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8F4E" w14:textId="77777777" w:rsidR="001D7320" w:rsidRDefault="001D7320" w:rsidP="001D7320">
      <w:pPr>
        <w:pStyle w:val="Heading1"/>
        <w:rPr>
          <w:rFonts w:eastAsia="Arial"/>
        </w:rPr>
      </w:pPr>
      <w:bookmarkStart w:id="0" w:name="_8nyyhioiylf"/>
      <w:bookmarkEnd w:id="0"/>
      <w:r>
        <w:rPr>
          <w:rFonts w:eastAsia="Arial"/>
        </w:rPr>
        <w:t xml:space="preserve">SMARTBRIDGE — Let's Bridge the Gap </w:t>
      </w:r>
    </w:p>
    <w:p w14:paraId="751A7E72" w14:textId="11FFCBCE" w:rsidR="001D7320" w:rsidRDefault="001D7320" w:rsidP="001D7320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</w:t>
      </w:r>
      <w:r w:rsidR="003A1C81">
        <w:t xml:space="preserve">02 October </w:t>
      </w:r>
      <w:r>
        <w:t>2026</w:t>
      </w:r>
    </w:p>
    <w:p w14:paraId="1471D6D3" w14:textId="22071278" w:rsidR="001D7320" w:rsidRDefault="001D7320" w:rsidP="001D7320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</w:t>
      </w:r>
      <w:r w:rsidR="003A1C81" w:rsidRPr="003A1C81">
        <w:t>SWTID-2026-8103</w:t>
      </w:r>
    </w:p>
    <w:p w14:paraId="6E4B166B" w14:textId="5F06EA89" w:rsidR="001D7320" w:rsidRDefault="001D7320" w:rsidP="001D7320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Comic Craft</w:t>
      </w:r>
    </w:p>
    <w:p w14:paraId="51A808CC" w14:textId="77777777" w:rsidR="001D7320" w:rsidRDefault="001D7320" w:rsidP="001D7320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14:paraId="366652C0" w14:textId="77777777" w:rsidR="001D7320" w:rsidRDefault="001D7320" w:rsidP="001D7320">
      <w:pPr>
        <w:widowControl w:val="0"/>
      </w:pPr>
    </w:p>
    <w:p w14:paraId="0E816506" w14:textId="77777777" w:rsidR="001D7320" w:rsidRDefault="00E4744D" w:rsidP="001D7320">
      <w:pPr>
        <w:jc w:val="center"/>
      </w:pPr>
      <w:r>
        <w:pict w14:anchorId="7FDAC6C3">
          <v:rect id="_x0000_i1025" style="width:468pt;height:1.5pt" o:hralign="center" o:hrstd="t" o:hr="t" fillcolor="#a0a0a0" stroked="f"/>
        </w:pict>
      </w:r>
    </w:p>
    <w:p w14:paraId="150D3F6B" w14:textId="77777777" w:rsidR="001D7320" w:rsidRDefault="001D7320" w:rsidP="001D7320">
      <w:pPr>
        <w:pStyle w:val="Heading2"/>
        <w:rPr>
          <w:rFonts w:eastAsia="Arial"/>
        </w:rPr>
      </w:pPr>
      <w:bookmarkStart w:id="1" w:name="_k3f6ozlv8kz0"/>
      <w:bookmarkEnd w:id="1"/>
      <w:r>
        <w:rPr>
          <w:rFonts w:eastAsia="Arial"/>
        </w:rPr>
        <w:t>Code-Layout, Readability and Reusability Document</w:t>
      </w:r>
    </w:p>
    <w:p w14:paraId="3846B41A" w14:textId="110DF71E" w:rsidR="001D7320" w:rsidRDefault="001D7320" w:rsidP="001D7320">
      <w:r>
        <w:rPr>
          <w:b/>
          <w:bCs/>
        </w:rPr>
        <w:t>Comic Craft</w:t>
      </w:r>
    </w:p>
    <w:p w14:paraId="0B78272F" w14:textId="77777777" w:rsidR="001D7320" w:rsidRDefault="001D7320" w:rsidP="001D7320">
      <w:pPr>
        <w:widowControl w:val="0"/>
      </w:pPr>
    </w:p>
    <w:p w14:paraId="1B83F278" w14:textId="77777777" w:rsidR="001D7320" w:rsidRDefault="001D7320" w:rsidP="001D7320">
      <w:pPr>
        <w:ind w:left="600" w:right="600"/>
      </w:pPr>
      <w:r>
        <w:rPr>
          <w:i/>
          <w:iCs/>
        </w:rPr>
        <w:t>Code-Layout, Readability and Reusability: Evaluate the structure, readability, and modular design of the LegalEase codebase.</w:t>
      </w:r>
      <w:r>
        <w:t xml:space="preserve"> </w:t>
      </w:r>
    </w:p>
    <w:p w14:paraId="2FF9A882" w14:textId="77777777" w:rsidR="001D7320" w:rsidRDefault="001D7320" w:rsidP="001D7320">
      <w:pPr>
        <w:widowControl w:val="0"/>
      </w:pPr>
    </w:p>
    <w:p w14:paraId="17C23E93" w14:textId="77777777" w:rsidR="001D7320" w:rsidRDefault="00E4744D" w:rsidP="001D7320">
      <w:pPr>
        <w:jc w:val="center"/>
      </w:pPr>
      <w:r>
        <w:pict w14:anchorId="07082C71">
          <v:rect id="_x0000_i1026" style="width:468pt;height:1.5pt" o:hralign="center" o:hrstd="t" o:hr="t" fillcolor="#a0a0a0" stroked="f"/>
        </w:pict>
      </w:r>
    </w:p>
    <w:p w14:paraId="11E73B7D" w14:textId="77777777" w:rsidR="001D7320" w:rsidRDefault="001D7320" w:rsidP="001D7320">
      <w:pPr>
        <w:pStyle w:val="Heading3"/>
        <w:rPr>
          <w:rFonts w:eastAsia="Arial"/>
        </w:rPr>
      </w:pPr>
      <w:bookmarkStart w:id="2" w:name="_15fwtj6nuesg"/>
      <w:bookmarkEnd w:id="2"/>
      <w:r>
        <w:rPr>
          <w:rFonts w:eastAsia="Arial"/>
          <w:b/>
          <w:bCs/>
        </w:rPr>
        <w:t>1. Code Layout Checklist</w:t>
      </w:r>
      <w:r>
        <w:rPr>
          <w:rFonts w:eastAsia="Arial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D7320" w14:paraId="367A734D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1D2B8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DD267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Code Quality Parameter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DB978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11AB2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Followed (Yes/No/Partial)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9D9F0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1D7320" w14:paraId="7C75C65C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623C6" w14:textId="77777777" w:rsidR="001D7320" w:rsidRDefault="001D7320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70B65" w14:textId="77777777" w:rsidR="001D7320" w:rsidRDefault="001D7320">
            <w:r>
              <w:t xml:space="preserve">Consistent Indentation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CD877" w14:textId="77777777" w:rsidR="001D7320" w:rsidRDefault="001D7320">
            <w:r>
              <w:t xml:space="preserve">Uniform spacing/tabs used throughout the code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91E9A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7DDD4" w14:textId="77777777" w:rsidR="001D7320" w:rsidRDefault="001D7320">
            <w:r>
              <w:t xml:space="preserve">Follows standard PEP 8 4-space indentation guidelines. </w:t>
            </w:r>
          </w:p>
        </w:tc>
      </w:tr>
      <w:tr w:rsidR="001D7320" w14:paraId="35E7CEE8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7A80A" w14:textId="77777777" w:rsidR="001D7320" w:rsidRDefault="001D7320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661C5" w14:textId="77777777" w:rsidR="001D7320" w:rsidRDefault="001D7320">
            <w:r>
              <w:t xml:space="preserve">Proper File Structure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1B01C" w14:textId="77777777" w:rsidR="001D7320" w:rsidRDefault="001D7320">
            <w:r>
              <w:t xml:space="preserve">Files and folders are logically organized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E1170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FEBD9" w14:textId="77777777" w:rsidR="001D7320" w:rsidRDefault="001D7320">
            <w:r>
              <w:t xml:space="preserve">Separated into </w:t>
            </w:r>
            <w:r>
              <w:rPr>
                <w:rFonts w:ascii="Roboto Mono" w:eastAsia="Roboto Mono" w:hAnsi="Roboto Mono" w:cs="Roboto Mono"/>
                <w:color w:val="188038"/>
              </w:rPr>
              <w:t>backend/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frontend/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utils/</w:t>
            </w:r>
            <w:r>
              <w:t xml:space="preserve"> directories. </w:t>
            </w:r>
          </w:p>
        </w:tc>
      </w:tr>
      <w:tr w:rsidR="001D7320" w14:paraId="30F7347A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9637D" w14:textId="77777777" w:rsidR="001D7320" w:rsidRDefault="001D7320">
            <w:r>
              <w:rPr>
                <w:b/>
                <w:bCs/>
              </w:rPr>
              <w:t>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A77A5" w14:textId="77777777" w:rsidR="001D7320" w:rsidRDefault="001D7320">
            <w:r>
              <w:t xml:space="preserve">Meaningful Variable Names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CC87D" w14:textId="77777777" w:rsidR="001D7320" w:rsidRDefault="001D7320">
            <w:r>
              <w:t xml:space="preserve">Variables reflect their purpose clearly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42B32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9D118" w14:textId="77777777" w:rsidR="001D7320" w:rsidRDefault="001D7320">
            <w:r>
              <w:t xml:space="preserve">Clear names like </w:t>
            </w:r>
            <w:r>
              <w:rPr>
                <w:rFonts w:ascii="Roboto Mono" w:eastAsia="Roboto Mono" w:hAnsi="Roboto Mono" w:cs="Roboto Mono"/>
                <w:color w:val="188038"/>
              </w:rPr>
              <w:t>document_type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parties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terms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generator</w:t>
            </w:r>
            <w:r>
              <w:t xml:space="preserve">. </w:t>
            </w:r>
          </w:p>
        </w:tc>
      </w:tr>
      <w:tr w:rsidR="001D7320" w14:paraId="69F130AC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503FD" w14:textId="77777777" w:rsidR="001D7320" w:rsidRDefault="001D7320"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6C851" w14:textId="77777777" w:rsidR="001D7320" w:rsidRDefault="001D7320">
            <w:r>
              <w:t xml:space="preserve">Function/Method Names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FA93C" w14:textId="77777777" w:rsidR="001D7320" w:rsidRDefault="001D7320">
            <w:r>
              <w:t xml:space="preserve">Functions are descriptively named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C4C85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06F77" w14:textId="77777777" w:rsidR="001D7320" w:rsidRDefault="001D7320">
            <w:r>
              <w:t xml:space="preserve">Functions like </w:t>
            </w:r>
            <w:r>
              <w:rPr>
                <w:rFonts w:ascii="Roboto Mono" w:eastAsia="Roboto Mono" w:hAnsi="Roboto Mono" w:cs="Roboto Mono"/>
                <w:color w:val="188038"/>
              </w:rPr>
              <w:t>sanitize_text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generate_document</w:t>
            </w:r>
            <w:r>
              <w:t xml:space="preserve">, and </w:t>
            </w:r>
            <w:r>
              <w:rPr>
                <w:rFonts w:ascii="Roboto Mono" w:eastAsia="Roboto Mono" w:hAnsi="Roboto Mono" w:cs="Roboto Mono"/>
                <w:color w:val="188038"/>
              </w:rPr>
              <w:t>home</w:t>
            </w:r>
            <w:r>
              <w:t xml:space="preserve">. </w:t>
            </w:r>
          </w:p>
        </w:tc>
      </w:tr>
      <w:tr w:rsidR="001D7320" w14:paraId="1635FEFC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52DD8" w14:textId="77777777" w:rsidR="001D7320" w:rsidRDefault="001D7320"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C9EDF" w14:textId="77777777" w:rsidR="001D7320" w:rsidRDefault="001D7320">
            <w:r>
              <w:t xml:space="preserve">Code Comments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79DF7" w14:textId="77777777" w:rsidR="001D7320" w:rsidRDefault="001D7320">
            <w:r>
              <w:t xml:space="preserve">Inline and block comments explain logic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3D51D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37ED8" w14:textId="77777777" w:rsidR="001D7320" w:rsidRDefault="001D7320">
            <w:r>
              <w:t xml:space="preserve">Includes configuration loaders and API route annotations. </w:t>
            </w:r>
          </w:p>
        </w:tc>
      </w:tr>
      <w:tr w:rsidR="001D7320" w14:paraId="1C7ECF5A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3CD35" w14:textId="77777777" w:rsidR="001D7320" w:rsidRDefault="001D7320">
            <w:r>
              <w:rPr>
                <w:b/>
                <w:bCs/>
              </w:rPr>
              <w:t>6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444EB" w14:textId="77777777" w:rsidR="001D7320" w:rsidRDefault="001D7320">
            <w:r>
              <w:t xml:space="preserve">Modular Design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4BCF7" w14:textId="77777777" w:rsidR="001D7320" w:rsidRDefault="001D7320">
            <w:r>
              <w:t xml:space="preserve">Code is split into reusable functions/modules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24885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4C24E" w14:textId="77777777" w:rsidR="001D7320" w:rsidRDefault="001D7320">
            <w:r>
              <w:t xml:space="preserve">AI logic isolated in </w:t>
            </w:r>
            <w:r>
              <w:rPr>
                <w:rFonts w:ascii="Roboto Mono" w:eastAsia="Roboto Mono" w:hAnsi="Roboto Mono" w:cs="Roboto Mono"/>
                <w:color w:val="188038"/>
              </w:rPr>
              <w:t>gemini_generator.py</w:t>
            </w:r>
            <w:r>
              <w:t xml:space="preserve">, request models in </w:t>
            </w:r>
            <w:r>
              <w:rPr>
                <w:rFonts w:ascii="Roboto Mono" w:eastAsia="Roboto Mono" w:hAnsi="Roboto Mono" w:cs="Roboto Mono"/>
                <w:color w:val="188038"/>
              </w:rPr>
              <w:t>models.py</w:t>
            </w:r>
            <w:r>
              <w:t xml:space="preserve">. </w:t>
            </w:r>
          </w:p>
        </w:tc>
      </w:tr>
      <w:tr w:rsidR="001D7320" w14:paraId="3ADAD3C0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7F32" w14:textId="77777777" w:rsidR="001D7320" w:rsidRDefault="001D7320">
            <w:r>
              <w:rPr>
                <w:b/>
                <w:bCs/>
              </w:rPr>
              <w:t>7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D704A" w14:textId="77777777" w:rsidR="001D7320" w:rsidRDefault="001D7320">
            <w:r>
              <w:t xml:space="preserve">No Redundant Code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99988" w14:textId="77777777" w:rsidR="001D7320" w:rsidRDefault="001D7320">
            <w:r>
              <w:t xml:space="preserve">Duplicate or unused code is removed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3B74C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B9D9F" w14:textId="77777777" w:rsidR="001D7320" w:rsidRDefault="001D7320">
            <w:r>
              <w:t xml:space="preserve">Clean, concise scripts without redundant boilerplate. </w:t>
            </w:r>
          </w:p>
        </w:tc>
      </w:tr>
      <w:tr w:rsidR="001D7320" w14:paraId="42AE99C6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A314E" w14:textId="77777777" w:rsidR="001D7320" w:rsidRDefault="001D7320">
            <w:r>
              <w:rPr>
                <w:b/>
                <w:bCs/>
              </w:rPr>
              <w:t>8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28541" w14:textId="77777777" w:rsidR="001D7320" w:rsidRDefault="001D7320">
            <w:r>
              <w:t xml:space="preserve">Error Handling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EFBA3" w14:textId="77777777" w:rsidR="001D7320" w:rsidRDefault="001D7320">
            <w:r>
              <w:t xml:space="preserve">Exceptions and errors are handled gracefully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85AB4" w14:textId="77777777" w:rsidR="001D7320" w:rsidRDefault="001D7320">
            <w:r>
              <w:t xml:space="preserve">Yes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C97F7" w14:textId="77777777" w:rsidR="001D7320" w:rsidRDefault="001D7320">
            <w:r>
              <w:t xml:space="preserve">Pydantic validation handles request errors; dotenv secures configuration. </w:t>
            </w:r>
          </w:p>
        </w:tc>
      </w:tr>
    </w:tbl>
    <w:p w14:paraId="3F4E1FDD" w14:textId="77777777" w:rsidR="001D7320" w:rsidRDefault="001D7320" w:rsidP="001D7320">
      <w:pPr>
        <w:widowControl w:val="0"/>
      </w:pPr>
    </w:p>
    <w:p w14:paraId="33294072" w14:textId="77777777" w:rsidR="001D7320" w:rsidRDefault="00E4744D" w:rsidP="001D7320">
      <w:pPr>
        <w:jc w:val="center"/>
      </w:pPr>
      <w:r>
        <w:pict w14:anchorId="5F9D996E">
          <v:rect id="_x0000_i1027" style="width:468pt;height:1.5pt" o:hralign="center" o:hrstd="t" o:hr="t" fillcolor="#a0a0a0" stroked="f"/>
        </w:pict>
      </w:r>
    </w:p>
    <w:p w14:paraId="509A231D" w14:textId="77777777" w:rsidR="001D7320" w:rsidRDefault="001D7320" w:rsidP="001D7320">
      <w:pPr>
        <w:pStyle w:val="Heading3"/>
        <w:rPr>
          <w:rFonts w:eastAsia="Arial"/>
        </w:rPr>
      </w:pPr>
      <w:bookmarkStart w:id="3" w:name="_bnokarcb6ogb"/>
      <w:bookmarkEnd w:id="3"/>
      <w:r>
        <w:rPr>
          <w:rFonts w:eastAsia="Arial"/>
          <w:b/>
          <w:bCs/>
        </w:rPr>
        <w:t>2. Reusable Components / Modules</w:t>
      </w:r>
      <w:r>
        <w:rPr>
          <w:rFonts w:eastAsia="Arial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D7320" w14:paraId="46E9DC92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1F73C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6A19F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Component / Module Name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32F05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Language / Technology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FBFFC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Where Reused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51957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Reusability Level (High / Medium / Low)</w:t>
            </w:r>
          </w:p>
        </w:tc>
      </w:tr>
      <w:tr w:rsidR="001D7320" w14:paraId="439BB212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FAF33" w14:textId="77777777" w:rsidR="001D7320" w:rsidRDefault="001D7320">
            <w:r>
              <w:rPr>
                <w:b/>
                <w:bCs/>
              </w:rPr>
              <w:t>1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E90F" w14:textId="77777777" w:rsidR="001D7320" w:rsidRDefault="001D7320">
            <w:r>
              <w:rPr>
                <w:rFonts w:ascii="Roboto Mono" w:eastAsia="Roboto Mono" w:hAnsi="Roboto Mono" w:cs="Roboto Mono"/>
                <w:color w:val="188038"/>
              </w:rPr>
              <w:t>sanitize_text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utils/sanitizer.py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99A66" w14:textId="77777777" w:rsidR="001D7320" w:rsidRDefault="001D7320">
            <w:r>
              <w:t xml:space="preserve">Python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50C80" w14:textId="77777777" w:rsidR="001D7320" w:rsidRDefault="001D7320">
            <w:r>
              <w:t xml:space="preserve">User input preprocessing across modules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D7558" w14:textId="77777777" w:rsidR="001D7320" w:rsidRDefault="001D7320">
            <w:r>
              <w:t xml:space="preserve">High </w:t>
            </w:r>
          </w:p>
        </w:tc>
      </w:tr>
      <w:tr w:rsidR="001D7320" w14:paraId="6F365A4D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B352E" w14:textId="77777777" w:rsidR="001D7320" w:rsidRDefault="001D7320">
            <w:r>
              <w:rPr>
                <w:b/>
                <w:bCs/>
              </w:rPr>
              <w:t>2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3FAFB" w14:textId="77777777" w:rsidR="001D7320" w:rsidRDefault="001D7320">
            <w:r>
              <w:rPr>
                <w:rFonts w:ascii="Roboto Mono" w:eastAsia="Roboto Mono" w:hAnsi="Roboto Mono" w:cs="Roboto Mono"/>
                <w:color w:val="188038"/>
              </w:rPr>
              <w:t>GeminiDocumentGenerator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ai_core/gemini_generator.py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03DC8" w14:textId="77777777" w:rsidR="001D7320" w:rsidRDefault="001D7320">
            <w:r>
              <w:t xml:space="preserve">Python, Google Generative AI SDK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F1041" w14:textId="77777777" w:rsidR="001D7320" w:rsidRDefault="001D7320">
            <w:r>
              <w:t>FastAPI backend routes (</w:t>
            </w:r>
            <w:r>
              <w:rPr>
                <w:rFonts w:ascii="Roboto Mono" w:eastAsia="Roboto Mono" w:hAnsi="Roboto Mono" w:cs="Roboto Mono"/>
                <w:color w:val="188038"/>
              </w:rPr>
              <w:t>routes.py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44FC" w14:textId="77777777" w:rsidR="001D7320" w:rsidRDefault="001D7320">
            <w:r>
              <w:t xml:space="preserve">High </w:t>
            </w:r>
          </w:p>
        </w:tc>
      </w:tr>
      <w:tr w:rsidR="001D7320" w14:paraId="13F694D1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32540" w14:textId="77777777" w:rsidR="001D7320" w:rsidRDefault="001D7320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8C3AB" w14:textId="77777777" w:rsidR="001D7320" w:rsidRDefault="001D7320">
            <w:r>
              <w:rPr>
                <w:rFonts w:ascii="Roboto Mono" w:eastAsia="Roboto Mono" w:hAnsi="Roboto Mono" w:cs="Roboto Mono"/>
                <w:color w:val="188038"/>
              </w:rPr>
              <w:t>DocumentRequest</w:t>
            </w:r>
            <w:r>
              <w:t xml:space="preserve"> Pydantic Model (</w:t>
            </w:r>
            <w:r>
              <w:rPr>
                <w:rFonts w:ascii="Roboto Mono" w:eastAsia="Roboto Mono" w:hAnsi="Roboto Mono" w:cs="Roboto Mono"/>
                <w:color w:val="188038"/>
              </w:rPr>
              <w:t>models.py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75289" w14:textId="77777777" w:rsidR="001D7320" w:rsidRDefault="001D7320">
            <w:r>
              <w:t xml:space="preserve">Python, Pydantic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61C52" w14:textId="77777777" w:rsidR="001D7320" w:rsidRDefault="001D7320">
            <w:r>
              <w:t xml:space="preserve">FastAPI endpoint validation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96BBA" w14:textId="77777777" w:rsidR="001D7320" w:rsidRDefault="001D7320">
            <w:r>
              <w:t xml:space="preserve">High </w:t>
            </w:r>
          </w:p>
        </w:tc>
      </w:tr>
      <w:tr w:rsidR="001D7320" w14:paraId="44B2835D" w14:textId="77777777"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7CC05" w14:textId="77777777" w:rsidR="001D7320" w:rsidRDefault="001D7320">
            <w:r>
              <w:rPr>
                <w:b/>
                <w:bCs/>
              </w:rPr>
              <w:t>4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AE191" w14:textId="77777777" w:rsidR="001D7320" w:rsidRDefault="001D7320">
            <w:r>
              <w:t>Streamlit UI Client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 xml:space="preserve">)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C33FE" w14:textId="77777777" w:rsidR="001D7320" w:rsidRDefault="001D7320">
            <w:r>
              <w:t xml:space="preserve">Python, Streamlit, Requests 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37993" w14:textId="77777777" w:rsidR="001D7320" w:rsidRDefault="001D7320">
            <w:r>
              <w:t>Standalone client interface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C0899" w14:textId="77777777" w:rsidR="001D7320" w:rsidRDefault="001D7320">
            <w:r>
              <w:t xml:space="preserve">Medium </w:t>
            </w:r>
          </w:p>
        </w:tc>
      </w:tr>
    </w:tbl>
    <w:p w14:paraId="0F665FF4" w14:textId="77777777" w:rsidR="001D7320" w:rsidRDefault="001D7320" w:rsidP="001D7320">
      <w:pPr>
        <w:widowControl w:val="0"/>
      </w:pPr>
    </w:p>
    <w:p w14:paraId="657BCCF5" w14:textId="77777777" w:rsidR="001D7320" w:rsidRDefault="00E4744D" w:rsidP="001D7320">
      <w:pPr>
        <w:jc w:val="center"/>
      </w:pPr>
      <w:r>
        <w:pict w14:anchorId="3C13FB82">
          <v:rect id="_x0000_i1028" style="width:468pt;height:1.5pt" o:hralign="center" o:hrstd="t" o:hr="t" fillcolor="#a0a0a0" stroked="f"/>
        </w:pict>
      </w:r>
    </w:p>
    <w:p w14:paraId="5972D17B" w14:textId="77777777" w:rsidR="001D7320" w:rsidRDefault="001D7320" w:rsidP="001D7320">
      <w:pPr>
        <w:pStyle w:val="Heading3"/>
        <w:rPr>
          <w:rFonts w:eastAsia="Arial"/>
        </w:rPr>
      </w:pPr>
      <w:bookmarkStart w:id="4" w:name="_svnuo5c24yws"/>
      <w:bookmarkEnd w:id="4"/>
      <w:r>
        <w:rPr>
          <w:rFonts w:eastAsia="Arial"/>
          <w:b/>
          <w:bCs/>
        </w:rPr>
        <w:t>3. Overall Code Quality Assessment</w:t>
      </w:r>
      <w:r>
        <w:rPr>
          <w:rFonts w:eastAsia="Arial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D7320" w14:paraId="3AB9B67B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B4CE7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1FF01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Rating (1-5)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08EFA" w14:textId="77777777" w:rsidR="001D7320" w:rsidRDefault="001D732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Comments </w:t>
            </w:r>
          </w:p>
        </w:tc>
      </w:tr>
      <w:tr w:rsidR="001D7320" w14:paraId="398AB6E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A663A" w14:textId="77777777" w:rsidR="001D7320" w:rsidRDefault="001D7320">
            <w:r>
              <w:rPr>
                <w:b/>
                <w:bCs/>
              </w:rPr>
              <w:t>Code Layout &amp; Structure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074DF" w14:textId="77777777" w:rsidR="001D7320" w:rsidRDefault="001D7320">
            <w:r>
              <w:t xml:space="preserve">5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5285" w14:textId="77777777" w:rsidR="001D7320" w:rsidRDefault="001D7320">
            <w:r>
              <w:t xml:space="preserve">Clean directory separation between FastAPI backend and Streamlit frontend. </w:t>
            </w:r>
          </w:p>
        </w:tc>
      </w:tr>
      <w:tr w:rsidR="001D7320" w14:paraId="69168805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7CACF" w14:textId="77777777" w:rsidR="001D7320" w:rsidRDefault="001D7320">
            <w:r>
              <w:rPr>
                <w:b/>
                <w:bCs/>
              </w:rPr>
              <w:t>Readability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C2995" w14:textId="77777777" w:rsidR="001D7320" w:rsidRDefault="001D7320">
            <w:r>
              <w:t xml:space="preserve">5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36C8" w14:textId="77777777" w:rsidR="001D7320" w:rsidRDefault="001D7320">
            <w:r>
              <w:t xml:space="preserve">Adheres strictly to Python naming conventions and PEP 8 standards. </w:t>
            </w:r>
          </w:p>
        </w:tc>
      </w:tr>
      <w:tr w:rsidR="001D7320" w14:paraId="4B91693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D2134" w14:textId="77777777" w:rsidR="001D7320" w:rsidRDefault="001D7320">
            <w:r>
              <w:rPr>
                <w:b/>
                <w:bCs/>
              </w:rPr>
              <w:t>Reusability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F8543" w14:textId="77777777" w:rsidR="001D7320" w:rsidRDefault="001D7320">
            <w:r>
              <w:t xml:space="preserve">4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805C0" w14:textId="77777777" w:rsidR="001D7320" w:rsidRDefault="001D7320">
            <w:r>
              <w:t xml:space="preserve">Core AI generator and sanitizers are highly modular and easily reusable. </w:t>
            </w:r>
          </w:p>
        </w:tc>
      </w:tr>
      <w:tr w:rsidR="001D7320" w14:paraId="532B88D0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F6F34" w14:textId="77777777" w:rsidR="001D7320" w:rsidRDefault="001D7320">
            <w:r>
              <w:rPr>
                <w:b/>
                <w:bCs/>
              </w:rPr>
              <w:t>Documentation / Comments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E526" w14:textId="77777777" w:rsidR="001D7320" w:rsidRDefault="001D7320">
            <w:r>
              <w:t xml:space="preserve">4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8B2AF" w14:textId="77777777" w:rsidR="001D7320" w:rsidRDefault="001D7320">
            <w:r>
              <w:t xml:space="preserve">Clear setup instructions and clean structural code documentation. </w:t>
            </w:r>
          </w:p>
        </w:tc>
      </w:tr>
      <w:tr w:rsidR="001D7320" w14:paraId="4571035A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C77F7" w14:textId="77777777" w:rsidR="001D7320" w:rsidRDefault="001D7320">
            <w:r>
              <w:rPr>
                <w:b/>
                <w:bCs/>
              </w:rPr>
              <w:t>Overall Score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327DA" w14:textId="77777777" w:rsidR="001D7320" w:rsidRDefault="001D7320">
            <w:r>
              <w:rPr>
                <w:b/>
                <w:bCs/>
              </w:rPr>
              <w:t>4.5 / 5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CD054" w14:textId="77777777" w:rsidR="001D7320" w:rsidRDefault="001D7320">
            <w:r>
              <w:t xml:space="preserve">Excellent production-ready structure for an AI-powered microservice application. </w:t>
            </w:r>
          </w:p>
        </w:tc>
      </w:tr>
    </w:tbl>
    <w:p w14:paraId="1B9A6F8F" w14:textId="77777777" w:rsidR="001D7320" w:rsidRDefault="001D7320" w:rsidP="001D7320"/>
    <w:p w14:paraId="0387242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8D7"/>
    <w:multiLevelType w:val="multilevel"/>
    <w:tmpl w:val="F354705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51383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20"/>
    <w:rsid w:val="001D4651"/>
    <w:rsid w:val="001D7320"/>
    <w:rsid w:val="003A1C81"/>
    <w:rsid w:val="00566F4D"/>
    <w:rsid w:val="007F189A"/>
    <w:rsid w:val="00942E8F"/>
    <w:rsid w:val="00AC2A99"/>
    <w:rsid w:val="00D3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FF69"/>
  <w15:chartTrackingRefBased/>
  <w15:docId w15:val="{9156778F-95A2-4F8F-BBDF-3CD27D88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32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D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D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D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3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3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3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3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D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1D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1D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mdjasirs1812@gmail.com</cp:lastModifiedBy>
  <cp:revision>3</cp:revision>
  <dcterms:created xsi:type="dcterms:W3CDTF">2026-09-30T12:38:00Z</dcterms:created>
  <dcterms:modified xsi:type="dcterms:W3CDTF">2026-10-03T12:46:00Z</dcterms:modified>
</cp:coreProperties>
</file>