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DFED" w14:textId="087FA140" w:rsidR="000827D0" w:rsidRDefault="00152E6D">
      <w:pPr>
        <w:rPr>
          <w:rFonts w:ascii="Arial" w:hAnsi="Arial" w:cs="Arial"/>
          <w:sz w:val="36"/>
          <w:szCs w:val="36"/>
        </w:rPr>
      </w:pPr>
      <w:r>
        <w:rPr>
          <w:rFonts w:ascii="Arial" w:hAnsi="Arial" w:cs="Arial"/>
          <w:sz w:val="36"/>
          <w:szCs w:val="36"/>
        </w:rPr>
        <w:t xml:space="preserve">         ANSWERS TO THEORITICAL QUESTIONS</w:t>
      </w:r>
    </w:p>
    <w:p w14:paraId="2359C70E" w14:textId="46361D68" w:rsidR="00152E6D" w:rsidRDefault="00152E6D">
      <w:pPr>
        <w:rPr>
          <w:rFonts w:ascii="Arial" w:hAnsi="Arial" w:cs="Arial"/>
          <w:sz w:val="36"/>
          <w:szCs w:val="36"/>
        </w:rPr>
      </w:pPr>
    </w:p>
    <w:p w14:paraId="2512F6E6" w14:textId="1C9DE563" w:rsidR="00152E6D" w:rsidRDefault="00152E6D">
      <w:pPr>
        <w:rPr>
          <w:rFonts w:ascii="Arial" w:hAnsi="Arial" w:cs="Arial"/>
          <w:sz w:val="28"/>
          <w:szCs w:val="28"/>
        </w:rPr>
      </w:pPr>
      <w:r>
        <w:rPr>
          <w:rFonts w:ascii="Arial" w:hAnsi="Arial" w:cs="Arial"/>
          <w:sz w:val="28"/>
          <w:szCs w:val="28"/>
        </w:rPr>
        <w:t xml:space="preserve">1. </w:t>
      </w:r>
    </w:p>
    <w:p w14:paraId="7075BF15" w14:textId="4EC3F138" w:rsidR="00152E6D" w:rsidRDefault="00152E6D">
      <w:pPr>
        <w:rPr>
          <w:rFonts w:ascii="Arial" w:hAnsi="Arial" w:cs="Arial"/>
          <w:sz w:val="28"/>
          <w:szCs w:val="28"/>
        </w:rPr>
      </w:pPr>
      <w:r>
        <w:rPr>
          <w:rFonts w:ascii="Arial" w:hAnsi="Arial" w:cs="Arial"/>
          <w:sz w:val="28"/>
          <w:szCs w:val="28"/>
        </w:rPr>
        <w:t>Suggested other scenarios for the given page:</w:t>
      </w:r>
    </w:p>
    <w:p w14:paraId="4E09DEBD" w14:textId="58385E5D" w:rsidR="00152E6D" w:rsidRDefault="00152E6D" w:rsidP="00152E6D">
      <w:pPr>
        <w:pStyle w:val="ListParagraph"/>
        <w:numPr>
          <w:ilvl w:val="0"/>
          <w:numId w:val="1"/>
        </w:numPr>
        <w:rPr>
          <w:rFonts w:ascii="Arial" w:hAnsi="Arial" w:cs="Arial"/>
          <w:sz w:val="28"/>
          <w:szCs w:val="28"/>
        </w:rPr>
      </w:pPr>
      <w:r>
        <w:rPr>
          <w:rFonts w:ascii="Arial" w:hAnsi="Arial" w:cs="Arial"/>
          <w:sz w:val="28"/>
          <w:szCs w:val="28"/>
        </w:rPr>
        <w:t>Attempt to find out borrowing capacity without providing values to</w:t>
      </w:r>
    </w:p>
    <w:p w14:paraId="0588E80F" w14:textId="1635FAAD" w:rsidR="00152E6D" w:rsidRDefault="00152E6D" w:rsidP="00152E6D">
      <w:pPr>
        <w:pStyle w:val="ListParagraph"/>
        <w:rPr>
          <w:rFonts w:ascii="Arial" w:hAnsi="Arial" w:cs="Arial"/>
          <w:sz w:val="28"/>
          <w:szCs w:val="28"/>
        </w:rPr>
      </w:pPr>
      <w:r>
        <w:rPr>
          <w:rFonts w:ascii="Arial" w:hAnsi="Arial" w:cs="Arial"/>
          <w:sz w:val="28"/>
          <w:szCs w:val="28"/>
        </w:rPr>
        <w:t>mandatory fields. This is to check for warnings given to the user concerning filling up of compulsory fields</w:t>
      </w:r>
    </w:p>
    <w:p w14:paraId="01296572" w14:textId="17902D61" w:rsidR="00152E6D" w:rsidRDefault="00242C0D" w:rsidP="00152E6D">
      <w:pPr>
        <w:pStyle w:val="ListParagraph"/>
        <w:numPr>
          <w:ilvl w:val="0"/>
          <w:numId w:val="1"/>
        </w:numPr>
        <w:rPr>
          <w:rFonts w:ascii="Arial" w:hAnsi="Arial" w:cs="Arial"/>
          <w:sz w:val="28"/>
          <w:szCs w:val="28"/>
        </w:rPr>
      </w:pPr>
      <w:r>
        <w:rPr>
          <w:rFonts w:ascii="Arial" w:hAnsi="Arial" w:cs="Arial"/>
          <w:sz w:val="28"/>
          <w:szCs w:val="28"/>
        </w:rPr>
        <w:t>Provide invalid entries in fields like negative or very large numbers</w:t>
      </w:r>
    </w:p>
    <w:p w14:paraId="1129A2E8" w14:textId="69856559" w:rsidR="00242C0D" w:rsidRDefault="00242C0D" w:rsidP="00242C0D">
      <w:pPr>
        <w:pStyle w:val="ListParagraph"/>
        <w:rPr>
          <w:rFonts w:ascii="Arial" w:hAnsi="Arial" w:cs="Arial"/>
          <w:sz w:val="28"/>
          <w:szCs w:val="28"/>
        </w:rPr>
      </w:pPr>
      <w:r>
        <w:rPr>
          <w:rFonts w:ascii="Arial" w:hAnsi="Arial" w:cs="Arial"/>
          <w:sz w:val="28"/>
          <w:szCs w:val="28"/>
        </w:rPr>
        <w:t>and then check whether the system shows appropriate warnings</w:t>
      </w:r>
    </w:p>
    <w:p w14:paraId="3D8DF2A1" w14:textId="477E4F1F" w:rsidR="00242C0D" w:rsidRDefault="00A94EBE" w:rsidP="00242C0D">
      <w:pPr>
        <w:pStyle w:val="ListParagraph"/>
        <w:numPr>
          <w:ilvl w:val="0"/>
          <w:numId w:val="1"/>
        </w:numPr>
        <w:rPr>
          <w:rFonts w:ascii="Arial" w:hAnsi="Arial" w:cs="Arial"/>
          <w:sz w:val="28"/>
          <w:szCs w:val="28"/>
        </w:rPr>
      </w:pPr>
      <w:r>
        <w:rPr>
          <w:rFonts w:ascii="Arial" w:hAnsi="Arial" w:cs="Arial"/>
          <w:sz w:val="28"/>
          <w:szCs w:val="28"/>
        </w:rPr>
        <w:t xml:space="preserve">Check the page on multiple browsers like Chrome, </w:t>
      </w:r>
      <w:proofErr w:type="gramStart"/>
      <w:r>
        <w:rPr>
          <w:rFonts w:ascii="Arial" w:hAnsi="Arial" w:cs="Arial"/>
          <w:sz w:val="28"/>
          <w:szCs w:val="28"/>
        </w:rPr>
        <w:t>Firefox</w:t>
      </w:r>
      <w:proofErr w:type="gramEnd"/>
      <w:r>
        <w:rPr>
          <w:rFonts w:ascii="Arial" w:hAnsi="Arial" w:cs="Arial"/>
          <w:sz w:val="28"/>
          <w:szCs w:val="28"/>
        </w:rPr>
        <w:t xml:space="preserve"> and Edge</w:t>
      </w:r>
    </w:p>
    <w:p w14:paraId="53AE352D" w14:textId="29020F65" w:rsidR="00A94EBE" w:rsidRDefault="00A94EBE" w:rsidP="00A94EBE">
      <w:pPr>
        <w:rPr>
          <w:rFonts w:ascii="Arial" w:hAnsi="Arial" w:cs="Arial"/>
          <w:sz w:val="28"/>
          <w:szCs w:val="28"/>
        </w:rPr>
      </w:pPr>
    </w:p>
    <w:p w14:paraId="4F1570E1" w14:textId="049843C1" w:rsidR="00A94EBE" w:rsidRDefault="00A94EBE" w:rsidP="00A94EBE">
      <w:pPr>
        <w:rPr>
          <w:rFonts w:ascii="Arial" w:hAnsi="Arial" w:cs="Arial"/>
          <w:sz w:val="28"/>
          <w:szCs w:val="28"/>
        </w:rPr>
      </w:pPr>
    </w:p>
    <w:p w14:paraId="606BF8AF" w14:textId="3FBCCA3A" w:rsidR="00A94EBE" w:rsidRDefault="00A94EBE" w:rsidP="00A94EBE">
      <w:pPr>
        <w:rPr>
          <w:rFonts w:ascii="Arial" w:hAnsi="Arial" w:cs="Arial"/>
          <w:sz w:val="28"/>
          <w:szCs w:val="28"/>
        </w:rPr>
      </w:pPr>
      <w:r>
        <w:rPr>
          <w:rFonts w:ascii="Arial" w:hAnsi="Arial" w:cs="Arial"/>
          <w:sz w:val="28"/>
          <w:szCs w:val="28"/>
        </w:rPr>
        <w:t>2.</w:t>
      </w:r>
    </w:p>
    <w:p w14:paraId="7BF75EE7" w14:textId="77777777" w:rsidR="00A94EBE" w:rsidRDefault="00A94EBE" w:rsidP="00A94EBE">
      <w:pPr>
        <w:rPr>
          <w:rFonts w:ascii="Arial" w:hAnsi="Arial" w:cs="Arial"/>
          <w:sz w:val="28"/>
          <w:szCs w:val="28"/>
        </w:rPr>
      </w:pPr>
      <w:r>
        <w:rPr>
          <w:rFonts w:ascii="Arial" w:hAnsi="Arial" w:cs="Arial"/>
          <w:sz w:val="28"/>
          <w:szCs w:val="28"/>
        </w:rPr>
        <w:t>Assuming there are many test scenarios concerned with this page, it is possible through Cucumber to mention one more specific scenario to run. That way, only a few tests will run and not all</w:t>
      </w:r>
    </w:p>
    <w:p w14:paraId="21882C6E" w14:textId="77777777" w:rsidR="00A94EBE" w:rsidRDefault="00A94EBE" w:rsidP="00A94EBE">
      <w:pPr>
        <w:rPr>
          <w:rFonts w:ascii="Arial" w:hAnsi="Arial" w:cs="Arial"/>
          <w:sz w:val="28"/>
          <w:szCs w:val="28"/>
        </w:rPr>
      </w:pPr>
    </w:p>
    <w:p w14:paraId="06B4A753" w14:textId="77777777" w:rsidR="00A94EBE" w:rsidRDefault="00A94EBE" w:rsidP="00A94EBE">
      <w:pPr>
        <w:rPr>
          <w:rFonts w:ascii="Arial" w:hAnsi="Arial" w:cs="Arial"/>
          <w:sz w:val="28"/>
          <w:szCs w:val="28"/>
        </w:rPr>
      </w:pPr>
      <w:r>
        <w:rPr>
          <w:rFonts w:ascii="Arial" w:hAnsi="Arial" w:cs="Arial"/>
          <w:sz w:val="28"/>
          <w:szCs w:val="28"/>
        </w:rPr>
        <w:t>3.</w:t>
      </w:r>
    </w:p>
    <w:p w14:paraId="1AEE5907" w14:textId="77777777" w:rsidR="00530027" w:rsidRDefault="004460D6" w:rsidP="00A94EBE">
      <w:pPr>
        <w:rPr>
          <w:rFonts w:ascii="Arial" w:hAnsi="Arial" w:cs="Arial"/>
          <w:sz w:val="28"/>
          <w:szCs w:val="28"/>
        </w:rPr>
      </w:pPr>
      <w:r>
        <w:rPr>
          <w:rFonts w:ascii="Arial" w:hAnsi="Arial" w:cs="Arial"/>
          <w:sz w:val="28"/>
          <w:szCs w:val="28"/>
        </w:rPr>
        <w:t xml:space="preserve">Time of execution can be decreased significantly by executing tests in parallel. It is possible to do this through Cucumber. For example, multiple scenarios can run in parallel using </w:t>
      </w:r>
      <w:r w:rsidR="00530027">
        <w:rPr>
          <w:rFonts w:ascii="Arial" w:hAnsi="Arial" w:cs="Arial"/>
          <w:sz w:val="28"/>
          <w:szCs w:val="28"/>
        </w:rPr>
        <w:t>multiple threads</w:t>
      </w:r>
    </w:p>
    <w:p w14:paraId="02199C4E" w14:textId="77777777" w:rsidR="00530027" w:rsidRDefault="00530027" w:rsidP="00A94EBE">
      <w:pPr>
        <w:rPr>
          <w:rFonts w:ascii="Arial" w:hAnsi="Arial" w:cs="Arial"/>
          <w:sz w:val="28"/>
          <w:szCs w:val="28"/>
        </w:rPr>
      </w:pPr>
    </w:p>
    <w:p w14:paraId="53E910BA" w14:textId="77777777" w:rsidR="00530027" w:rsidRDefault="00530027" w:rsidP="00A94EBE">
      <w:pPr>
        <w:rPr>
          <w:rFonts w:ascii="Arial" w:hAnsi="Arial" w:cs="Arial"/>
          <w:sz w:val="28"/>
          <w:szCs w:val="28"/>
        </w:rPr>
      </w:pPr>
      <w:r>
        <w:rPr>
          <w:rFonts w:ascii="Arial" w:hAnsi="Arial" w:cs="Arial"/>
          <w:sz w:val="28"/>
          <w:szCs w:val="28"/>
        </w:rPr>
        <w:t>4.</w:t>
      </w:r>
    </w:p>
    <w:p w14:paraId="48A6EF4F" w14:textId="1ADC5EF7" w:rsidR="00A94EBE" w:rsidRDefault="00530027" w:rsidP="00A94EBE">
      <w:pPr>
        <w:rPr>
          <w:rFonts w:ascii="Arial" w:hAnsi="Arial" w:cs="Arial"/>
          <w:sz w:val="28"/>
          <w:szCs w:val="28"/>
        </w:rPr>
      </w:pPr>
      <w:r>
        <w:rPr>
          <w:rFonts w:ascii="Arial" w:hAnsi="Arial" w:cs="Arial"/>
          <w:sz w:val="28"/>
          <w:szCs w:val="28"/>
        </w:rPr>
        <w:t xml:space="preserve">One good way to avoid unpredictable scenarios like incomplete page loading is to use explicit waits. That way unnecessary page waiting will not be done. For </w:t>
      </w:r>
      <w:r w:rsidR="004A7331">
        <w:rPr>
          <w:rFonts w:ascii="Arial" w:hAnsi="Arial" w:cs="Arial"/>
          <w:sz w:val="28"/>
          <w:szCs w:val="28"/>
        </w:rPr>
        <w:t>example,</w:t>
      </w:r>
      <w:r>
        <w:rPr>
          <w:rFonts w:ascii="Arial" w:hAnsi="Arial" w:cs="Arial"/>
          <w:sz w:val="28"/>
          <w:szCs w:val="28"/>
        </w:rPr>
        <w:t xml:space="preserve"> in case of a login scenario, the system can explicitly wait to check </w:t>
      </w:r>
      <w:r w:rsidR="004A7331">
        <w:rPr>
          <w:rFonts w:ascii="Arial" w:hAnsi="Arial" w:cs="Arial"/>
          <w:sz w:val="28"/>
          <w:szCs w:val="28"/>
        </w:rPr>
        <w:t>whether the username is visible or not. Once it is visible it will no longer wait for page loading to complete.</w:t>
      </w:r>
      <w:r>
        <w:rPr>
          <w:rFonts w:ascii="Arial" w:hAnsi="Arial" w:cs="Arial"/>
          <w:sz w:val="28"/>
          <w:szCs w:val="28"/>
        </w:rPr>
        <w:t xml:space="preserve"> </w:t>
      </w:r>
      <w:r w:rsidR="00A94EBE">
        <w:rPr>
          <w:rFonts w:ascii="Arial" w:hAnsi="Arial" w:cs="Arial"/>
          <w:sz w:val="28"/>
          <w:szCs w:val="28"/>
        </w:rPr>
        <w:t xml:space="preserve">  </w:t>
      </w:r>
    </w:p>
    <w:p w14:paraId="1333D7D0" w14:textId="46EB153D" w:rsidR="004A7331" w:rsidRDefault="004A7331" w:rsidP="00A94EBE">
      <w:pPr>
        <w:rPr>
          <w:rFonts w:ascii="Arial" w:hAnsi="Arial" w:cs="Arial"/>
          <w:sz w:val="28"/>
          <w:szCs w:val="28"/>
        </w:rPr>
      </w:pPr>
    </w:p>
    <w:p w14:paraId="439A945C" w14:textId="2D15D9CF" w:rsidR="004A7331" w:rsidRDefault="004A7331" w:rsidP="00A94EBE">
      <w:pPr>
        <w:rPr>
          <w:rFonts w:ascii="Arial" w:hAnsi="Arial" w:cs="Arial"/>
          <w:sz w:val="28"/>
          <w:szCs w:val="28"/>
        </w:rPr>
      </w:pPr>
      <w:r>
        <w:rPr>
          <w:rFonts w:ascii="Arial" w:hAnsi="Arial" w:cs="Arial"/>
          <w:sz w:val="28"/>
          <w:szCs w:val="28"/>
        </w:rPr>
        <w:t>5.</w:t>
      </w:r>
    </w:p>
    <w:p w14:paraId="3A51A74D" w14:textId="76F7E9F4" w:rsidR="004A7331" w:rsidRDefault="004A7331" w:rsidP="00A94EBE">
      <w:pPr>
        <w:rPr>
          <w:rFonts w:ascii="Arial" w:hAnsi="Arial" w:cs="Arial"/>
          <w:sz w:val="28"/>
          <w:szCs w:val="28"/>
        </w:rPr>
      </w:pPr>
      <w:r>
        <w:rPr>
          <w:rFonts w:ascii="Arial" w:hAnsi="Arial" w:cs="Arial"/>
          <w:sz w:val="28"/>
          <w:szCs w:val="28"/>
        </w:rPr>
        <w:t>The focus for UI automation testing is Functional testing. Basically, to check whether the main functionalities are working or not. That is why for any product it is best to automate the available regression tests. It is not possible to automate all tests. It is ideal to automate only the main and stable workflows of a product.</w:t>
      </w:r>
    </w:p>
    <w:p w14:paraId="1FD72463" w14:textId="1B9BAF6D" w:rsidR="004A7331" w:rsidRDefault="004A7331" w:rsidP="00A94EBE">
      <w:pPr>
        <w:rPr>
          <w:rFonts w:ascii="Arial" w:hAnsi="Arial" w:cs="Arial"/>
          <w:sz w:val="28"/>
          <w:szCs w:val="28"/>
        </w:rPr>
      </w:pPr>
    </w:p>
    <w:p w14:paraId="3EA5AAAF" w14:textId="4DCC33B2" w:rsidR="004A7331" w:rsidRPr="00A94EBE" w:rsidRDefault="004A7331" w:rsidP="00A94EBE">
      <w:pPr>
        <w:rPr>
          <w:rFonts w:ascii="Arial" w:hAnsi="Arial" w:cs="Arial"/>
          <w:sz w:val="28"/>
          <w:szCs w:val="28"/>
        </w:rPr>
      </w:pPr>
      <w:r>
        <w:rPr>
          <w:rFonts w:ascii="Arial" w:hAnsi="Arial" w:cs="Arial"/>
          <w:sz w:val="28"/>
          <w:szCs w:val="28"/>
        </w:rPr>
        <w:t>However, that being said it is also possible to do integration testing using UI automation. For example, if two applications are interconnected, that is one depends on the other, then it is possible to test certain integrations between them to implement end to end tests</w:t>
      </w:r>
    </w:p>
    <w:p w14:paraId="5D07F9F3" w14:textId="2EE171BC" w:rsidR="00152E6D" w:rsidRDefault="00152E6D" w:rsidP="00152E6D">
      <w:pPr>
        <w:pStyle w:val="ListParagraph"/>
        <w:rPr>
          <w:rFonts w:ascii="Arial" w:hAnsi="Arial" w:cs="Arial"/>
          <w:sz w:val="28"/>
          <w:szCs w:val="28"/>
        </w:rPr>
      </w:pPr>
    </w:p>
    <w:p w14:paraId="19D4FC36" w14:textId="77777777" w:rsidR="004A7331" w:rsidRPr="00152E6D" w:rsidRDefault="004A7331" w:rsidP="00152E6D">
      <w:pPr>
        <w:pStyle w:val="ListParagraph"/>
        <w:rPr>
          <w:rFonts w:ascii="Arial" w:hAnsi="Arial" w:cs="Arial"/>
          <w:sz w:val="28"/>
          <w:szCs w:val="28"/>
        </w:rPr>
      </w:pPr>
    </w:p>
    <w:sectPr w:rsidR="004A7331" w:rsidRPr="00152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609"/>
    <w:multiLevelType w:val="hybridMultilevel"/>
    <w:tmpl w:val="EF8EE038"/>
    <w:lvl w:ilvl="0" w:tplc="F48401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880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6D"/>
    <w:rsid w:val="000827D0"/>
    <w:rsid w:val="00152E6D"/>
    <w:rsid w:val="00242C0D"/>
    <w:rsid w:val="003A2B73"/>
    <w:rsid w:val="004460D6"/>
    <w:rsid w:val="004A7331"/>
    <w:rsid w:val="00530027"/>
    <w:rsid w:val="007A2E91"/>
    <w:rsid w:val="00A94E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501E0D7"/>
  <w15:chartTrackingRefBased/>
  <w15:docId w15:val="{A8FF362B-D2D7-574C-8159-21B576CA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Jahan</dc:creator>
  <cp:keywords/>
  <dc:description/>
  <cp:lastModifiedBy>Ishrat Jahan</cp:lastModifiedBy>
  <cp:revision>1</cp:revision>
  <dcterms:created xsi:type="dcterms:W3CDTF">2022-12-15T00:15:00Z</dcterms:created>
  <dcterms:modified xsi:type="dcterms:W3CDTF">2022-12-15T01:38:00Z</dcterms:modified>
</cp:coreProperties>
</file>