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RATAL GROUP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2E6E8E"/>
          <w:sz w:val="32"/>
          <w:szCs w:val="32"/>
        </w:rPr>
        <w:t xml:space="preserve">System Design &amp; Development Agreement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Comprehensive Discussion Summary</w:t>
      </w: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All agreed points from design sessions — August 2026</w:t>
      </w: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Prepared for: Mahmood Shahbaz</w:t>
      </w:r>
    </w:p>
    <w:p>
      <w:pPr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ACCSYS / Ratal Group</w:t>
      </w:r>
    </w:p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1. SYSTEM OVERVIEW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The Ratal Group system is a unified ERP-style platform covering three legal entities with strict data separation, role-based access, and automated accounting logic. Every transaction flows through a defined chain with no open forms or anonymous access.</w:t>
      </w:r>
    </w:p>
    <w:p>
      <w:pPr>
        <w:spacing w:after="0" w:before="0"/>
      </w:pP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1.1  Three Entities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 Code</w:t>
            </w:r>
          </w:p>
        </w:tc>
        <w:tc>
          <w:tcPr>
            <w:tcW w:type="dxa" w:w="3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 Name</w:t>
            </w:r>
          </w:p>
        </w:tc>
        <w:tc>
          <w:tcPr>
            <w:tcW w:type="dxa" w:w="4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Nature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Ratal Travels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Travel &amp; Labour Management</w:t>
            </w:r>
          </w:p>
        </w:tc>
      </w:tr>
      <w:tr>
        <w:tc>
          <w:tcPr>
            <w:tcW w:type="dxa" w:w="1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GWT</w:t>
            </w:r>
          </w:p>
        </w:tc>
        <w:tc>
          <w:tcPr>
            <w:tcW w:type="dxa" w:w="3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Green Wings Travel</w:t>
            </w:r>
          </w:p>
        </w:tc>
        <w:tc>
          <w:tcPr>
            <w:tcW w:type="dxa" w:w="4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Travel &amp; Transport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ACCSYS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Ratal Advanced Technologies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Telecom / IT / Infrastructure Projects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1.2  System Flow — 6 Stages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1 — Admin: System setup, user accounts, roles, lookup manager, bank accounts, chart of accounts.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2 — Masters: Departments, Employees, Projects, Sites, Vehicles, Parties (Contractors/Suppliers/Sub-cons).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3 — Operations: Site Assignment, Money Requests, Purchase Orders, Purchase Requests, Site Completion.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4 — Finance &amp; Accounting: Invoicing, Payments, Receipts, Journal Vouchers, Petty Cash Control.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5 — HR: Payroll/Salary Run, Overtime, Food Allowance, Loans, Leave, End of Service.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6 — Reports: Payroll reports, OT &amp; Food summary, Expense balance, Project cost, Party ledger.</w:t>
      </w:r>
    </w:p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2. ENTITIES &amp; BANK ACCOUNTS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Bank accounts are strictly filtered by entity. A user logged in under ACCSYS cannot see RAT or GWT bank accounts. This is enforced at the application layer and in Supabase Row Level Security.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Bank Account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55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ANB-15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ACCSYS only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Main ACCSYS payments to parties and suppliers</w:t>
            </w:r>
          </w:p>
        </w:tc>
      </w:tr>
      <w:tr>
        <w:tc>
          <w:tcPr>
            <w:tcW w:type="dxa" w:w="1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ANB-77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ACCSYS only</w:t>
            </w:r>
          </w:p>
        </w:tc>
        <w:tc>
          <w:tcPr>
            <w:tcW w:type="dxa" w:w="5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TISU department petty cash / ATM replenishment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ANB-39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ACCSYS only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ITSU / NISU / CISU dept petty cash / ATM replenishment</w:t>
            </w:r>
          </w:p>
        </w:tc>
      </w:tr>
      <w:tr>
        <w:tc>
          <w:tcPr>
            <w:tcW w:type="dxa" w:w="1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ANB-29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 only</w:t>
            </w:r>
          </w:p>
        </w:tc>
        <w:tc>
          <w:tcPr>
            <w:tcW w:type="dxa" w:w="5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 payments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ANB-13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 only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 secondary</w:t>
            </w:r>
          </w:p>
        </w:tc>
      </w:tr>
      <w:tr>
        <w:tc>
          <w:tcPr>
            <w:tcW w:type="dxa" w:w="1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ANB-11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GWT only</w:t>
            </w:r>
          </w:p>
        </w:tc>
        <w:tc>
          <w:tcPr>
            <w:tcW w:type="dxa" w:w="5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GWT payments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ANB-18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entities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Salary payments — shared across all three entities</w:t>
            </w:r>
          </w:p>
        </w:tc>
      </w:tr>
    </w:tbl>
    <w:p>
      <w:pPr>
        <w:spacing w:after="30" w:before="30"/>
        <w:ind w:left="360"/>
      </w:pPr>
      <w:r>
        <w:rPr>
          <w:rFonts w:ascii="Calibri" w:cs="Calibri" w:eastAsia="Calibri" w:hAnsi="Calibri"/>
          <w:i/>
          <w:iCs/>
          <w:color w:val="7B3F00"/>
          <w:sz w:val="18"/>
          <w:szCs w:val="18"/>
        </w:rPr>
        <w:t xml:space="preserve">⚑  Petty Cash is NOT a separate module — it is a control view over ANB-77 and ANB-39 managed via the ACC-PCC form.</w:t>
      </w:r>
    </w:p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3. FINANCIAL FLOWS &amp; ACCOUNTING LOGIC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3.1  Petty Cash / ATM Distribution Flow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DH requests a lumpsum replenishment via Money Request (MR). Entry type = CONTRA.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Accounts approves → funds transferred from ANB-15 to ANB-77 or ANB-39 (bank statement confirms).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DH distributes cash to field workers via ATM transfers (or physical cash handover).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DH records each distribution in the ACC-PCC Distribution sub-table (employee, amount, method, purpose).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System auto-posts the journal entries for each distribution line. No manual JV needed.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Bank statement from ANB-77/ANB-39 is reconciled against the distribution table.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i/>
          <w:iCs/>
          <w:color w:val="7B3F00"/>
          <w:sz w:val="18"/>
          <w:szCs w:val="18"/>
        </w:rPr>
        <w:t xml:space="preserve">⚑  ATM transfers appear on the bank statement — if by bank transfer the reference is clear; if cash the DH confirms in the system.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3.2  Direct Payments &gt; SAR 20,000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Payments above SAR 20,000 bypass the petty cash route entirely.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Direct bank transfer from ANB-15 to the party. Entered as a standard FIN-PAY record.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System auto-classifies as PAYMENT type and posts debit/credit accounts from ENTRY_LOGIC.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3.3  Government Payments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Entry type = JOURNAL (not PAYMENT — no bank transfer to a party).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Submitted by Coordinator. Expense accounts are pre-filled from ENTRY_LOGIC (government fee codes).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Linked to the relevant government authority as a party in MAS-PTY.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3.4  Party Ledger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Every transaction against a party (invoice, payment, receipt, advance) is tracked in one unified Party Ledger view.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Bank used does not matter — all transactions for that party appear in one place.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Running balance shown: what we owe them / what they owe us.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3.5  Invoice → PO → Payment Cascade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Contractor pays us → allocate receipt against open invoices → invoice status = PAID / PARTIALLY PAID.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When invoice is fully paid → linked PO milestone is updated.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Project cost tracking is updated from PO commitments and actual payments.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Sub-contractor invoice submitted → accounts verifies → creates FIN-PAY → payment sent → PO balance updated.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3.6  Entry Type Auto-Classification (ENTRY_LOGIC)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The system auto-determines the accounting entry type based on the combination of party type and expense type selected in OPS-MR or FIN-PAY. The accounts team only confirms — they do not manually enter debit/credit accounts.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Party Type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Expense / Context</w:t>
            </w:r>
          </w:p>
        </w:tc>
        <w:tc>
          <w:tcPr>
            <w:tcW w:type="dxa" w:w="1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 Type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 Dr Account</w:t>
            </w:r>
          </w:p>
        </w:tc>
        <w:tc>
          <w:tcPr>
            <w:tcW w:type="dxa" w:w="26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 Cr Account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Supplier / Vendor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Material Purchase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Materials Expense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 (source)</w:t>
            </w:r>
          </w:p>
        </w:tc>
      </w:tr>
      <w:tr>
        <w:tc>
          <w:tcPr>
            <w:tcW w:type="dxa" w:w="1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Sub-contractor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Labour / Services</w:t>
            </w:r>
          </w:p>
        </w:tc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Subcon Expense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 (source)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Contractor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Advance / Retention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Advance Receivable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 (source)</w:t>
            </w:r>
          </w:p>
        </w:tc>
      </w:tr>
      <w:tr>
        <w:tc>
          <w:tcPr>
            <w:tcW w:type="dxa" w:w="1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Employee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Salaries Expense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 ANB-18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DH (Petty Cash)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Replenishment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Petty Cash Control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 ANB-15</w:t>
            </w:r>
          </w:p>
        </w:tc>
      </w:tr>
      <w:tr>
        <w:tc>
          <w:tcPr>
            <w:tcW w:type="dxa" w:w="1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Government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Fee / Levy</w:t>
            </w:r>
          </w:p>
        </w:tc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JOURNAL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Govt Fee Expense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 (source)</w:t>
            </w:r>
          </w:p>
        </w:tc>
      </w:tr>
    </w:tbl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4. UI / UX DESIGN DECISIONS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4.1  Desktop — WANotifier Style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Sticky header always visible: KPI summary cards + filter bar. Never scrolls away.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Record list: single-line rows — only the most critical fields visible (name, amount, status, date).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Expandable accordion rows: click to expand one record. Only one open at a time (others collapse).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Action panel: separate on the right side of the expanded row. Buttons: Approve, Reject, Edit, View, Print.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Column headers are sticky within the scroll zone (header stays, rows scroll underneath).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Tight spacing — no wasted whitespace between rows.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Current Party List screen identified as messy — to be redesigned with above principles.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4.2  Shareable / Mobile Forms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Consistent navy header bar across all shareable forms (logo + form name + entity badge).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Numbered collapsible sections: Section 1 — Who is Requesting, Section 2 — Details, Section 3 — Notes.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Auto-filled fields shown in blue-grey tint, locked (employee cannot change name, dept, entity, timestamp).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All forms are mobile-first, designed for field workers on phone.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Forms appear based on login role and employee flags — not a generic list.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Consistency in naming convention across all forms (same label for same field across forms).</w:t>
      </w:r>
    </w:p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5. ACCESS CONTROL — ROLE + ATTRIBUTE MODEL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Form visibility is controlled by TWO layers: (1) the user's system role, and (2) checkbox flags on the employee's record in MAS-EMP. Both must be satisfied.</w:t>
      </w:r>
    </w:p>
    <w:p>
      <w:pPr>
        <w:spacing w:after="0" w:before="0"/>
      </w:pP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5.1  System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Accessible Forms / Areas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SUPERADMIN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Everything across all entities</w:t>
            </w:r>
          </w:p>
        </w:tc>
      </w:tr>
      <w:tr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7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forms within their entity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FIN-INV, FIN-PAY, FIN-REC, ACC-JV, ACC-PCC, payroll confirmation, reports</w:t>
            </w:r>
          </w:p>
        </w:tc>
      </w:tr>
      <w:tr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DH (Dept Head)</w:t>
            </w:r>
          </w:p>
        </w:tc>
        <w:tc>
          <w:tcPr>
            <w:tcW w:type="dxa" w:w="7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OPS-MR (own dept), OPS-SA, OPS-PO, reports for own dept only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PM (Project Manager)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OPS-MR, OPS-SA, OPS-PO, SF-PRQ, project-related views</w:t>
            </w:r>
          </w:p>
        </w:tc>
      </w:tr>
      <w:tr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7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OPS-SA, SF-PRQ, SF-DWR, SF-SCC, view OT/Food/Expense from their team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FIELD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SF-OT (if flag), SF-FA (if flag), SF-EC (if flag), SF-LVE (if flag), SF-LON (if flag), SF-DWR, SF-SCC</w:t>
            </w:r>
          </w:p>
        </w:tc>
      </w:tr>
      <w:tr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7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ADM-VRG, ADM-VTR, ADM-VPN, ADM-IQM, OPS-SA, government payment submission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SUBCON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SF-SCI only + their own submission history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5.2  Employee Checkbox Flags (MAS-EMP)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These flags are set by Admin/HR in the employee record. They determine which additional forms appear for FIELD role employees.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tcW w:type="dxa" w:w="16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Unlocked</w:t>
            </w:r>
          </w:p>
        </w:tc>
        <w:tc>
          <w:tcPr>
            <w:tcW w:type="dxa" w:w="3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 for OT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eligible_ot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SF-OT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 employee type</w:t>
            </w:r>
          </w:p>
        </w:tc>
      </w:tr>
      <w:tr>
        <w:tc>
          <w:tcPr>
            <w:tcW w:type="dxa" w:w="2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 for Food Allowance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eligible_food</w:t>
            </w:r>
          </w:p>
        </w:tc>
        <w:tc>
          <w:tcPr>
            <w:tcW w:type="dxa" w:w="1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SF-FA</w:t>
            </w:r>
          </w:p>
        </w:tc>
        <w:tc>
          <w:tcPr>
            <w:tcW w:type="dxa" w:w="3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 employee type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 for Expense Claim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eligible_expense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SF-EC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 employee type</w:t>
            </w:r>
          </w:p>
        </w:tc>
      </w:tr>
      <w:tr>
        <w:tc>
          <w:tcPr>
            <w:tcW w:type="dxa" w:w="2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 for Leave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eligible_leave</w:t>
            </w:r>
          </w:p>
        </w:tc>
        <w:tc>
          <w:tcPr>
            <w:tcW w:type="dxa" w:w="1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SF-LVE</w:t>
            </w:r>
          </w:p>
        </w:tc>
        <w:tc>
          <w:tcPr>
            <w:tcW w:type="dxa" w:w="3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 employee type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 for Loan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eligible_loan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SF-LON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Own employees ONLY. Outsourced = always OFF.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5.3  Additional Access Rules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IQAMA Renewal: field team has no visibility. Admin/HR only.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Money Request: DH, PM, Supervisor only — not available to field workers.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Site Completion: available to Site Supervisors — who can also be field team members.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Reports: Admin and Coordinator of that entity (full view). DH can see their own department only.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Sub-contractor portal: completely separate from employee portal. Linked to MAS-PTY party record. Sees only SF-SCI + their own invoice history.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All forms require login — no open anonymous links. QR code on forms is a navigation shortcut only, not a login bypass.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After login, system auto-fills: Name, Employee #, Department, Mobile, Entity from the session profile.</w:t>
      </w:r>
    </w:p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6. SITE ASSIGNMENT LOGIC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Site Assignment (OPS-SA) is the daily context engine. It drives automatic field population across OT, Food Allowance, Expense Claim, Daily Work Report, and Site Completion forms.</w:t>
      </w:r>
    </w:p>
    <w:p>
      <w:pPr>
        <w:spacing w:after="0" w:before="0"/>
      </w:pP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  How It Works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PM or Supervisor creates a Site Assignment for a date — selecting Dept, Project, Site, Contractor.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Each employee / sub-contractor on that assignment is added to the list with role and shift.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When an employee opens any field form, the system fetches their site assignment for the selected date.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Site, Project, and Contractor auto-fill from that record. Employee cannot change them.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If no fixed assignment → employee selects manually from the available list for that day.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6.2  Date-Driven Assignment Lookup (Critical Rule)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When an employee submits a form for a past date (e.g., expense from 3 days ago), the system fetches the assignment for THAT date — not today's assignment.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This is the only accurate way to know where the employee was on that specific day.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This logic applies to: SF-OT, SF-FA, SF-EC, SF-DWR, SF-SCC.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6.3  Submission Window Rules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Expense Claim: 7-day window. Submissions older than 7 days are locked — cannot be submitted.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OT and Food Allowance: 3–7 day window (to be confirmed in system settings).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Late submission escalation: Supervisor (48 hrs) → DH (24 hrs) → Admin → auto-reject at month-end.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i/>
          <w:iCs/>
          <w:color w:val="7B3F00"/>
          <w:sz w:val="18"/>
          <w:szCs w:val="18"/>
        </w:rPr>
        <w:t xml:space="preserve">⚑  Known problem: employees often submit weekly or whenever convenient. The 7-day lock enforces discipline. DH/Admin are the final escalation point.</w:t>
      </w:r>
    </w:p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7. EXPENSE CLAIM VERIFICATION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Manual review of 500 entries per day by a supervisor is not feasible. The system uses a two-track approach: auto-approval for clean submissions and random spot checks for auditing.</w:t>
      </w:r>
    </w:p>
    <w:p>
      <w:pPr>
        <w:spacing w:after="0" w:before="0"/>
      </w:pP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7.1  Two Invoice Tracks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6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5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Locked?</w:t>
            </w:r>
          </w:p>
        </w:tc>
        <w:tc>
          <w:tcPr>
            <w:tcW w:type="dxa" w:w="15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Locked?</w:t>
            </w:r>
          </w:p>
        </w:tc>
        <w:tc>
          <w:tcPr>
            <w:tcW w:type="dxa" w:w="1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Approval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QR Scan (ZATCA)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Employee scans Saudi ZATCA QR code on invoice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auto-filled from QR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from QR data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Auto-approved if all checks pass</w:t>
            </w:r>
          </w:p>
        </w:tc>
      </w:tr>
      <w:tr>
        <w:tc>
          <w:tcPr>
            <w:tcW w:type="dxa" w:w="1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Photo Upload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Employee photographs receipt and enters amount manually</w:t>
            </w:r>
          </w:p>
        </w:tc>
        <w:tc>
          <w:tcPr>
            <w:tcW w:type="dxa" w:w="1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— manual entry</w:t>
            </w:r>
          </w:p>
        </w:tc>
        <w:tc>
          <w:tcPr>
            <w:tcW w:type="dxa" w:w="1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— employee enters</w:t>
            </w:r>
          </w:p>
        </w:tc>
        <w:tc>
          <w:tcPr>
            <w:tcW w:type="dxa" w:w="1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Auto-approval engine checks; may flag for spot check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7.2  ZATCA QR Auto-Fill Fields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Seller Name (auto-fills party field)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VAT Registration Number (verified against MAS-PTY)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Invoice Date and Time (locked — cannot be edited)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Invoice Total Amount (locked)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VAT Amount (locked)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7.3  Auto-Approval Engine — All Conditions Must Pass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Expense date is within the 7-day submission window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Site assignment exists for that date (employee was on a site)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Amount is within the category threshold (admin sets limits per expense type)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Invoice photo or QR data is attached (no missing attachment)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 duplicate submission exists for the same employee, date, and expense type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Submission timestamp is from the server (not manipulated by employee)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If ALL conditions pass → Auto-approved. No supervisor action needed.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If ANY condition fails → Flagged for supervisor review.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7.4  Random Spot Checks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Admin or Finance can trigger a random spot check on any auto-approved batch.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Selected submissions are pulled for manual review (e.g., 5% of monthly volume).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Employees are not informed which submissions will be spot-checked.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i/>
          <w:iCs/>
          <w:color w:val="7B3F00"/>
          <w:sz w:val="18"/>
          <w:szCs w:val="18"/>
        </w:rPr>
        <w:t xml:space="preserve">⚑  Food Allowance is FIXED rate per meal type — admin sets the SAR amount in system settings. No receipt required. Auto-approved based on assignment. Petrol and fuel remain receipt-based — no fixed rate (site distances vary too much).</w:t>
      </w:r>
    </w:p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8. LOOKUP MANAGER (Admin Settings)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One central interface for Admin to manage all dropdown values across the system — without developer involvement.</w:t>
      </w:r>
    </w:p>
    <w:p>
      <w:pPr>
        <w:spacing w:after="0" w:before="0"/>
      </w:pP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8.1  How It Works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Single DB table: lookup_items with columns: item_name, item_code, category, is_active, sort_order.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 linked table (lookup_item_departments) allows each item to be restricted to specific departments.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Admin opens Lookup Manager → selects a Category → sees the item list → can Add / Edit / Deactivate.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Deactivating an item removes it from all forms immediately — no restart, no cache clearing.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8.2  Applies To — Department Filter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"Applies To" is a multi-select dropdown. Options: All Departments + individual department names.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Empty (no selection) = visible to all departments.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Selected departments = visible only to those specific departments in that form's dropdown.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Example: "Steel Rebar" expense type → Applies To: TISU only. Not shown to ITSU or NISU.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8.3  Who Can Add What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Does It</w:t>
            </w:r>
          </w:p>
        </w:tc>
        <w:tc>
          <w:tcPr>
            <w:tcW w:type="dxa" w:w="3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a new item to an existing category (e.g., new expense type)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Lookup Manager UI — no developer needed</w:t>
            </w:r>
          </w:p>
        </w:tc>
      </w:tr>
      <w:tr>
        <w:tc>
          <w:tcPr>
            <w:tcW w:type="dxa" w:w="3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Deactivate / edit an existing item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Lookup Manager UI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a brand-new category (e.g., a new dropdown type)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Developer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 change — new category must be wired to a form field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8.4  Expense Types by Department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Expense Type</w:t>
            </w:r>
          </w:p>
        </w:tc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4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Petrol / Diesel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Departments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Receipt required. No fixed rate.</w:t>
            </w:r>
          </w:p>
        </w:tc>
      </w:tr>
      <w:tr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Food / Meals</w:t>
            </w:r>
          </w:p>
        </w:tc>
        <w:tc>
          <w:tcPr>
            <w:tcW w:type="dxa" w:w="2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Departments</w:t>
            </w:r>
          </w:p>
        </w:tc>
        <w:tc>
          <w:tcPr>
            <w:tcW w:type="dxa" w:w="4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Fixed rate per meal type. No receipt needed.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Accommodation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Departments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Receipt required.</w:t>
            </w:r>
          </w:p>
        </w:tc>
      </w:tr>
      <w:tr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Steel / Cement / Fencing Materials</w:t>
            </w:r>
          </w:p>
        </w:tc>
        <w:tc>
          <w:tcPr>
            <w:tcW w:type="dxa" w:w="2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TISU only</w:t>
            </w:r>
          </w:p>
        </w:tc>
        <w:tc>
          <w:tcPr>
            <w:tcW w:type="dxa" w:w="4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Civil &amp; fencing scope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Cables / Racks / Patch Panels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ITSU / NISU / CISU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&amp; network scope</w:t>
            </w:r>
          </w:p>
        </w:tc>
      </w:tr>
      <w:tr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Power Cables</w:t>
            </w:r>
          </w:p>
        </w:tc>
        <w:tc>
          <w:tcPr>
            <w:tcW w:type="dxa" w:w="2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TISU + NISU</w:t>
            </w:r>
          </w:p>
        </w:tc>
        <w:tc>
          <w:tcPr>
            <w:tcW w:type="dxa" w:w="4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Shared between civil and power scopes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Tools &amp; Equipment Rental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Departments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Receipt required.</w:t>
            </w:r>
          </w:p>
        </w:tc>
      </w:tr>
      <w:tr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Kerosene / Chemical / Other Materials</w:t>
            </w:r>
          </w:p>
        </w:tc>
        <w:tc>
          <w:tcPr>
            <w:tcW w:type="dxa" w:w="2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adds as needed</w:t>
            </w:r>
          </w:p>
        </w:tc>
        <w:tc>
          <w:tcPr>
            <w:tcW w:type="dxa" w:w="4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adds via Lookup Manager — no developer</w:t>
            </w:r>
          </w:p>
        </w:tc>
      </w:tr>
    </w:tbl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9. FORMS — COMPLETE LIST &amp; PURPOSE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9.1  Masters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Code</w:t>
            </w:r>
          </w:p>
        </w:tc>
        <w:tc>
          <w:tcPr>
            <w:tcW w:type="dxa" w:w="3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Name</w:t>
            </w:r>
          </w:p>
        </w:tc>
        <w:tc>
          <w:tcPr>
            <w:tcW w:type="dxa" w:w="4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MAS-DEP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MAS-EMP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Employees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/ HR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MAS-PTY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Party List (Contractors / Suppliers / Sub-cons)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MAS-PRJ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/ DH / PM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MAS-SIT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 Master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/ PM</w:t>
            </w:r>
          </w:p>
        </w:tc>
      </w:tr>
      <w:tr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MAS-VEH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Vehicles / Fleet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/ Coordinator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MAS-LKP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Lookup Manager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only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9.2  Operations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Code</w:t>
            </w:r>
          </w:p>
        </w:tc>
        <w:tc>
          <w:tcPr>
            <w:tcW w:type="dxa" w:w="3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Name</w:t>
            </w:r>
          </w:p>
        </w:tc>
        <w:tc>
          <w:tcPr>
            <w:tcW w:type="dxa" w:w="4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OPS-MR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Money Request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DH / PM / Supervisor</w:t>
            </w:r>
          </w:p>
        </w:tc>
      </w:tr>
      <w:tr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OPS-SA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 Assignment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PM / Supervisor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OPS-PO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DH / Admin</w:t>
            </w:r>
          </w:p>
        </w:tc>
      </w:tr>
      <w:tr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OPS-LOI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Letter of Intent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/ DH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9.3  Finance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Code</w:t>
            </w:r>
          </w:p>
        </w:tc>
        <w:tc>
          <w:tcPr>
            <w:tcW w:type="dxa" w:w="3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Name</w:t>
            </w:r>
          </w:p>
        </w:tc>
        <w:tc>
          <w:tcPr>
            <w:tcW w:type="dxa" w:w="4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FIN-INV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Invoice (Customer Billing)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 / Accounts</w:t>
            </w:r>
          </w:p>
        </w:tc>
      </w:tr>
      <w:tr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FIN-PAY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Payments (Outgoing)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 / Accounts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FIN-REC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Receipts (Incoming)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 / Accounts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9.4  Accounting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Code</w:t>
            </w:r>
          </w:p>
        </w:tc>
        <w:tc>
          <w:tcPr>
            <w:tcW w:type="dxa" w:w="3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Name</w:t>
            </w:r>
          </w:p>
        </w:tc>
        <w:tc>
          <w:tcPr>
            <w:tcW w:type="dxa" w:w="4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ACC-JV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Journal Voucher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ACC-PCC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Petty Cash Control + ATM Distribution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Accounts / DH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9.5  HR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Code</w:t>
            </w:r>
          </w:p>
        </w:tc>
        <w:tc>
          <w:tcPr>
            <w:tcW w:type="dxa" w:w="3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Name</w:t>
            </w:r>
          </w:p>
        </w:tc>
        <w:tc>
          <w:tcPr>
            <w:tcW w:type="dxa" w:w="4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HR-SLR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Payroll / Salary Run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 / Admin</w:t>
            </w:r>
          </w:p>
        </w:tc>
      </w:tr>
      <w:tr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HR-LON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Loans (Admin Entry)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 / Admin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HR-LVE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Leave Management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 / Admin</w:t>
            </w:r>
          </w:p>
        </w:tc>
      </w:tr>
      <w:tr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HR-EOS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End of Service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 / Admin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9.6  Administration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Code</w:t>
            </w:r>
          </w:p>
        </w:tc>
        <w:tc>
          <w:tcPr>
            <w:tcW w:type="dxa" w:w="3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Name</w:t>
            </w:r>
          </w:p>
        </w:tc>
        <w:tc>
          <w:tcPr>
            <w:tcW w:type="dxa" w:w="4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ADM-USR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Accounts / Roles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/ SUPERADMIN</w:t>
            </w:r>
          </w:p>
        </w:tc>
      </w:tr>
      <w:tr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ADM-VRG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Vehicle Registration (Company → Employee)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Coordinator / Admin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ADM-VTR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Vehicle Transfer (Employee → Employee)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Coordinator / Admin</w:t>
            </w:r>
          </w:p>
        </w:tc>
      </w:tr>
      <w:tr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ADM-VPN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Vehicle Penalties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Coordinator / Admin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ADM-AST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Asset / Tool Assignment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/ Coordinator</w:t>
            </w:r>
          </w:p>
        </w:tc>
      </w:tr>
      <w:tr>
        <w:tc>
          <w:tcPr>
            <w:tcW w:type="dxa" w:w="1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ADM-IQM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IQAMA Renewal Tracking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/ HR — NOT field team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9.7  Shareable / Mobile Forms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Code</w:t>
            </w:r>
          </w:p>
        </w:tc>
        <w:tc>
          <w:tcPr>
            <w:tcW w:type="dxa" w:w="26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Name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2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SF-MR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Money Request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DH / PM / Supervisor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Role-based</w:t>
            </w:r>
          </w:p>
        </w:tc>
      </w:tr>
      <w:tr>
        <w:tc>
          <w:tcPr>
            <w:tcW w:type="dxa" w:w="1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SF-OT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Overtime Request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Field Employees</w:t>
            </w:r>
          </w:p>
        </w:tc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eligible_ot = true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SF-FA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Food Allowance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Field Employees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eligible_food = true</w:t>
            </w:r>
          </w:p>
        </w:tc>
      </w:tr>
      <w:tr>
        <w:tc>
          <w:tcPr>
            <w:tcW w:type="dxa" w:w="1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SF-EC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Expense Claim (Daily)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Field Employees</w:t>
            </w:r>
          </w:p>
        </w:tc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eligible_expense = true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SF-LVE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Leave Request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eligible_leave = true</w:t>
            </w:r>
          </w:p>
        </w:tc>
      </w:tr>
      <w:tr>
        <w:tc>
          <w:tcPr>
            <w:tcW w:type="dxa" w:w="1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SF-LON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Loan Request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Own Employees only</w:t>
            </w:r>
          </w:p>
        </w:tc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eligible_loan = true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SF-PRQ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Purchase Request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PM / Supervisor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Role-based</w:t>
            </w:r>
          </w:p>
        </w:tc>
      </w:tr>
      <w:tr>
        <w:tc>
          <w:tcPr>
            <w:tcW w:type="dxa" w:w="1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SF-SCI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Sub-con Invoice Submission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Sub-contractors only</w:t>
            </w:r>
          </w:p>
        </w:tc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SUBCON role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SF-DWR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Daily Work Report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 Supervisor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Role-based</w:t>
            </w:r>
          </w:p>
        </w:tc>
      </w:tr>
      <w:tr>
        <w:tc>
          <w:tcPr>
            <w:tcW w:type="dxa" w:w="1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SF-SCC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 Completion Certificate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 Supervisor</w:t>
            </w:r>
          </w:p>
        </w:tc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Role-based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SF-IQR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IQAMA Renewal Request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Field Employees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 employee to trigger — HR processes</w:t>
            </w:r>
          </w:p>
        </w:tc>
      </w:tr>
    </w:tbl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10. NAMING CONVENTION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Agreed naming convention applies to: field codes, DB table names, DB column names, and all references in code. Consistency is mandatory across all forms.</w:t>
      </w:r>
    </w:p>
    <w:p>
      <w:pPr>
        <w:spacing w:after="0" w:before="0"/>
      </w:pP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10.1  Field Code Format</w:t>
      </w:r>
    </w:p>
    <w:p>
      <w:pPr>
        <w:shd w:fill="F4F7FB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    MODULE-FORM.SECTION.field_name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Example:  OPS-MR.H.dept  =  Operations module, Money Request form, Header section, department field.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Example:  MAS-EMP.S.basic  =  Masters module, Employee form, Salary section, basic salary field.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Example:  SF-EC.2.amount  =  Shareable form, Expense Claim, Section 2, amount field.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10.2  Module Codes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75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</w:t>
            </w:r>
          </w:p>
        </w:tc>
        <w:tc>
          <w:tcPr>
            <w:tcW w:type="dxa" w:w="7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Masters</w:t>
            </w:r>
          </w:p>
        </w:tc>
      </w:tr>
      <w:tr>
        <w:tc>
          <w:tcPr>
            <w:tcW w:type="dxa" w:w="1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OPS</w:t>
            </w:r>
          </w:p>
        </w:tc>
        <w:tc>
          <w:tcPr>
            <w:tcW w:type="dxa" w:w="7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</w:t>
            </w:r>
          </w:p>
        </w:tc>
        <w:tc>
          <w:tcPr>
            <w:tcW w:type="dxa" w:w="7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1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</w:t>
            </w:r>
          </w:p>
        </w:tc>
        <w:tc>
          <w:tcPr>
            <w:tcW w:type="dxa" w:w="7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Accounting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</w:t>
            </w:r>
          </w:p>
        </w:tc>
        <w:tc>
          <w:tcPr>
            <w:tcW w:type="dxa" w:w="7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Resources</w:t>
            </w:r>
          </w:p>
        </w:tc>
      </w:tr>
      <w:tr>
        <w:tc>
          <w:tcPr>
            <w:tcW w:type="dxa" w:w="1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</w:t>
            </w:r>
          </w:p>
        </w:tc>
        <w:tc>
          <w:tcPr>
            <w:tcW w:type="dxa" w:w="7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</w:t>
            </w:r>
          </w:p>
        </w:tc>
        <w:tc>
          <w:tcPr>
            <w:tcW w:type="dxa" w:w="7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Shareable Forms (Mobile)</w:t>
            </w:r>
          </w:p>
        </w:tc>
      </w:tr>
      <w:tr>
        <w:tc>
          <w:tcPr>
            <w:tcW w:type="dxa" w:w="1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RPT</w:t>
            </w:r>
          </w:p>
        </w:tc>
        <w:tc>
          <w:tcPr>
            <w:tcW w:type="dxa" w:w="7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Reports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PLN</w:t>
            </w:r>
          </w:p>
        </w:tc>
        <w:tc>
          <w:tcPr>
            <w:tcW w:type="dxa" w:w="7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Planning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10.3  Section Codes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 Name</w:t>
            </w:r>
          </w:p>
        </w:tc>
        <w:tc>
          <w:tcPr>
            <w:tcW w:type="dxa" w:w="6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Header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Main header fields of desktop forms</w:t>
            </w:r>
          </w:p>
        </w:tc>
      </w:tr>
      <w:tr>
        <w:tc>
          <w:tcPr>
            <w:tcW w:type="dxa" w:w="1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Lines</w:t>
            </w:r>
          </w:p>
        </w:tc>
        <w:tc>
          <w:tcPr>
            <w:tcW w:type="dxa" w:w="6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Repeating line items (PO lines, JV lines, MR lines)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Footer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Totals and summary fields</w:t>
            </w:r>
          </w:p>
        </w:tc>
      </w:tr>
      <w:tr>
        <w:tc>
          <w:tcPr>
            <w:tcW w:type="dxa" w:w="1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Detail sub-table</w:t>
            </w:r>
          </w:p>
        </w:tc>
        <w:tc>
          <w:tcPr>
            <w:tcW w:type="dxa" w:w="6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Nested repeating data (dependents, distributions)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Personal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Employee personal info section</w:t>
            </w:r>
          </w:p>
        </w:tc>
      </w:tr>
      <w:tr>
        <w:tc>
          <w:tcPr>
            <w:tcW w:type="dxa" w:w="1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Salary</w:t>
            </w:r>
          </w:p>
        </w:tc>
        <w:tc>
          <w:tcPr>
            <w:tcW w:type="dxa" w:w="6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Employee salary section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Bank account sub-table</w:t>
            </w:r>
          </w:p>
        </w:tc>
      </w:tr>
      <w:tr>
        <w:tc>
          <w:tcPr>
            <w:tcW w:type="dxa" w:w="1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Contractor</w:t>
            </w:r>
          </w:p>
        </w:tc>
        <w:tc>
          <w:tcPr>
            <w:tcW w:type="dxa" w:w="6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Contractor info section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assignment section</w:t>
            </w:r>
          </w:p>
        </w:tc>
      </w:tr>
      <w:tr>
        <w:tc>
          <w:tcPr>
            <w:tcW w:type="dxa" w:w="1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Checklist</w:t>
            </w:r>
          </w:p>
        </w:tc>
        <w:tc>
          <w:tcPr>
            <w:tcW w:type="dxa" w:w="6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 checklist items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Employees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Employee assignment sub-table</w:t>
            </w:r>
          </w:p>
        </w:tc>
      </w:tr>
      <w:tr>
        <w:tc>
          <w:tcPr>
            <w:tcW w:type="dxa" w:w="1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Items</w:t>
            </w:r>
          </w:p>
        </w:tc>
        <w:tc>
          <w:tcPr>
            <w:tcW w:type="dxa" w:w="6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Lookup items sub-table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 (flags)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Flags / Checkboxes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Employee eligibility flags</w:t>
            </w:r>
          </w:p>
        </w:tc>
      </w:tr>
      <w:tr>
        <w:tc>
          <w:tcPr>
            <w:tcW w:type="dxa" w:w="1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/ 2 / 3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Sections 1, 2, 3</w:t>
            </w:r>
          </w:p>
        </w:tc>
        <w:tc>
          <w:tcPr>
            <w:tcW w:type="dxa" w:w="6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Shareable mobile forms — numbered sections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10.4  Field Source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Tag</w:t>
            </w:r>
          </w:p>
        </w:tc>
        <w:tc>
          <w:tcPr>
            <w:tcW w:type="dxa" w:w="35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5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UI Behaviour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Auto-filled from session (entity, name, dept, mobile)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Blue-grey tint, LOCKED</w:t>
            </w:r>
          </w:p>
        </w:tc>
      </w:tr>
      <w:tr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3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System-generated (sequence numbers, timestamps, status)</w:t>
            </w:r>
          </w:p>
        </w:tc>
        <w:tc>
          <w:tcPr>
            <w:tcW w:type="dxa" w:w="3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Grey, READ-ONLY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MASTER: table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Dropdown from a master DB table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Green tint, searchable dropdown</w:t>
            </w:r>
          </w:p>
        </w:tc>
      </w:tr>
      <w:tr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LOOKUP: category</w:t>
            </w:r>
          </w:p>
        </w:tc>
        <w:tc>
          <w:tcPr>
            <w:tcW w:type="dxa" w:w="3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Dropdown from lookup_items table</w:t>
            </w:r>
          </w:p>
        </w:tc>
        <w:tc>
          <w:tcPr>
            <w:tcW w:type="dxa" w:w="3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Orange tint, admin-managed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CALC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Calculated from other fields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Purple tint, auto-updated</w:t>
            </w:r>
          </w:p>
        </w:tc>
      </w:tr>
      <w:tr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USER_INPUT</w:t>
            </w:r>
          </w:p>
        </w:tc>
        <w:tc>
          <w:tcPr>
            <w:tcW w:type="dxa" w:w="3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Employee types the value</w:t>
            </w:r>
          </w:p>
        </w:tc>
        <w:tc>
          <w:tcPr>
            <w:tcW w:type="dxa" w:w="35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White — editable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SCAN_QR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ZATCA QR scan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Blue, scanned &amp; locked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10.5  DB Naming Rules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Tables: lowercase_snake_case, plural. Example: money_requests, site_assignments, purchase_orders.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Columns: lowercase_snake_case. Example: requested_by_id, department_id, total_amount.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Foreign keys: parent_table_singular + _id. Example: employee_id, party_id, project_id.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Boolean flags: is_ prefix. Example: is_active, is_returned, is_primary.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Timestamps: _at suffix. Example: created_at, submitted_at, approved_at.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Suffix _auto on field codes is a UI visual cue only — not part of the DB column name.</w:t>
      </w:r>
    </w:p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11. NOTIFICATION SYSTEM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Three channels agreed. Each trigger maps to specific channels and recipients. Templates for Email and Telegram to be provided by Mahmood separately.</w:t>
      </w:r>
    </w:p>
    <w:p>
      <w:pPr>
        <w:spacing w:after="0" w:before="0"/>
      </w:pP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11.1  In-App Notifications (Personal — Bell Icon)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Stored in a notifications table. Shown only to the specific employee. Some require acknowledgement (tap Confirm) before they clear.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 Summary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Ack Required?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Loan approved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Loan SAR [X] approved. Monthly deduction SAR [EMI] for [n] months from [month].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Vehicle assigned to employee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[Plate] [Make Model] assigned to you effective [date]. Please confirm receipt.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Vehicle transferred away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[Plate] transferred to [new employee] on [date]. Please confirm handover.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Vehicle penalty — employee's head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[Penalty type] fine SAR [X] on [date]. Recovery: [method]. Please acknowledge.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Vehicle penalty — company owned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employee notification. Admin/Coordinator gets Telegram only.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Iqama renewed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Iqama [number] renewed. New expiry: [date].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Salary paid (bank)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Salary [month] credited. Net SAR [X]. Sent to IBAN ending [last 4].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Salary paid (cash)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Salary [month] processed as cash. Net SAR [X]. Please collect from HR.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Expense claim submitted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Expense EC-[number] for SAR [X] submitted successfully.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Expense claim approved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Expense EC-[number] approved. Will be included in [month] settlement.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Expense claim rejected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Expense EC-[number] rejected. Reason: [reason]. Please resubmit.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Asset / tool assigned</w:t>
            </w:r>
          </w:p>
        </w:tc>
        <w:tc>
          <w:tcPr>
            <w:tcW w:type="dxa" w:w="4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[Asset type] [description] assigned to you. Please confirm receipt.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11.2  Telegram Only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Sent to supervisor or admin group channels. No email. Operational speed notifications.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  <w:tc>
          <w:tcPr>
            <w:tcW w:type="dxa" w:w="4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 Summary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Expense claim submitted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Supervisor (that dept)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[Name] submitted expense SAR [X] for [date]. Ref: EC-[number].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 submission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Supervisor (that dept)</w:t>
            </w:r>
          </w:p>
        </w:tc>
        <w:tc>
          <w:tcPr>
            <w:tcW w:type="dxa" w:w="4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[Name] submitted OT: [date], [hours] hrs, [day type]. Site: [site].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Food allowance submission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Supervisor (that dept)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[Name] submitted food allowance: [date], [meal type], SAR [rate].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Vehicle penalty — company owned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Coordinator + Admin</w:t>
            </w:r>
          </w:p>
        </w:tc>
        <w:tc>
          <w:tcPr>
            <w:tcW w:type="dxa" w:w="4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Company penalty: [vehicle plate], [type], SAR [X], Date: [date].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Loan request submitted (pending)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 + Admin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[Name] loan request SAR [X] over [n] months. Awaiting approval.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Iqama expiry alert — 30 days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 + Admin</w:t>
            </w:r>
          </w:p>
        </w:tc>
        <w:tc>
          <w:tcPr>
            <w:tcW w:type="dxa" w:w="4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[Name] Iqama expires [date] — [n] days remaining. Initiate renewal.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Contract expiry alert — 30 days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 + Admin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[Name] contract ends [date] — [n] days remaining.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Vehicle insurance / registration expiry — 30 days</w:t>
            </w:r>
          </w:p>
        </w:tc>
        <w:tc>
          <w:tcPr>
            <w:tcW w:type="dxa" w:w="2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Coordinator + Admin</w:t>
            </w:r>
          </w:p>
        </w:tc>
        <w:tc>
          <w:tcPr>
            <w:tcW w:type="dxa" w:w="4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[Plate] [insurance/registration] expires [date] — [n] days.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11.3  Telegram + Email (Both Channels)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High-value transactional events. Always sent to both Telegram and Email. Some include PDF attachments.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Receives</w:t>
            </w:r>
          </w:p>
        </w:tc>
        <w:tc>
          <w:tcPr>
            <w:tcW w:type="dxa" w:w="4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Attachment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Money Request submitted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DH (if submitted by PM/Supervisor)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Money Request approved by DH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 + Admin</w:t>
            </w:r>
          </w:p>
        </w:tc>
        <w:tc>
          <w:tcPr>
            <w:tcW w:type="dxa" w:w="4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created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PM + Admin + Entity head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PDF — Project Creation (template to be provided)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 made to ANB-77 or ANB-39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 + DH of that entity</w:t>
            </w:r>
          </w:p>
        </w:tc>
        <w:tc>
          <w:tcPr>
            <w:tcW w:type="dxa" w:w="4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 slip PDF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 made to party (Supplier / Vendor / Sub-con / Contractor)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 + relevant DH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 remittance PDF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Sub-contractor invoice received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 + DH</w:t>
            </w:r>
          </w:p>
        </w:tc>
        <w:tc>
          <w:tcPr>
            <w:tcW w:type="dxa" w:w="4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Invoice document (uploaded by sub-con)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11.4  Payment Attachment PDF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Auto-generated at time of payment posting — no manual step.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Content: party name, amount, source bank, bank reference, date, linked PO/MR number.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Header changes based on payment type (party payment vs internal bank transfer).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Email template and Telegram format to be finalized — Mahmood will share templates.</w:t>
      </w:r>
    </w:p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12. TECHNOLOGY &amp; SECURITY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12.1 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React + Vite (Single Page Application)</w:t>
            </w:r>
          </w:p>
        </w:tc>
      </w:tr>
      <w:tr>
        <w:tc>
          <w:tcPr>
            <w:tcW w:type="dxa" w:w="2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Backend / Database</w:t>
            </w:r>
          </w:p>
        </w:tc>
        <w:tc>
          <w:tcPr>
            <w:tcW w:type="dxa" w:w="6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Supabase (PostgreSQL with Row Level Security)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Supabase Auth (email-based login)</w:t>
            </w:r>
          </w:p>
        </w:tc>
      </w:tr>
      <w:tr>
        <w:tc>
          <w:tcPr>
            <w:tcW w:type="dxa" w:w="2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Forms</w:t>
            </w:r>
          </w:p>
        </w:tc>
        <w:tc>
          <w:tcPr>
            <w:tcW w:type="dxa" w:w="6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React (responsive, mobile-first) — same codebase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Supabase Edge Functions → Telegram Bot API + Email (SMTP / SendGrid)</w:t>
            </w:r>
          </w:p>
        </w:tc>
      </w:tr>
      <w:tr>
        <w:tc>
          <w:tcPr>
            <w:tcW w:type="dxa" w:w="22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8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Supabase Storage (invoice photos, documents, payment slips)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Server-side (Edge Function) — triggered on payment / project creation</w:t>
            </w:r>
          </w:p>
        </w:tc>
      </w:tr>
    </w:tbl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12.2  Security Rules — Non-Negotiable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Anon / publishable key (sb_publishable_DQfIGbO-41WIDAqmyUP3OQ_uk6AY) is SAFE for client-side code.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Service_role key goes ONLY in Supabase Edge Function secrets — NEVER in any code file or client-side code.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 password is NEVER shared or committed to any repository.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Row Level Security (RLS) is enabled on ALL tables. Entity isolation is enforced at DB level.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Every form requires login. There are no open anonymous submission links of any kind.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QR code on a form is a navigation shortcut (deep link to a specific form after login) — not a bypass.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Server timestamps are used for submission time — employee-supplied timestamps are not trusted.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Auto-approval engine validation runs server-side (Edge Function) — not in the browser.</w:t>
      </w:r>
    </w:p>
    <w:p>
      <w:pPr>
        <w:pStyle w:val="Heading2"/>
        <w:pBdr>
          <w:bottom w:val="single" w:color="1E3A5F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12.3  Supabase RLS — Entity Isolation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Every table has an entity_id column.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RLS policy checks: auth.uid() → app_users.entity_id → matches row entity_id.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 user from ACCSYS cannot read, write, or delete rows belonging to RAT or GWT — even if they know the ID.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SUPERADMIN role bypasses entity filtering and can see all entities.</w:t>
      </w:r>
    </w:p>
    <w:p>
      <w:r>
        <w:br w:type="page"/>
      </w:r>
    </w:p>
    <w:p>
      <w:pPr>
        <w:pStyle w:val="Heading1"/>
        <w:shd w:fill="F4F7FB" w:val="clear"/>
        <w:spacing w:after="120" w:before="320"/>
        <w:rPr>
          <w:rFonts w:ascii="Calibri" w:cs="Calibri" w:eastAsia="Calibri" w:hAnsi="Calibri"/>
          <w:b/>
          <w:bCs/>
          <w:color w:val="1E3A5F"/>
          <w:sz w:val="28"/>
          <w:szCs w:val="28"/>
        </w:rPr>
      </w:pPr>
      <w:r>
        <w:t xml:space="preserve">13. PENDING ITEMS — AWAITING FROM MAHMOOD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The following items have been discussed and agreed in principle but are pending input from Mahmood before development can proceed on those specific pieces.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Creation PDF Template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Used as attachment in Telegram + Email when a new project is created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— Mahmood to share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Email Notification Templates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HTML/layout for Money Request, Payment, Project Creation emails</w:t>
            </w:r>
          </w:p>
        </w:tc>
        <w:tc>
          <w:tcPr>
            <w:tcW w:type="dxa" w:w="3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— Mahmood to share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Telegram Notification Templates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 format and bot channel structure for each trigger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— Mahmood to share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Food Allowance Rates (SAR)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Fixed SAR amount per meal type (Breakfast / Lunch / Dinner / Full Day)</w:t>
            </w:r>
          </w:p>
        </w:tc>
        <w:tc>
          <w:tcPr>
            <w:tcW w:type="dxa" w:w="3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— Admin to enter in system settings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Expense Category Thresholds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SAR limit per expense type for auto-approval engine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— Admin to configure in system settings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7-day window vs 3-day window</w:t>
            </w:r>
          </w:p>
        </w:tc>
        <w:tc>
          <w:tcPr>
            <w:tcW w:type="dxa" w:w="34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 confirmation on submission windows for OT and Food forms</w:t>
            </w:r>
          </w:p>
        </w:tc>
        <w:tc>
          <w:tcPr>
            <w:tcW w:type="dxa" w:w="3000"/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— to confirm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Outsourced Employee Sub-contractors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 if outsourced employees are on same portal or separate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— to confirm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— End of Document —</w:t>
      </w:r>
    </w:p>
    <w:sectPr>
      <w:pgSz w:w="11906" w:h="16838" w:orient="portrait"/>
      <w:pgMar w:top="1440" w:right="1440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Ratal Group — System Design Summary</dc:title>
  <dc:creator>ACCSYS / Ratal Group</dc:creator>
  <dc:description>All agreed design decisions from development sessions August 2026</dc:description>
  <cp:lastModifiedBy>Un-named</cp:lastModifiedBy>
  <cp:revision>1</cp:revision>
  <dcterms:created xsi:type="dcterms:W3CDTF">2026-08-13T17:18:16.265Z</dcterms:created>
  <dcterms:modified xsi:type="dcterms:W3CDTF">2026-08-13T17:18:16.266Z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