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5C11" w14:textId="77777777" w:rsidR="00CB1850" w:rsidRDefault="00CB1850" w:rsidP="00744B08">
      <w:pPr>
        <w:jc w:val="center"/>
        <w:rPr>
          <w:rFonts w:ascii="Sakkal Majalla" w:hAnsi="Sakkal Majalla" w:cs="Sakkal Majalla"/>
          <w:rtl/>
        </w:rPr>
      </w:pPr>
    </w:p>
    <w:p w14:paraId="4D651594" w14:textId="76303B1A" w:rsidR="00744B08" w:rsidRDefault="00744B08" w:rsidP="00744B08">
      <w:pPr>
        <w:jc w:val="center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جمعية تلقين لتعليم القرآن الكريم</w:t>
      </w:r>
    </w:p>
    <w:p w14:paraId="09EB41FF" w14:textId="0F02EC55" w:rsidR="00CB1850" w:rsidRPr="00CB1850" w:rsidRDefault="00CB1850" w:rsidP="00744B08">
      <w:pPr>
        <w:jc w:val="center"/>
        <w:rPr>
          <w:rFonts w:ascii="Calibri" w:hAnsi="Calibri" w:cs="Calibri"/>
          <w:rtl/>
        </w:rPr>
      </w:pPr>
      <w:r w:rsidRPr="00CB1850">
        <w:rPr>
          <w:rFonts w:ascii="Calibri" w:hAnsi="Calibri" w:cs="Calibri"/>
        </w:rPr>
        <w:t>"</w:t>
      </w:r>
      <w:r w:rsidRPr="00CB1850">
        <w:rPr>
          <w:rFonts w:ascii="Calibri" w:hAnsi="Calibri" w:cs="Calibri"/>
          <w:rtl/>
        </w:rPr>
        <w:t>تلقين</w:t>
      </w:r>
      <w:r>
        <w:rPr>
          <w:rFonts w:ascii="Calibri" w:hAnsi="Calibri" w:cs="Calibri" w:hint="cs"/>
          <w:rtl/>
        </w:rPr>
        <w:t>ٌ</w:t>
      </w:r>
      <w:r w:rsidRPr="00CB1850">
        <w:rPr>
          <w:rFonts w:ascii="Calibri" w:hAnsi="Calibri" w:cs="Calibri"/>
          <w:rtl/>
        </w:rPr>
        <w:t xml:space="preserve"> وإتقان</w:t>
      </w:r>
      <w:r w:rsidRPr="00CB1850">
        <w:rPr>
          <w:rFonts w:ascii="Calibri" w:hAnsi="Calibri" w:cs="Calibri"/>
        </w:rPr>
        <w:t>"</w:t>
      </w:r>
    </w:p>
    <w:p w14:paraId="73A7A681" w14:textId="77777777" w:rsidR="00744B08" w:rsidRDefault="00C20C5C" w:rsidP="00F73DDA">
      <w:pPr>
        <w:spacing w:after="0"/>
        <w:jc w:val="both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>تأسست جمعية "تلقين" لمعالجة فجوات الأداء والإتقان القرآني</w:t>
      </w:r>
      <w:r w:rsidR="00744B08">
        <w:rPr>
          <w:rFonts w:ascii="Sakkal Majalla" w:hAnsi="Sakkal Majalla" w:cs="Sakkal Majalla" w:hint="cs"/>
          <w:rtl/>
        </w:rPr>
        <w:t xml:space="preserve"> تلاوة وحفظا</w:t>
      </w:r>
      <w:r w:rsidRPr="00744B08">
        <w:rPr>
          <w:rFonts w:ascii="Sakkal Majalla" w:hAnsi="Sakkal Majalla" w:cs="Sakkal Majalla"/>
          <w:rtl/>
        </w:rPr>
        <w:t xml:space="preserve">، واحتواء </w:t>
      </w:r>
      <w:r w:rsidR="00744B08">
        <w:rPr>
          <w:rFonts w:ascii="Sakkal Majalla" w:hAnsi="Sakkal Majalla" w:cs="Sakkal Majalla" w:hint="cs"/>
          <w:rtl/>
        </w:rPr>
        <w:t>الخاتمين</w:t>
      </w:r>
      <w:r w:rsidRPr="00744B08">
        <w:rPr>
          <w:rFonts w:ascii="Sakkal Majalla" w:hAnsi="Sakkal Majalla" w:cs="Sakkal Majalla"/>
          <w:rtl/>
        </w:rPr>
        <w:t xml:space="preserve"> في مرحلة ما بعد الإتمام؛ تمكيناً لضبط القراءات، والتأهيل لمراتب الإقراء والإجازة بالسند المتصل.</w:t>
      </w:r>
    </w:p>
    <w:p w14:paraId="4C28AE49" w14:textId="4FB2F632" w:rsidR="00C20C5C" w:rsidRPr="00744B08" w:rsidRDefault="00C20C5C" w:rsidP="00F73DDA">
      <w:pPr>
        <w:spacing w:after="0"/>
        <w:jc w:val="both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 وتهدف إلى صناعة نخبة من المتقنين وتأهيل كفاءات تعليمية جادة تضمن سلامة </w:t>
      </w:r>
      <w:r w:rsidR="00744B08">
        <w:rPr>
          <w:rFonts w:ascii="Sakkal Majalla" w:hAnsi="Sakkal Majalla" w:cs="Sakkal Majalla" w:hint="cs"/>
          <w:rtl/>
        </w:rPr>
        <w:t>التلاوة</w:t>
      </w:r>
      <w:r w:rsidRPr="00744B08">
        <w:rPr>
          <w:rFonts w:ascii="Sakkal Majalla" w:hAnsi="Sakkal Majalla" w:cs="Sakkal Majalla"/>
          <w:rtl/>
        </w:rPr>
        <w:t xml:space="preserve"> واستدامة الأثر</w:t>
      </w:r>
      <w:r w:rsidR="00744B08" w:rsidRPr="00744B08">
        <w:rPr>
          <w:rtl/>
        </w:rPr>
        <w:t xml:space="preserve"> </w:t>
      </w:r>
      <w:r w:rsidR="00744B08" w:rsidRPr="00744B08">
        <w:rPr>
          <w:rFonts w:ascii="Sakkal Majalla" w:hAnsi="Sakkal Majalla" w:cs="Sakkal Majalla"/>
          <w:rtl/>
        </w:rPr>
        <w:t>عبر بيئة إقرائية تخصصية ومناهج علمية محكمة</w:t>
      </w:r>
      <w:r w:rsidRPr="00744B08">
        <w:rPr>
          <w:rFonts w:ascii="Sakkal Majalla" w:hAnsi="Sakkal Majalla" w:cs="Sakkal Majalla"/>
          <w:rtl/>
        </w:rPr>
        <w:t>. كما ترتكز خططها التشغيلية على حوكمة أدوات القياس ومؤشرات الأداء؛ ضماناً لأعلى معايير الجودة الإقرائية والمؤسسية.</w:t>
      </w:r>
    </w:p>
    <w:p w14:paraId="2F5C80D0" w14:textId="6C17125F" w:rsidR="004B51C5" w:rsidRPr="00744B08" w:rsidRDefault="004B51C5" w:rsidP="00F73DDA">
      <w:p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b/>
          <w:bCs/>
          <w:rtl/>
        </w:rPr>
        <w:t>الرؤية</w:t>
      </w:r>
    </w:p>
    <w:p w14:paraId="0AC67F1C" w14:textId="11930D63" w:rsidR="004B51C5" w:rsidRPr="00744B08" w:rsidRDefault="004B51C5" w:rsidP="00F73DDA">
      <w:p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الريادة في تأسيس نموذج تعليمي قرآني أداءً وإتقاناً</w:t>
      </w:r>
      <w:r w:rsidR="00744B08">
        <w:rPr>
          <w:rFonts w:ascii="Sakkal Majalla" w:hAnsi="Sakkal Majalla" w:cs="Sakkal Majalla" w:hint="cs"/>
          <w:rtl/>
        </w:rPr>
        <w:t xml:space="preserve">، وتلاوة وحفظًا </w:t>
      </w:r>
      <w:r w:rsidRPr="00744B08">
        <w:rPr>
          <w:rFonts w:ascii="Sakkal Majalla" w:hAnsi="Sakkal Majalla" w:cs="Sakkal Majalla"/>
          <w:rtl/>
        </w:rPr>
        <w:t>وفق أعلى معايير الضبط والجودة الإقرائية</w:t>
      </w:r>
      <w:r w:rsidRPr="00744B08">
        <w:rPr>
          <w:rFonts w:ascii="Sakkal Majalla" w:hAnsi="Sakkal Majalla" w:cs="Sakkal Majalla"/>
        </w:rPr>
        <w:t>.</w:t>
      </w:r>
    </w:p>
    <w:p w14:paraId="7C071CF3" w14:textId="77777777" w:rsidR="004B51C5" w:rsidRPr="00744B08" w:rsidRDefault="004B51C5" w:rsidP="00F73DDA">
      <w:pPr>
        <w:spacing w:after="0"/>
        <w:jc w:val="both"/>
        <w:rPr>
          <w:rFonts w:ascii="Sakkal Majalla" w:hAnsi="Sakkal Majalla" w:cs="Sakkal Majalla"/>
          <w:b/>
          <w:bCs/>
        </w:rPr>
      </w:pPr>
      <w:r w:rsidRPr="00744B08">
        <w:rPr>
          <w:rFonts w:ascii="Sakkal Majalla" w:hAnsi="Sakkal Majalla" w:cs="Sakkal Majalla"/>
          <w:b/>
          <w:bCs/>
          <w:rtl/>
        </w:rPr>
        <w:t>الرسالة</w:t>
      </w:r>
    </w:p>
    <w:p w14:paraId="37EE96EE" w14:textId="6277096F" w:rsidR="004B51C5" w:rsidRDefault="004B51C5" w:rsidP="00F73DDA">
      <w:pPr>
        <w:spacing w:after="0"/>
        <w:jc w:val="both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تقديم بيئة تعليمية قرآنية </w:t>
      </w:r>
      <w:r w:rsidR="00744B08">
        <w:rPr>
          <w:rFonts w:ascii="Sakkal Majalla" w:hAnsi="Sakkal Majalla" w:cs="Sakkal Majalla" w:hint="cs"/>
          <w:rtl/>
        </w:rPr>
        <w:t>نموذجية</w:t>
      </w:r>
      <w:r w:rsidRPr="00744B08">
        <w:rPr>
          <w:rFonts w:ascii="Sakkal Majalla" w:hAnsi="Sakkal Majalla" w:cs="Sakkal Majalla"/>
          <w:rtl/>
        </w:rPr>
        <w:t xml:space="preserve"> تعتمد على المناهج الإقرائية المعتمدة والكفاءات التعليمية المؤهلة، لضبط التلاوة وترسيخ أحكام الإتقان باستخدام التقنيات الحديثة والأساليب التربوية الجاذبة</w:t>
      </w:r>
      <w:r w:rsidRPr="00744B08">
        <w:rPr>
          <w:rFonts w:ascii="Sakkal Majalla" w:hAnsi="Sakkal Majalla" w:cs="Sakkal Majalla"/>
        </w:rPr>
        <w:t>.</w:t>
      </w:r>
    </w:p>
    <w:p w14:paraId="67C84420" w14:textId="1562CD56" w:rsidR="00CB1850" w:rsidRPr="00F73DDA" w:rsidRDefault="00CB1850" w:rsidP="00F73DDA">
      <w:pPr>
        <w:spacing w:after="0"/>
        <w:jc w:val="both"/>
        <w:rPr>
          <w:rFonts w:ascii="Sakkal Majalla" w:hAnsi="Sakkal Majalla" w:cs="Sakkal Majalla"/>
          <w:b/>
          <w:bCs/>
          <w:rtl/>
        </w:rPr>
      </w:pPr>
      <w:r w:rsidRPr="00F73DDA">
        <w:rPr>
          <w:rFonts w:ascii="Sakkal Majalla" w:hAnsi="Sakkal Majalla" w:cs="Sakkal Majalla" w:hint="cs"/>
          <w:b/>
          <w:bCs/>
          <w:rtl/>
        </w:rPr>
        <w:t>القيم</w:t>
      </w:r>
    </w:p>
    <w:p w14:paraId="719DAC3F" w14:textId="6E51A603" w:rsidR="00CB1850" w:rsidRPr="00F73DDA" w:rsidRDefault="00CB1850" w:rsidP="00F73DDA">
      <w:pPr>
        <w:pStyle w:val="a6"/>
        <w:numPr>
          <w:ilvl w:val="0"/>
          <w:numId w:val="5"/>
        </w:numPr>
        <w:spacing w:after="0"/>
        <w:jc w:val="both"/>
        <w:rPr>
          <w:rFonts w:ascii="Sakkal Majalla" w:hAnsi="Sakkal Majalla" w:cs="Sakkal Majalla"/>
          <w:rtl/>
        </w:rPr>
      </w:pPr>
      <w:r w:rsidRPr="00F73DDA">
        <w:rPr>
          <w:rFonts w:ascii="Sakkal Majalla" w:hAnsi="Sakkal Majalla" w:cs="Sakkal Majalla" w:hint="cs"/>
          <w:rtl/>
        </w:rPr>
        <w:t>الإتقان</w:t>
      </w:r>
    </w:p>
    <w:p w14:paraId="3F29F5B1" w14:textId="77777777" w:rsidR="00F73DDA" w:rsidRDefault="00CB1850" w:rsidP="00F73DDA">
      <w:pPr>
        <w:pStyle w:val="a6"/>
        <w:numPr>
          <w:ilvl w:val="0"/>
          <w:numId w:val="5"/>
        </w:numPr>
        <w:spacing w:after="0"/>
        <w:jc w:val="both"/>
        <w:rPr>
          <w:rFonts w:ascii="Sakkal Majalla" w:hAnsi="Sakkal Majalla" w:cs="Sakkal Majalla"/>
        </w:rPr>
      </w:pPr>
      <w:r w:rsidRPr="00F73DDA">
        <w:rPr>
          <w:rFonts w:ascii="Sakkal Majalla" w:hAnsi="Sakkal Majalla" w:cs="Sakkal Majalla" w:hint="cs"/>
          <w:rtl/>
        </w:rPr>
        <w:t>التمكين</w:t>
      </w:r>
    </w:p>
    <w:p w14:paraId="2D2F11FF" w14:textId="1A3A06F7" w:rsidR="00CB1850" w:rsidRPr="00F73DDA" w:rsidRDefault="00F73DDA" w:rsidP="00F73DDA">
      <w:pPr>
        <w:pStyle w:val="a6"/>
        <w:numPr>
          <w:ilvl w:val="0"/>
          <w:numId w:val="5"/>
        </w:numPr>
        <w:spacing w:after="0"/>
        <w:jc w:val="both"/>
        <w:rPr>
          <w:rFonts w:ascii="Sakkal Majalla" w:hAnsi="Sakkal Majalla" w:cs="Sakkal Majalla"/>
        </w:rPr>
      </w:pPr>
      <w:r w:rsidRPr="00F73DDA">
        <w:rPr>
          <w:rFonts w:ascii="Sakkal Majalla" w:hAnsi="Sakkal Majalla" w:cs="Sakkal Majalla" w:hint="cs"/>
          <w:rtl/>
        </w:rPr>
        <w:t>الاستدامة</w:t>
      </w:r>
    </w:p>
    <w:p w14:paraId="5720FDA7" w14:textId="77777777" w:rsidR="004B51C5" w:rsidRPr="00744B08" w:rsidRDefault="004B51C5" w:rsidP="00F73DDA">
      <w:pPr>
        <w:spacing w:after="0"/>
        <w:jc w:val="both"/>
        <w:rPr>
          <w:rFonts w:ascii="Sakkal Majalla" w:hAnsi="Sakkal Majalla" w:cs="Sakkal Majalla"/>
          <w:b/>
          <w:bCs/>
        </w:rPr>
      </w:pPr>
      <w:r w:rsidRPr="00744B08">
        <w:rPr>
          <w:rFonts w:ascii="Sakkal Majalla" w:hAnsi="Sakkal Majalla" w:cs="Sakkal Majalla"/>
          <w:b/>
          <w:bCs/>
          <w:rtl/>
        </w:rPr>
        <w:t>الأهداف الاستراتيجية</w:t>
      </w:r>
    </w:p>
    <w:p w14:paraId="27AFDDAA" w14:textId="723E7512" w:rsidR="004B51C5" w:rsidRPr="00744B08" w:rsidRDefault="004B51C5" w:rsidP="00F73DDA">
      <w:pPr>
        <w:numPr>
          <w:ilvl w:val="0"/>
          <w:numId w:val="1"/>
        </w:num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 xml:space="preserve">تمكين الطلاب من تلاوة القرآن الكريم وتجويده بتطبيق عملي دقيق وفق قواعد </w:t>
      </w:r>
      <w:r w:rsidR="00744B08">
        <w:rPr>
          <w:rFonts w:ascii="Sakkal Majalla" w:hAnsi="Sakkal Majalla" w:cs="Sakkal Majalla" w:hint="cs"/>
          <w:rtl/>
        </w:rPr>
        <w:t>الرواية والدراية</w:t>
      </w:r>
      <w:r w:rsidRPr="00744B08">
        <w:rPr>
          <w:rFonts w:ascii="Sakkal Majalla" w:hAnsi="Sakkal Majalla" w:cs="Sakkal Majalla"/>
        </w:rPr>
        <w:t>.</w:t>
      </w:r>
    </w:p>
    <w:p w14:paraId="20D78F1D" w14:textId="2EF70987" w:rsidR="004B51C5" w:rsidRPr="00744B08" w:rsidRDefault="004B51C5" w:rsidP="00F73DDA">
      <w:pPr>
        <w:numPr>
          <w:ilvl w:val="0"/>
          <w:numId w:val="1"/>
        </w:num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 xml:space="preserve">إعداد جيل متميز من الحفاظ المتقنين المؤهلين للالتحاق ببرامج الإجازات </w:t>
      </w:r>
      <w:r w:rsidR="00744B08">
        <w:rPr>
          <w:rFonts w:ascii="Sakkal Majalla" w:hAnsi="Sakkal Majalla" w:cs="Sakkal Majalla" w:hint="cs"/>
          <w:rtl/>
        </w:rPr>
        <w:t>والأسانيد</w:t>
      </w:r>
      <w:r w:rsidRPr="00744B08">
        <w:rPr>
          <w:rFonts w:ascii="Sakkal Majalla" w:hAnsi="Sakkal Majalla" w:cs="Sakkal Majalla"/>
        </w:rPr>
        <w:t>.</w:t>
      </w:r>
    </w:p>
    <w:p w14:paraId="089A0289" w14:textId="56353C10" w:rsidR="004B51C5" w:rsidRPr="00744B08" w:rsidRDefault="004B51C5" w:rsidP="00F73DDA">
      <w:pPr>
        <w:numPr>
          <w:ilvl w:val="0"/>
          <w:numId w:val="1"/>
        </w:num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تطبيق معايير إشرافية وتقييمية دقيقة لمتابعة تطور المستويات والأداء التشغيلي</w:t>
      </w:r>
      <w:r w:rsidRPr="00744B08">
        <w:rPr>
          <w:rFonts w:ascii="Sakkal Majalla" w:hAnsi="Sakkal Majalla" w:cs="Sakkal Majalla"/>
        </w:rPr>
        <w:t>.</w:t>
      </w:r>
    </w:p>
    <w:p w14:paraId="176001B0" w14:textId="72808169" w:rsidR="004B51C5" w:rsidRPr="00744B08" w:rsidRDefault="004B51C5" w:rsidP="00CB1850">
      <w:pPr>
        <w:numPr>
          <w:ilvl w:val="0"/>
          <w:numId w:val="1"/>
        </w:num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 xml:space="preserve">توفير بيئة تعليمية جاذبة ومكتملة التجهيزات التقنية </w:t>
      </w:r>
      <w:r w:rsidR="00744B08">
        <w:rPr>
          <w:rFonts w:ascii="Sakkal Majalla" w:hAnsi="Sakkal Majalla" w:cs="Sakkal Majalla" w:hint="cs"/>
          <w:rtl/>
        </w:rPr>
        <w:t>والتعليمية والسعي لاستدامتها</w:t>
      </w:r>
      <w:r w:rsidRPr="00744B08">
        <w:rPr>
          <w:rFonts w:ascii="Sakkal Majalla" w:hAnsi="Sakkal Majalla" w:cs="Sakkal Majalla"/>
        </w:rPr>
        <w:t>.</w:t>
      </w:r>
    </w:p>
    <w:p w14:paraId="592D6E17" w14:textId="77777777" w:rsidR="004B51C5" w:rsidRPr="00744B08" w:rsidRDefault="004B51C5" w:rsidP="00CB1850">
      <w:pPr>
        <w:spacing w:after="0"/>
        <w:jc w:val="both"/>
        <w:rPr>
          <w:rFonts w:ascii="Sakkal Majalla" w:hAnsi="Sakkal Majalla" w:cs="Sakkal Majalla"/>
          <w:b/>
          <w:bCs/>
        </w:rPr>
      </w:pPr>
      <w:r w:rsidRPr="00744B08">
        <w:rPr>
          <w:rFonts w:ascii="Sakkal Majalla" w:hAnsi="Sakkal Majalla" w:cs="Sakkal Majalla"/>
          <w:b/>
          <w:bCs/>
          <w:rtl/>
        </w:rPr>
        <w:t>المخرجات المتوقعة</w:t>
      </w:r>
    </w:p>
    <w:p w14:paraId="3EE54830" w14:textId="1519CEEF" w:rsidR="004B51C5" w:rsidRPr="00744B08" w:rsidRDefault="004B51C5" w:rsidP="00CB1850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مخرجات قرآنية</w:t>
      </w:r>
      <w:r w:rsidR="00AF35AD">
        <w:rPr>
          <w:rFonts w:ascii="Sakkal Majalla" w:hAnsi="Sakkal Majalla" w:cs="Sakkal Majalla" w:hint="cs"/>
          <w:rtl/>
        </w:rPr>
        <w:t xml:space="preserve"> وأدائية </w:t>
      </w:r>
      <w:r w:rsidRPr="00744B08">
        <w:rPr>
          <w:rFonts w:ascii="Sakkal Majalla" w:hAnsi="Sakkal Majalla" w:cs="Sakkal Majalla"/>
          <w:rtl/>
        </w:rPr>
        <w:t>عالية الضبط والإتقان (خالية من اللحن الجلي والخفي)</w:t>
      </w:r>
      <w:r w:rsidRPr="00744B08">
        <w:rPr>
          <w:rFonts w:ascii="Sakkal Majalla" w:hAnsi="Sakkal Majalla" w:cs="Sakkal Majalla"/>
        </w:rPr>
        <w:t>.</w:t>
      </w:r>
    </w:p>
    <w:p w14:paraId="7D0F3F7D" w14:textId="77777777" w:rsidR="004B51C5" w:rsidRPr="00744B08" w:rsidRDefault="004B51C5" w:rsidP="00CB1850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تأهيل عدد محدد من الطلاب سنوياً للالتحاق ببرامج الإجازات والإسناد</w:t>
      </w:r>
      <w:r w:rsidRPr="00744B08">
        <w:rPr>
          <w:rFonts w:ascii="Sakkal Majalla" w:hAnsi="Sakkal Majalla" w:cs="Sakkal Majalla"/>
        </w:rPr>
        <w:t>.</w:t>
      </w:r>
    </w:p>
    <w:p w14:paraId="4D038762" w14:textId="77777777" w:rsidR="004B51C5" w:rsidRPr="00744B08" w:rsidRDefault="004B51C5" w:rsidP="00CB1850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أدلة تشغيلية وحقائب تعليمية معتمدة للحلقات المتخصصة</w:t>
      </w:r>
      <w:r w:rsidRPr="00744B08">
        <w:rPr>
          <w:rFonts w:ascii="Sakkal Majalla" w:hAnsi="Sakkal Majalla" w:cs="Sakkal Majalla"/>
        </w:rPr>
        <w:t>.</w:t>
      </w:r>
    </w:p>
    <w:p w14:paraId="1B6DA6E0" w14:textId="5A99AD5D" w:rsidR="004B51C5" w:rsidRPr="00744B08" w:rsidRDefault="004B51C5" w:rsidP="00CB1850">
      <w:pPr>
        <w:numPr>
          <w:ilvl w:val="0"/>
          <w:numId w:val="2"/>
        </w:numPr>
        <w:spacing w:after="0"/>
        <w:jc w:val="both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>قاعدة بيانات رقمية مكتملة لمتابعة أداء الطلاب والكادر التعليمية</w:t>
      </w:r>
      <w:r w:rsidRPr="00744B08">
        <w:rPr>
          <w:rFonts w:ascii="Sakkal Majalla" w:hAnsi="Sakkal Majalla" w:cs="Sakkal Majalla"/>
        </w:rPr>
        <w:t>.</w:t>
      </w:r>
    </w:p>
    <w:p w14:paraId="6DAD1A3A" w14:textId="007830B0" w:rsidR="00C20C5C" w:rsidRPr="00744B08" w:rsidRDefault="00C20C5C" w:rsidP="00CB1850">
      <w:pPr>
        <w:pStyle w:val="a6"/>
        <w:numPr>
          <w:ilvl w:val="0"/>
          <w:numId w:val="4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b/>
          <w:bCs/>
          <w:rtl/>
        </w:rPr>
        <w:t>المشاريع التعليمية</w:t>
      </w:r>
      <w:r w:rsidRPr="00744B08">
        <w:rPr>
          <w:rFonts w:ascii="Sakkal Majalla" w:hAnsi="Sakkal Majalla" w:cs="Sakkal Majalla"/>
          <w:rtl/>
        </w:rPr>
        <w:t xml:space="preserve">  </w:t>
      </w:r>
      <w:r w:rsidRPr="00744B08">
        <w:rPr>
          <w:rFonts w:ascii="Sakkal Majalla" w:hAnsi="Sakkal Majalla" w:cs="Sakkal Majalla"/>
          <w:rtl/>
        </w:rPr>
        <w:br/>
        <w:t xml:space="preserve">برنامج التأسيس </w:t>
      </w:r>
      <w:r w:rsidR="00AF35AD" w:rsidRPr="00AF35AD">
        <w:rPr>
          <w:rFonts w:ascii="Sakkal Majalla" w:hAnsi="Sakkal Majalla" w:cs="Sakkal Majalla" w:hint="cs"/>
          <w:color w:val="0070C0"/>
          <w:rtl/>
        </w:rPr>
        <w:t>(بناء)</w:t>
      </w:r>
    </w:p>
    <w:p w14:paraId="1FE4B71E" w14:textId="7E803CF3" w:rsidR="00C20C5C" w:rsidRPr="00744B08" w:rsidRDefault="00C20C5C" w:rsidP="00CB1850">
      <w:pPr>
        <w:pStyle w:val="a6"/>
        <w:numPr>
          <w:ilvl w:val="0"/>
          <w:numId w:val="4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برنامج التلاوة </w:t>
      </w:r>
      <w:r w:rsidR="00AF35AD" w:rsidRPr="00AF35AD">
        <w:rPr>
          <w:rFonts w:ascii="Sakkal Majalla" w:hAnsi="Sakkal Majalla" w:cs="Sakkal Majalla" w:hint="cs"/>
          <w:color w:val="0070C0"/>
          <w:rtl/>
        </w:rPr>
        <w:t xml:space="preserve">(كما أنزل) </w:t>
      </w:r>
    </w:p>
    <w:p w14:paraId="0A34DA44" w14:textId="58B5333E" w:rsidR="00C20C5C" w:rsidRPr="00744B08" w:rsidRDefault="00C20C5C" w:rsidP="00CB1850">
      <w:pPr>
        <w:pStyle w:val="a6"/>
        <w:numPr>
          <w:ilvl w:val="0"/>
          <w:numId w:val="4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برنامج الحفظ والمراجعة </w:t>
      </w:r>
      <w:r w:rsidR="00AF35AD" w:rsidRPr="00AF35AD">
        <w:rPr>
          <w:rFonts w:ascii="Sakkal Majalla" w:hAnsi="Sakkal Majalla" w:cs="Sakkal Majalla" w:hint="cs"/>
          <w:color w:val="0070C0"/>
          <w:rtl/>
        </w:rPr>
        <w:t>(ترتيل)</w:t>
      </w:r>
    </w:p>
    <w:p w14:paraId="54281B17" w14:textId="584B3142" w:rsidR="00C20C5C" w:rsidRPr="00744B08" w:rsidRDefault="00C20C5C" w:rsidP="00CB1850">
      <w:pPr>
        <w:pStyle w:val="a6"/>
        <w:numPr>
          <w:ilvl w:val="0"/>
          <w:numId w:val="4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برنامج الضبط والإتقان </w:t>
      </w:r>
      <w:r w:rsidR="00AF35AD" w:rsidRPr="00AF35AD">
        <w:rPr>
          <w:rFonts w:ascii="Sakkal Majalla" w:hAnsi="Sakkal Majalla" w:cs="Sakkal Majalla" w:hint="cs"/>
          <w:color w:val="0070C0"/>
          <w:rtl/>
        </w:rPr>
        <w:t>(الماهر)</w:t>
      </w:r>
      <w:r w:rsidRPr="00744B08">
        <w:rPr>
          <w:rFonts w:ascii="Sakkal Majalla" w:hAnsi="Sakkal Majalla" w:cs="Sakkal Majalla"/>
          <w:rtl/>
        </w:rPr>
        <w:br/>
        <w:t xml:space="preserve">برنامج الإقراء </w:t>
      </w:r>
      <w:r w:rsidR="00AF35AD" w:rsidRPr="00744B08">
        <w:rPr>
          <w:rFonts w:ascii="Sakkal Majalla" w:hAnsi="Sakkal Majalla" w:cs="Sakkal Majalla" w:hint="cs"/>
          <w:rtl/>
        </w:rPr>
        <w:t xml:space="preserve">والإجازة </w:t>
      </w:r>
      <w:r w:rsidR="00AF35AD" w:rsidRPr="00AF35AD">
        <w:rPr>
          <w:rFonts w:ascii="Sakkal Majalla" w:hAnsi="Sakkal Majalla" w:cs="Sakkal Majalla" w:hint="cs"/>
          <w:color w:val="0070C0"/>
          <w:rtl/>
        </w:rPr>
        <w:t>(السفرة)</w:t>
      </w:r>
      <w:r w:rsidRPr="00744B08">
        <w:rPr>
          <w:rFonts w:ascii="Sakkal Majalla" w:hAnsi="Sakkal Majalla" w:cs="Sakkal Majalla"/>
          <w:rtl/>
        </w:rPr>
        <w:br/>
      </w:r>
      <w:r w:rsidRPr="00744B08">
        <w:rPr>
          <w:rFonts w:ascii="Sakkal Majalla" w:hAnsi="Sakkal Majalla" w:cs="Sakkal Majalla"/>
          <w:b/>
          <w:bCs/>
          <w:rtl/>
        </w:rPr>
        <w:t>مشاريع الاستدامة</w:t>
      </w:r>
      <w:r w:rsidRPr="00744B08">
        <w:rPr>
          <w:rFonts w:ascii="Sakkal Majalla" w:hAnsi="Sakkal Majalla" w:cs="Sakkal Majalla"/>
          <w:rtl/>
        </w:rPr>
        <w:t xml:space="preserve"> </w:t>
      </w:r>
    </w:p>
    <w:p w14:paraId="54775D96" w14:textId="4629D1BA" w:rsidR="00C20C5C" w:rsidRPr="00744B08" w:rsidRDefault="00C20C5C" w:rsidP="00CB1850">
      <w:pPr>
        <w:pStyle w:val="a6"/>
        <w:numPr>
          <w:ilvl w:val="0"/>
          <w:numId w:val="3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مشروع الوقف القرآني </w:t>
      </w:r>
    </w:p>
    <w:p w14:paraId="67DF0E91" w14:textId="35366520" w:rsidR="00C20C5C" w:rsidRPr="00744B08" w:rsidRDefault="00C20C5C" w:rsidP="00CB1850">
      <w:pPr>
        <w:pStyle w:val="a6"/>
        <w:numPr>
          <w:ilvl w:val="0"/>
          <w:numId w:val="3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مشروع كفالة حلقة قرانية </w:t>
      </w:r>
    </w:p>
    <w:p w14:paraId="4F327042" w14:textId="77777777" w:rsidR="00C20C5C" w:rsidRPr="00744B08" w:rsidRDefault="00C20C5C" w:rsidP="00CB1850">
      <w:pPr>
        <w:pStyle w:val="a6"/>
        <w:numPr>
          <w:ilvl w:val="0"/>
          <w:numId w:val="3"/>
        </w:numPr>
        <w:spacing w:after="0"/>
        <w:rPr>
          <w:rFonts w:ascii="Sakkal Majalla" w:hAnsi="Sakkal Majalla" w:cs="Sakkal Majalla"/>
          <w:rtl/>
        </w:rPr>
      </w:pPr>
      <w:r w:rsidRPr="00744B08">
        <w:rPr>
          <w:rFonts w:ascii="Sakkal Majalla" w:hAnsi="Sakkal Majalla" w:cs="Sakkal Majalla"/>
          <w:rtl/>
        </w:rPr>
        <w:t xml:space="preserve">مشروع كفالة معلم </w:t>
      </w:r>
    </w:p>
    <w:p w14:paraId="576C0602" w14:textId="0627DAF8" w:rsidR="00C20C5C" w:rsidRDefault="00C20C5C" w:rsidP="00CB1850">
      <w:pPr>
        <w:pStyle w:val="a6"/>
        <w:numPr>
          <w:ilvl w:val="0"/>
          <w:numId w:val="3"/>
        </w:numPr>
        <w:spacing w:after="0"/>
        <w:rPr>
          <w:rFonts w:ascii="Sakkal Majalla" w:hAnsi="Sakkal Majalla" w:cs="Sakkal Majalla"/>
        </w:rPr>
      </w:pPr>
      <w:r w:rsidRPr="00744B08">
        <w:rPr>
          <w:rFonts w:ascii="Sakkal Majalla" w:hAnsi="Sakkal Majalla" w:cs="Sakkal Majalla"/>
          <w:rtl/>
        </w:rPr>
        <w:t xml:space="preserve">مشروع كفالة طالب </w:t>
      </w:r>
    </w:p>
    <w:p w14:paraId="34A38962" w14:textId="155C11D4" w:rsidR="00AF35AD" w:rsidRPr="00744B08" w:rsidRDefault="00AF35AD" w:rsidP="00CB1850">
      <w:pPr>
        <w:pStyle w:val="a6"/>
        <w:numPr>
          <w:ilvl w:val="0"/>
          <w:numId w:val="3"/>
        </w:numPr>
        <w:spacing w:after="0"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 xml:space="preserve">الاستثمار التشغيلي </w:t>
      </w:r>
    </w:p>
    <w:p w14:paraId="1649D28A" w14:textId="4F32852F" w:rsidR="00C20C5C" w:rsidRPr="00744B08" w:rsidRDefault="00C20C5C" w:rsidP="00CB1850">
      <w:pPr>
        <w:spacing w:after="0"/>
        <w:rPr>
          <w:rFonts w:ascii="Sakkal Majalla" w:hAnsi="Sakkal Majalla" w:cs="Sakkal Majalla"/>
          <w:b/>
          <w:bCs/>
          <w:rtl/>
        </w:rPr>
      </w:pPr>
      <w:r w:rsidRPr="00744B08">
        <w:rPr>
          <w:rFonts w:ascii="Sakkal Majalla" w:hAnsi="Sakkal Majalla" w:cs="Sakkal Majalla"/>
          <w:b/>
          <w:bCs/>
          <w:rtl/>
        </w:rPr>
        <w:t xml:space="preserve">بيانات التواصل </w:t>
      </w:r>
    </w:p>
    <w:p w14:paraId="5D445FA3" w14:textId="77777777" w:rsidR="00AF35AD" w:rsidRPr="00AF35AD" w:rsidRDefault="00AF35AD" w:rsidP="00AF35AD">
      <w:pPr>
        <w:spacing w:after="0"/>
        <w:jc w:val="both"/>
        <w:rPr>
          <w:rFonts w:ascii="Sakkal Majalla" w:hAnsi="Sakkal Majalla" w:cs="Sakkal Majalla"/>
          <w:color w:val="0070C0"/>
          <w:rtl/>
        </w:rPr>
      </w:pPr>
      <w:hyperlink r:id="rId7" w:history="1">
        <w:r w:rsidRPr="00AF35AD">
          <w:rPr>
            <w:rStyle w:val="Hyperlink"/>
            <w:rFonts w:ascii="Sakkal Majalla" w:hAnsi="Sakkal Majalla" w:cs="Sakkal Majalla"/>
            <w:color w:val="0070C0"/>
          </w:rPr>
          <w:t>tq@talqin.com</w:t>
        </w:r>
      </w:hyperlink>
      <w:r w:rsidRPr="00AF35AD">
        <w:rPr>
          <w:rFonts w:ascii="Sakkal Majalla" w:hAnsi="Sakkal Majalla" w:cs="Sakkal Majalla" w:hint="cs"/>
          <w:color w:val="0070C0"/>
          <w:rtl/>
        </w:rPr>
        <w:t xml:space="preserve">                      </w:t>
      </w:r>
      <w:r w:rsidRPr="00AF35AD">
        <w:rPr>
          <w:rFonts w:ascii="Sakkal Majalla" w:hAnsi="Sakkal Majalla" w:cs="Sakkal Majalla"/>
          <w:color w:val="0070C0"/>
          <w:rtl/>
        </w:rPr>
        <w:t>0534734711</w:t>
      </w:r>
    </w:p>
    <w:sectPr w:rsidR="00AF35AD" w:rsidRPr="00AF35AD" w:rsidSect="00BE3B71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2A38" w14:textId="77777777" w:rsidR="00DD7349" w:rsidRDefault="00DD7349" w:rsidP="00CB1850">
      <w:pPr>
        <w:spacing w:after="0" w:line="240" w:lineRule="auto"/>
      </w:pPr>
      <w:r>
        <w:separator/>
      </w:r>
    </w:p>
  </w:endnote>
  <w:endnote w:type="continuationSeparator" w:id="0">
    <w:p w14:paraId="5F111522" w14:textId="77777777" w:rsidR="00DD7349" w:rsidRDefault="00DD7349" w:rsidP="00CB1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F928" w14:textId="77777777" w:rsidR="00DD7349" w:rsidRDefault="00DD7349" w:rsidP="00CB1850">
      <w:pPr>
        <w:spacing w:after="0" w:line="240" w:lineRule="auto"/>
      </w:pPr>
      <w:r>
        <w:separator/>
      </w:r>
    </w:p>
  </w:footnote>
  <w:footnote w:type="continuationSeparator" w:id="0">
    <w:p w14:paraId="42E837CF" w14:textId="77777777" w:rsidR="00DD7349" w:rsidRDefault="00DD7349" w:rsidP="00CB1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17ED" w14:textId="7D45D964" w:rsidR="00CB1850" w:rsidRDefault="00CB1850">
    <w:pPr>
      <w:pStyle w:val="a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BB1C3D1" wp14:editId="744CCA34">
          <wp:simplePos x="0" y="0"/>
          <wp:positionH relativeFrom="page">
            <wp:align>right</wp:align>
          </wp:positionH>
          <wp:positionV relativeFrom="paragraph">
            <wp:posOffset>-450872</wp:posOffset>
          </wp:positionV>
          <wp:extent cx="7552706" cy="10683592"/>
          <wp:effectExtent l="0" t="0" r="0" b="3810"/>
          <wp:wrapNone/>
          <wp:docPr id="148689442" name="صورة 1486894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الورق رسمي.jpg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706" cy="106835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71F4"/>
    <w:multiLevelType w:val="multilevel"/>
    <w:tmpl w:val="D99E2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A79FC"/>
    <w:multiLevelType w:val="hybridMultilevel"/>
    <w:tmpl w:val="0ABE7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90693"/>
    <w:multiLevelType w:val="hybridMultilevel"/>
    <w:tmpl w:val="ADB8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95405"/>
    <w:multiLevelType w:val="multilevel"/>
    <w:tmpl w:val="1152C0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84451"/>
    <w:multiLevelType w:val="hybridMultilevel"/>
    <w:tmpl w:val="17BC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877571">
    <w:abstractNumId w:val="0"/>
  </w:num>
  <w:num w:numId="2" w16cid:durableId="849368797">
    <w:abstractNumId w:val="3"/>
  </w:num>
  <w:num w:numId="3" w16cid:durableId="421418667">
    <w:abstractNumId w:val="2"/>
  </w:num>
  <w:num w:numId="4" w16cid:durableId="959141820">
    <w:abstractNumId w:val="1"/>
  </w:num>
  <w:num w:numId="5" w16cid:durableId="820345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C5"/>
    <w:rsid w:val="00173CA6"/>
    <w:rsid w:val="003875F6"/>
    <w:rsid w:val="004B51C5"/>
    <w:rsid w:val="00507400"/>
    <w:rsid w:val="00744B08"/>
    <w:rsid w:val="00776950"/>
    <w:rsid w:val="008D5EBF"/>
    <w:rsid w:val="00AF35AD"/>
    <w:rsid w:val="00BE3B71"/>
    <w:rsid w:val="00BF5A6D"/>
    <w:rsid w:val="00C20C5C"/>
    <w:rsid w:val="00CB1850"/>
    <w:rsid w:val="00DD7349"/>
    <w:rsid w:val="00F73DDA"/>
    <w:rsid w:val="00F81412"/>
    <w:rsid w:val="00FE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6BE2BB"/>
  <w15:chartTrackingRefBased/>
  <w15:docId w15:val="{040FE7A0-F477-448D-A191-9E7EE3C9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B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5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5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B5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B5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B5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B51C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B51C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B51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B51C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B51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B5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B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B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B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B5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5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51C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5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B51C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B51C5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18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CB1850"/>
  </w:style>
  <w:style w:type="paragraph" w:styleId="ab">
    <w:name w:val="footer"/>
    <w:basedOn w:val="a"/>
    <w:link w:val="Char4"/>
    <w:uiPriority w:val="99"/>
    <w:unhideWhenUsed/>
    <w:rsid w:val="00CB18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CB1850"/>
  </w:style>
  <w:style w:type="character" w:styleId="Hyperlink">
    <w:name w:val="Hyperlink"/>
    <w:basedOn w:val="a0"/>
    <w:uiPriority w:val="99"/>
    <w:unhideWhenUsed/>
    <w:rsid w:val="00AF35A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F3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q@talq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جمعية البيان</dc:creator>
  <cp:keywords/>
  <dc:description/>
  <cp:lastModifiedBy>جمعية البيان</cp:lastModifiedBy>
  <cp:revision>2</cp:revision>
  <dcterms:created xsi:type="dcterms:W3CDTF">2026-10-11T06:27:00Z</dcterms:created>
  <dcterms:modified xsi:type="dcterms:W3CDTF">2026-10-11T06:27:00Z</dcterms:modified>
</cp:coreProperties>
</file>