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ec1600a72db30e91cbfba9e5e4cb5c55bfa5c2"/>
    <w:p>
      <w:pPr>
        <w:pStyle w:val="Heading1"/>
      </w:pPr>
      <w:r>
        <w:t xml:space="preserve">React Internationalization (i18n) &amp; RTL Research</w:t>
      </w:r>
    </w:p>
    <w:p>
      <w:pPr>
        <w:pStyle w:val="FirstParagraph"/>
      </w:pPr>
      <w:r>
        <w:t xml:space="preserve">When toggling a website between English (LTR) and Arabic (RTL), you are dealing with two distinct challenges: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String Translation</w:t>
      </w:r>
      <w:r>
        <w:t xml:space="preserve">: Replacing English text with Arabic text.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Layout Direction</w:t>
      </w:r>
      <w:r>
        <w:t xml:space="preserve">: Flipping the UI layout from Left-to-Right to Right-to-Left.</w:t>
      </w:r>
    </w:p>
    <w:p>
      <w:pPr>
        <w:pStyle w:val="BodyText"/>
      </w:pPr>
      <w:r>
        <w:t xml:space="preserve">Here is a breakdown of the standard methods, the most recommended approach, and how to handle the Arabic-specific layout challenges.</w:t>
      </w:r>
    </w:p>
    <w:bookmarkStart w:id="12" w:name="available-translation-methods"/>
    <w:p>
      <w:pPr>
        <w:pStyle w:val="Heading2"/>
      </w:pPr>
      <w:r>
        <w:t xml:space="preserve">1. Available Translation Methods</w:t>
      </w:r>
    </w:p>
    <w:bookmarkStart w:id="9" w:name="a.-react-i18next-highly-recommended"/>
    <w:p>
      <w:pPr>
        <w:pStyle w:val="Heading3"/>
      </w:pPr>
      <w:r>
        <w:t xml:space="preserve">A.</w:t>
      </w:r>
      <w:r>
        <w:t xml:space="preserve"> </w:t>
      </w:r>
      <w:r>
        <w:rPr>
          <w:rStyle w:val="VerbatimChar"/>
        </w:rPr>
        <w:t xml:space="preserve">react-i18next</w:t>
      </w:r>
      <w:r>
        <w:t xml:space="preserve"> </w:t>
      </w:r>
      <w:r>
        <w:t xml:space="preserve">(Highly Recommended ⭐)</w:t>
      </w:r>
    </w:p>
    <w:p>
      <w:pPr>
        <w:pStyle w:val="FirstParagraph"/>
      </w:pPr>
      <w:r>
        <w:t xml:space="preserve">This is the industry standard for React applications. It is built on top of</w:t>
      </w:r>
      <w:r>
        <w:t xml:space="preserve"> </w:t>
      </w:r>
      <w:r>
        <w:rPr>
          <w:rStyle w:val="VerbatimChar"/>
        </w:rPr>
        <w:t xml:space="preserve">i18next</w:t>
      </w:r>
      <w:r>
        <w:t xml:space="preserve">, a mature translation framework.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* Extremely robust and widely adopted.</w:t>
      </w:r>
      <w:r>
        <w:t xml:space="preserve"> </w:t>
      </w:r>
      <w:r>
        <w:t xml:space="preserve">* Supports React Suspense (loads translations asynchronously without blocking the UI).</w:t>
      </w:r>
      <w:r>
        <w:t xml:space="preserve"> </w:t>
      </w:r>
      <w:r>
        <w:t xml:space="preserve">* Excellent documentation and community support.</w:t>
      </w:r>
      <w:r>
        <w:t xml:space="preserve"> </w:t>
      </w:r>
      <w:r>
        <w:t xml:space="preserve">* Easy pluralization and string interpolation.</w:t>
      </w:r>
      <w:r>
        <w:t xml:space="preserve"> </w:t>
      </w:r>
      <w:r>
        <w:t xml:space="preserve">* Remembers user preference (e.g., saving the language choice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</w:t>
      </w:r>
      <w:r>
        <w:t xml:space="preserve">: Slight learning curve to set up the initial configuration.</w:t>
      </w:r>
    </w:p>
    <w:bookmarkEnd w:id="9"/>
    <w:bookmarkStart w:id="10" w:name="b.-react-intl-formatjs"/>
    <w:p>
      <w:pPr>
        <w:pStyle w:val="Heading3"/>
      </w:pPr>
      <w:r>
        <w:t xml:space="preserve">B.</w:t>
      </w:r>
      <w:r>
        <w:t xml:space="preserve"> </w:t>
      </w:r>
      <w:r>
        <w:rPr>
          <w:rStyle w:val="VerbatimChar"/>
        </w:rPr>
        <w:t xml:space="preserve">react-intl</w:t>
      </w:r>
      <w:r>
        <w:t xml:space="preserve"> </w:t>
      </w:r>
      <w:r>
        <w:t xml:space="preserve">(FormatJS)</w:t>
      </w:r>
    </w:p>
    <w:p>
      <w:pPr>
        <w:pStyle w:val="FirstParagraph"/>
      </w:pPr>
      <w:r>
        <w:t xml:space="preserve">A very popular alternative maintained by FormatJS. It relies heavily on the ICU Message Format standard.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</w:t>
      </w:r>
      <w:r>
        <w:t xml:space="preserve">: Standardized syntax, great for very complex enterprise apps with highly complex pluralization rules.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</w:t>
      </w:r>
      <w:r>
        <w:t xml:space="preserve">: The API is slightly more verbose than</w:t>
      </w:r>
      <w:r>
        <w:t xml:space="preserve"> </w:t>
      </w:r>
      <w:r>
        <w:rPr>
          <w:rStyle w:val="VerbatimChar"/>
        </w:rPr>
        <w:t xml:space="preserve">react-i18next</w:t>
      </w:r>
      <w:r>
        <w:t xml:space="preserve"> </w:t>
      </w:r>
      <w:r>
        <w:t xml:space="preserve">and requires wrapping strings in specific components like</w:t>
      </w:r>
      <w:r>
        <w:t xml:space="preserve"> </w:t>
      </w:r>
      <w:r>
        <w:rPr>
          <w:rStyle w:val="VerbatimChar"/>
        </w:rPr>
        <w:t xml:space="preserve">&lt;FormattedMessage&gt;</w:t>
      </w:r>
      <w:r>
        <w:t xml:space="preserve">.</w:t>
      </w:r>
    </w:p>
    <w:bookmarkEnd w:id="10"/>
    <w:bookmarkStart w:id="11" w:name="c.-custom-context-api-do-it-yourself"/>
    <w:p>
      <w:pPr>
        <w:pStyle w:val="Heading3"/>
      </w:pPr>
      <w:r>
        <w:t xml:space="preserve">C. Custom Context API (Do-It-Yourself)</w:t>
      </w:r>
    </w:p>
    <w:p>
      <w:pPr>
        <w:pStyle w:val="FirstParagraph"/>
      </w:pPr>
      <w:r>
        <w:t xml:space="preserve">Building your own translation engine using React’s</w:t>
      </w:r>
      <w:r>
        <w:t xml:space="preserve"> </w:t>
      </w:r>
      <w:r>
        <w:rPr>
          <w:rStyle w:val="VerbatimChar"/>
        </w:rPr>
        <w:t xml:space="preserve">useContext</w:t>
      </w:r>
      <w:r>
        <w:t xml:space="preserve"> </w:t>
      </w:r>
      <w:r>
        <w:t xml:space="preserve">and a large JSON object.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Pros</w:t>
      </w:r>
      <w:r>
        <w:t xml:space="preserve">: Zero external dependencies.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</w:t>
      </w:r>
      <w:r>
        <w:t xml:space="preserve">: Does not scale well. You have to manually handle language detection, caching, pluralization, and asynchronous loading of JSON files. Not recommended for production apps.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83dc7aa8f3dcde41096ab99f16dd4665d3377b3"/>
    <w:p>
      <w:pPr>
        <w:pStyle w:val="Heading2"/>
      </w:pPr>
      <w:r>
        <w:t xml:space="preserve">2. The Arabic Specific Challenge: RTL (Right-to-Left)</w:t>
      </w:r>
    </w:p>
    <w:p>
      <w:pPr>
        <w:pStyle w:val="FirstParagraph"/>
      </w:pPr>
      <w:r>
        <w:t xml:space="preserve">Translating the text is only half the battle. Arabic is read right-to-left, which means your entire website layout must flip horizontally. The sidebar should move to the right, margins should flip, and icons should potentially mirror.</w:t>
      </w:r>
    </w:p>
    <w:bookmarkStart w:id="13" w:name="how-to-handle-rtl-in-react"/>
    <w:p>
      <w:pPr>
        <w:pStyle w:val="Heading3"/>
      </w:pPr>
      <w:r>
        <w:t xml:space="preserve">How to handle RTL in React:</w:t>
      </w:r>
    </w:p>
    <w:p>
      <w:pPr>
        <w:pStyle w:val="FirstParagraph"/>
      </w:pPr>
      <w:r>
        <w:rPr>
          <w:b/>
          <w:bCs/>
        </w:rPr>
        <w:t xml:space="preserve">1.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dir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</w:t>
      </w:r>
      <w:r>
        <w:t xml:space="preserve"> </w:t>
      </w:r>
      <w:r>
        <w:t xml:space="preserve">When the user selects Arabic, you must update the HTML document directly:</w:t>
      </w:r>
    </w:p>
    <w:p>
      <w:pPr>
        <w:pStyle w:val="SourceCode"/>
      </w:pPr>
      <w:r>
        <w:rPr>
          <w:rStyle w:val="CommentTok"/>
        </w:rPr>
        <w:t xml:space="preserve">// Example toggle function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i18n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changeLanguage</w:t>
      </w:r>
      <w:r>
        <w:rPr>
          <w:rStyle w:val="NormalTok"/>
        </w:rPr>
        <w:t xml:space="preserve">(lang)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lang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2. CSS Considerations</w:t>
      </w:r>
      <w:r>
        <w:t xml:space="preserve"> </w:t>
      </w:r>
      <w:r>
        <w:t xml:space="preserve">To make your CSS support both directions without writing everything twice, you should migrate from physical properties to</w:t>
      </w:r>
      <w:r>
        <w:t xml:space="preserve"> </w:t>
      </w:r>
      <w:r>
        <w:rPr>
          <w:b/>
          <w:bCs/>
        </w:rPr>
        <w:t xml:space="preserve">Logical CSS Properties</w:t>
      </w:r>
      <w:r>
        <w:t xml:space="preserve">.</w:t>
      </w:r>
      <w:r>
        <w:t xml:space="preserve"> </w:t>
      </w:r>
      <w:r>
        <w:t xml:space="preserve">* ❌</w:t>
      </w:r>
      <w:r>
        <w:t xml:space="preserve"> </w:t>
      </w:r>
      <w:r>
        <w:rPr>
          <w:rStyle w:val="VerbatimChar"/>
        </w:rPr>
        <w:t xml:space="preserve">margin-left: 10px;</w:t>
      </w:r>
      <w:r>
        <w:t xml:space="preserve"> </w:t>
      </w:r>
      <w:r>
        <w:t xml:space="preserve">(Breaks in Arabic)</w:t>
      </w:r>
      <w:r>
        <w:t xml:space="preserve"> </w:t>
      </w:r>
      <w:r>
        <w:t xml:space="preserve">* ✅</w:t>
      </w:r>
      <w:r>
        <w:t xml:space="preserve"> </w:t>
      </w:r>
      <w:r>
        <w:rPr>
          <w:rStyle w:val="VerbatimChar"/>
        </w:rPr>
        <w:t xml:space="preserve">margin-inline-start: 10px;</w:t>
      </w:r>
      <w:r>
        <w:t xml:space="preserve"> </w:t>
      </w:r>
      <w:r>
        <w:t xml:space="preserve">(Works in both English and Arabic)</w:t>
      </w:r>
      <w:r>
        <w:t xml:space="preserve"> </w:t>
      </w:r>
      <w:r>
        <w:t xml:space="preserve">* ❌</w:t>
      </w:r>
      <w:r>
        <w:t xml:space="preserve"> </w:t>
      </w:r>
      <w:r>
        <w:rPr>
          <w:rStyle w:val="VerbatimChar"/>
        </w:rPr>
        <w:t xml:space="preserve">padding-right: 5px;</w:t>
      </w:r>
      <w:r>
        <w:t xml:space="preserve"> </w:t>
      </w:r>
      <w:r>
        <w:t xml:space="preserve">* ✅</w:t>
      </w:r>
      <w:r>
        <w:t xml:space="preserve"> </w:t>
      </w:r>
      <w:r>
        <w:rPr>
          <w:rStyle w:val="VerbatimChar"/>
        </w:rPr>
        <w:t xml:space="preserve">padding-inline-end: 5px;</w:t>
      </w:r>
      <w:r>
        <w:t xml:space="preserve"> </w:t>
      </w:r>
      <w:r>
        <w:t xml:space="preserve">* ❌</w:t>
      </w:r>
      <w:r>
        <w:t xml:space="preserve"> </w:t>
      </w:r>
      <w:r>
        <w:rPr>
          <w:rStyle w:val="VerbatimChar"/>
        </w:rPr>
        <w:t xml:space="preserve">text-align: left;</w:t>
      </w:r>
      <w:r>
        <w:t xml:space="preserve"> </w:t>
      </w:r>
      <w:r>
        <w:t xml:space="preserve">* ✅</w:t>
      </w:r>
      <w:r>
        <w:t xml:space="preserve"> </w:t>
      </w:r>
      <w:r>
        <w:rPr>
          <w:rStyle w:val="VerbatimChar"/>
        </w:rPr>
        <w:t xml:space="preserve">text-align: start;</w:t>
      </w:r>
    </w:p>
    <w:p>
      <w:pPr>
        <w:pStyle w:val="BodyText"/>
      </w:pPr>
      <w:r>
        <w:rPr>
          <w:i/>
          <w:iCs/>
        </w:rPr>
        <w:t xml:space="preserve">Note: If you are using a UI framework like Material-UI, Ant Design, or Tailwind CSS, they all have built-in utilities specifically for handling RTL layouts.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final-recommendation"/>
    <w:p>
      <w:pPr>
        <w:pStyle w:val="Heading2"/>
      </w:pPr>
      <w:r>
        <w:t xml:space="preserve">3. Final Recommendation</w:t>
      </w:r>
    </w:p>
    <w:p>
      <w:pPr>
        <w:pStyle w:val="FirstParagraph"/>
      </w:pPr>
      <w:r>
        <w:rPr>
          <w:b/>
          <w:bCs/>
        </w:rPr>
        <w:t xml:space="preserve">Go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react-i18next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It is by far the most popular and easiest to maintain.</w:t>
      </w:r>
    </w:p>
    <w:p>
      <w:pPr>
        <w:pStyle w:val="BodyText"/>
      </w:pPr>
      <w:r>
        <w:rPr>
          <w:b/>
          <w:bCs/>
        </w:rPr>
        <w:t xml:space="preserve">Recommended Implementation Plan:</w:t>
      </w:r>
      <w:r>
        <w:t xml:space="preserve"> </w:t>
      </w:r>
      <w:r>
        <w:t xml:space="preserve">1. Install</w:t>
      </w:r>
      <w:r>
        <w:t xml:space="preserve"> </w:t>
      </w:r>
      <w:r>
        <w:rPr>
          <w:rStyle w:val="VerbatimChar"/>
        </w:rPr>
        <w:t xml:space="preserve">i18next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react-i18next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i18next-browser-languagedetector</w:t>
      </w:r>
      <w:r>
        <w:t xml:space="preserve">.</w:t>
      </w:r>
      <w:r>
        <w:t xml:space="preserve"> </w:t>
      </w:r>
      <w:r>
        <w:t xml:space="preserve">2. Create two JSON files:</w:t>
      </w:r>
      <w:r>
        <w:t xml:space="preserve"> </w:t>
      </w:r>
      <w:r>
        <w:rPr>
          <w:rStyle w:val="VerbatimChar"/>
        </w:rPr>
        <w:t xml:space="preserve">en.json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ar.json</w:t>
      </w:r>
      <w:r>
        <w:t xml:space="preserve"> </w:t>
      </w:r>
      <w:r>
        <w:t xml:space="preserve">to store your translations.</w:t>
      </w:r>
      <w:r>
        <w:t xml:space="preserve"> </w:t>
      </w:r>
      <w:r>
        <w:t xml:space="preserve">3. Create a language switcher component that calls</w:t>
      </w:r>
      <w:r>
        <w:t xml:space="preserve"> </w:t>
      </w:r>
      <w:r>
        <w:rPr>
          <w:rStyle w:val="VerbatimChar"/>
        </w:rPr>
        <w:t xml:space="preserve">i18n.changeLanguage()</w:t>
      </w:r>
      <w:r>
        <w:t xml:space="preserve">.</w:t>
      </w:r>
      <w:r>
        <w:t xml:space="preserve"> </w:t>
      </w:r>
      <w:r>
        <w:t xml:space="preserve">4. Inside that switcher, add logic to toggle</w:t>
      </w:r>
      <w:r>
        <w:t xml:space="preserve"> </w:t>
      </w:r>
      <w:r>
        <w:rPr>
          <w:rStyle w:val="VerbatimChar"/>
        </w:rPr>
        <w:t xml:space="preserve">document.documentElement.dir</w:t>
      </w:r>
      <w:r>
        <w:t xml:space="preserve"> </w:t>
      </w:r>
      <w:r>
        <w:t xml:space="preserve">to flip the layout.</w:t>
      </w:r>
      <w:r>
        <w:t xml:space="preserve"> </w:t>
      </w:r>
      <w:r>
        <w:t xml:space="preserve">5. Audit your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 </w:t>
      </w:r>
      <w:r>
        <w:t xml:space="preserve">to replace physical CSS properties (like</w:t>
      </w:r>
      <w:r>
        <w:t xml:space="preserve"> </w:t>
      </w:r>
      <w:r>
        <w:rPr>
          <w:rStyle w:val="VerbatimChar"/>
        </w:rPr>
        <w:t xml:space="preserve">margin-left</w:t>
      </w:r>
      <w:r>
        <w:t xml:space="preserve">) with logical ones (</w:t>
      </w:r>
      <w:r>
        <w:rPr>
          <w:rStyle w:val="VerbatimChar"/>
        </w:rPr>
        <w:t xml:space="preserve">margin-inline-start</w:t>
      </w:r>
      <w:r>
        <w:t xml:space="preserve">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2026-08-24T06:06:54Z</dcterms:created>
  <dcterms:modified xsi:type="dcterms:W3CDTF">2026-08-24T06:06:54Z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