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Xd422c44cac925bc532d20f28e6726767aaec1b4"/>
    <w:p>
      <w:pPr>
        <w:pStyle w:val="Heading1"/>
      </w:pPr>
      <w:r>
        <w:t xml:space="preserve">QUICKBOX INTEGRATED FINANCIAL &amp; INVENTORY MANAGEMENT SYSTEM</w:t>
      </w:r>
    </w:p>
    <w:bookmarkStart w:id="9" w:name="Xe9b242e9b831083541db4d89503dd734ddec01d"/>
    <w:p>
      <w:pPr>
        <w:pStyle w:val="Heading2"/>
      </w:pPr>
      <w:r>
        <w:t xml:space="preserve">Comprehensive Technical Implementation Plan &amp; Work Breakdown Structure (WBS)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2.0.0</w:t>
      </w:r>
      <w:r>
        <w:br/>
      </w:r>
      <w:r>
        <w:rPr>
          <w:b/>
          <w:bCs/>
        </w:rPr>
        <w:t xml:space="preserve">Project Phase:</w:t>
      </w:r>
      <w:r>
        <w:t xml:space="preserve"> </w:t>
      </w:r>
      <w:r>
        <w:t xml:space="preserve">Integrated Architecture &amp; Enterprise Engineering Blueprint</w:t>
      </w:r>
      <w:r>
        <w:br/>
      </w:r>
      <w:r>
        <w:rPr>
          <w:b/>
          <w:bCs/>
        </w:rPr>
        <w:t xml:space="preserve">Target Architecture:</w:t>
      </w:r>
      <w:r>
        <w:t xml:space="preserve"> </w:t>
      </w:r>
      <w:r>
        <w:t xml:space="preserve">Single Unified Relational Database (PostgreSQL / Supabase) + Event-Driven Automated General Ledger Posting Engine + Shared Master Data (</w:t>
      </w:r>
      <w:r>
        <w:rPr>
          <w:rStyle w:val="VerbatimChar"/>
        </w:rPr>
        <w:t xml:space="preserve">parties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cost_centers</w:t>
      </w:r>
      <w:r>
        <w:t xml:space="preserve">) + React 19 Frontend</w:t>
      </w:r>
      <w:r>
        <w:br/>
      </w:r>
      <w:r>
        <w:rPr>
          <w:b/>
          <w:bCs/>
        </w:rPr>
        <w:t xml:space="preserve">Target File Location:</w:t>
      </w:r>
      <w:r>
        <w:t xml:space="preserve"> </w:t>
      </w:r>
      <w:r>
        <w:rPr>
          <w:rStyle w:val="VerbatimChar"/>
        </w:rPr>
        <w:t xml:space="preserve">react-dashboard/Handover_Docs/Quickbox_Implementation_Plan_WBS.md</w:t>
      </w:r>
      <w:r>
        <w:br/>
      </w:r>
      <w:r>
        <w:rPr>
          <w:b/>
          <w:bCs/>
        </w:rPr>
        <w:t xml:space="preserve">Language Standard:</w:t>
      </w:r>
      <w:r>
        <w:t xml:space="preserve"> </w:t>
      </w:r>
      <w:r>
        <w:t xml:space="preserve">100% English Technical Specification (IFRS &amp; US GAAP Compliant)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2026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-architectural-vision"/>
    <w:p>
      <w:pPr>
        <w:pStyle w:val="Heading2"/>
      </w:pPr>
      <w:r>
        <w:t xml:space="preserve">1. Executive Summary &amp; Architectural Vision</w:t>
      </w:r>
    </w:p>
    <w:bookmarkStart w:id="10" w:name="system-overview"/>
    <w:p>
      <w:pPr>
        <w:pStyle w:val="Heading3"/>
      </w:pPr>
      <w:r>
        <w:t xml:space="preserve">1.1 System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QuickBox Integrated Financial &amp; Inventory Management System</w:t>
      </w:r>
      <w:r>
        <w:t xml:space="preserve"> </w:t>
      </w:r>
      <w:r>
        <w:t xml:space="preserve">is an enterprise-grade Enterprise Resource Planning (ERP) platform engineered to unify physical warehouse operations, supply chain logistics, and double-entry general ledger accounting within a</w:t>
      </w:r>
      <w:r>
        <w:t xml:space="preserve"> </w:t>
      </w:r>
      <w:r>
        <w:rPr>
          <w:b/>
          <w:bCs/>
        </w:rPr>
        <w:t xml:space="preserve">single, unified relational database</w:t>
      </w:r>
      <w:r>
        <w:t xml:space="preserve">.</w:t>
      </w:r>
    </w:p>
    <w:p>
      <w:pPr>
        <w:pStyle w:val="BodyText"/>
      </w:pPr>
      <w:r>
        <w:t xml:space="preserve">By dismantling legacy standalone silos, QuickBox ensures that every physical movement of goods—from dock receipt and quality acceptance to internal departmental requisitions, multi-facility transfers, scrap write-offs, and customer dispatches—synchronously triggers immutable, mathematically balanced double-entry General Ledger (GL) journal vouchers (</w:t>
      </w:r>
      <m:oMath>
        <m:r>
          <m:rPr>
            <m:sty m:val="p"/>
          </m:rPr>
          <m:t>∑</m:t>
        </m:r>
        <m:r>
          <m:rPr>
            <m:nor/>
            <m:sty m:val="p"/>
          </m:rPr>
          <m:t>Debits</m:t>
        </m:r>
        <m:r>
          <m:rPr>
            <m:sty m:val="p"/>
          </m:rPr>
          <m:t>≡</m:t>
        </m:r>
        <m:r>
          <m:rPr>
            <m:sty m:val="p"/>
          </m:rPr>
          <m:t>∑</m:t>
        </m:r>
        <m:r>
          <m:rPr>
            <m:nor/>
            <m:sty m:val="p"/>
          </m:rPr>
          <m:t>Credits</m:t>
        </m:r>
      </m:oMath>
      <w:r>
        <w:t xml:space="preserve">) without requiring manual bookkeeping data entry.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QUICKBOX UNIFIED ENTERPRISE TOPOLOGY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[ UNIFIED REACT 19 FRONTEND ]                                     |</w:t>
      </w:r>
      <w:r>
        <w:br/>
      </w:r>
      <w:r>
        <w:rPr>
          <w:rStyle w:val="VerbatimChar"/>
        </w:rPr>
        <w:t xml:space="preserve">|           ┌───────────────────────────────┬───────────────────────────────┐                       |</w:t>
      </w:r>
      <w:r>
        <w:br/>
      </w:r>
      <w:r>
        <w:rPr>
          <w:rStyle w:val="VerbatimChar"/>
        </w:rPr>
        <w:t xml:space="preserve">|           │  Inventory &amp; Warehouse Ops    │  Finance, GL &amp; Treasury Ops   │                       |</w:t>
      </w:r>
      <w:r>
        <w:br/>
      </w:r>
      <w:r>
        <w:rPr>
          <w:rStyle w:val="VerbatimChar"/>
        </w:rPr>
        <w:t xml:space="preserve">|           │  (StockOps, POs, Reorder, ROP)│  (Journals, AR, AP, VAT, WPS) │                       |</w:t>
      </w:r>
      <w:r>
        <w:br/>
      </w:r>
      <w:r>
        <w:rPr>
          <w:rStyle w:val="VerbatimChar"/>
        </w:rPr>
        <w:t xml:space="preserve">|           └───────────────────────┬───────┴───────┬───────────────────────┘                       |</w:t>
      </w:r>
      <w:r>
        <w:br/>
      </w:r>
      <w:r>
        <w:rPr>
          <w:rStyle w:val="VerbatimChar"/>
        </w:rPr>
        <w:t xml:space="preserve">|                                   │ REST / WS     │ REST / WS                                     |</w:t>
      </w:r>
      <w:r>
        <w:br/>
      </w:r>
      <w:r>
        <w:rPr>
          <w:rStyle w:val="VerbatimChar"/>
        </w:rPr>
        <w:t xml:space="preserve">|                                   ▼               ▼                                               |</w:t>
      </w:r>
      <w:r>
        <w:br/>
      </w:r>
      <w:r>
        <w:rPr>
          <w:rStyle w:val="VerbatimChar"/>
        </w:rPr>
        <w:t xml:space="preserve">|           ┌───────────────────────────────────────────────────────────────┐                       |</w:t>
      </w:r>
      <w:r>
        <w:br/>
      </w:r>
      <w:r>
        <w:rPr>
          <w:rStyle w:val="VerbatimChar"/>
        </w:rPr>
        <w:t xml:space="preserve">|           │              FASTAPI / NODE.JS APPLICATION BACKEND            │                       |</w:t>
      </w:r>
      <w:r>
        <w:br/>
      </w:r>
      <w:r>
        <w:rPr>
          <w:rStyle w:val="VerbatimChar"/>
        </w:rPr>
        <w:t xml:space="preserve">|           │  ┌─────────────────────────┐     ┌─────────────────────────┐  │                       |</w:t>
      </w:r>
      <w:r>
        <w:br/>
      </w:r>
      <w:r>
        <w:rPr>
          <w:rStyle w:val="VerbatimChar"/>
        </w:rPr>
        <w:t xml:space="preserve">|           │  │ Inventory Domain Engine │     │ Financial GL Core Engine│  │                       |</w:t>
      </w:r>
      <w:r>
        <w:br/>
      </w:r>
      <w:r>
        <w:rPr>
          <w:rStyle w:val="VerbatimChar"/>
        </w:rPr>
        <w:t xml:space="preserve">|           │  │ (FIFO / MAC Valuation)  │     │ (Double-Entry Posting)  │  │                       |</w:t>
      </w:r>
      <w:r>
        <w:br/>
      </w:r>
      <w:r>
        <w:rPr>
          <w:rStyle w:val="VerbatimChar"/>
        </w:rPr>
        <w:t xml:space="preserve">|           │  └────────────┬────────────┘     └────────────▲────────────┘  │                       |</w:t>
      </w:r>
      <w:r>
        <w:br/>
      </w:r>
      <w:r>
        <w:rPr>
          <w:rStyle w:val="VerbatimChar"/>
        </w:rPr>
        <w:t xml:space="preserve">|           │               │                               │               │                       |</w:t>
      </w:r>
      <w:r>
        <w:br/>
      </w:r>
      <w:r>
        <w:rPr>
          <w:rStyle w:val="VerbatimChar"/>
        </w:rPr>
        <w:t xml:space="preserve">|           │               ▼                               │               │                       |</w:t>
      </w:r>
      <w:r>
        <w:br/>
      </w:r>
      <w:r>
        <w:rPr>
          <w:rStyle w:val="VerbatimChar"/>
        </w:rPr>
        <w:t xml:space="preserve">|           │  ┌────────────────────────────────────────────┴────────────┐  │                       |</w:t>
      </w:r>
      <w:r>
        <w:br/>
      </w:r>
      <w:r>
        <w:rPr>
          <w:rStyle w:val="VerbatimChar"/>
        </w:rPr>
        <w:t xml:space="preserve">|           │  │  Transactional Outbox &amp; Event-Driven GL Posting Bus     │  │                       |</w:t>
      </w:r>
      <w:r>
        <w:br/>
      </w:r>
      <w:r>
        <w:rPr>
          <w:rStyle w:val="VerbatimChar"/>
        </w:rPr>
        <w:t xml:space="preserve">|           │  │  (Idempotency, 3-Way Match, Variance Settlement)        │  │                       |</w:t>
      </w:r>
      <w:r>
        <w:br/>
      </w:r>
      <w:r>
        <w:rPr>
          <w:rStyle w:val="VerbatimChar"/>
        </w:rPr>
        <w:t xml:space="preserve">|           │  └─────────────────────────────────────────────────────────┘  │                       |</w:t>
      </w:r>
      <w:r>
        <w:br/>
      </w:r>
      <w:r>
        <w:rPr>
          <w:rStyle w:val="VerbatimChar"/>
        </w:rPr>
        <w:t xml:space="preserve">|           └───────────────────────────────┬───────────────────────────────┘                       |</w:t>
      </w:r>
      <w:r>
        <w:br/>
      </w:r>
      <w:r>
        <w:rPr>
          <w:rStyle w:val="VerbatimChar"/>
        </w:rPr>
        <w:t xml:space="preserve">|                                           ▼                                                       |</w:t>
      </w:r>
      <w:r>
        <w:br/>
      </w:r>
      <w:r>
        <w:rPr>
          <w:rStyle w:val="VerbatimChar"/>
        </w:rPr>
        <w:t xml:space="preserve">|           ┌───────────────────────────────────────────────────────────────┐                       |</w:t>
      </w:r>
      <w:r>
        <w:br/>
      </w:r>
      <w:r>
        <w:rPr>
          <w:rStyle w:val="VerbatimChar"/>
        </w:rPr>
        <w:t xml:space="preserve">|           │         SINGLE UNIFIED POSTGRESQL / SUPABASE DATABASE         │                       |</w:t>
      </w:r>
      <w:r>
        <w:br/>
      </w:r>
      <w:r>
        <w:rPr>
          <w:rStyle w:val="VerbatimChar"/>
        </w:rPr>
        <w:t xml:space="preserve">|           │  ┌─────────────────────────┐     ┌─────────────────────────┐  │                       |</w:t>
      </w:r>
      <w:r>
        <w:br/>
      </w:r>
      <w:r>
        <w:rPr>
          <w:rStyle w:val="VerbatimChar"/>
        </w:rPr>
        <w:t xml:space="preserve">|           │  │ Shared Master Tables    │     │ Operational Tables      │  │                       |</w:t>
      </w:r>
      <w:r>
        <w:br/>
      </w:r>
      <w:r>
        <w:rPr>
          <w:rStyle w:val="VerbatimChar"/>
        </w:rPr>
        <w:t xml:space="preserve">|           │  │ (parties, cost_centers) │     │ (items, warehouses, POs)│  │                       |</w:t>
      </w:r>
      <w:r>
        <w:br/>
      </w:r>
      <w:r>
        <w:rPr>
          <w:rStyle w:val="VerbatimChar"/>
        </w:rPr>
        <w:t xml:space="preserve">|           │  ├─────────────────────────┤     ├─────────────────────────┤  │                       |</w:t>
      </w:r>
      <w:r>
        <w:br/>
      </w:r>
      <w:r>
        <w:rPr>
          <w:rStyle w:val="VerbatimChar"/>
        </w:rPr>
        <w:t xml:space="preserve">|           │  │ Financial Core Tables   │     │ Audit &amp; Outbox Tables   │  │                       |</w:t>
      </w:r>
      <w:r>
        <w:br/>
      </w:r>
      <w:r>
        <w:rPr>
          <w:rStyle w:val="VerbatimChar"/>
        </w:rPr>
        <w:t xml:space="preserve">|           │  │ (accounts, journals)    │     │ (outbox_events, logs)   │  │                       |</w:t>
      </w:r>
      <w:r>
        <w:br/>
      </w:r>
      <w:r>
        <w:rPr>
          <w:rStyle w:val="VerbatimChar"/>
        </w:rPr>
        <w:t xml:space="preserve">|           │  └─────────────────────────┘     └─────────────────────────┘  │                       |</w:t>
      </w:r>
      <w:r>
        <w:br/>
      </w:r>
      <w:r>
        <w:rPr>
          <w:rStyle w:val="VerbatimChar"/>
        </w:rPr>
        <w:t xml:space="preserve">|           └───────────────────────────────────────────────────────────────┘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</w:p>
    <w:bookmarkEnd w:id="10"/>
    <w:bookmarkStart w:id="11" w:name="core-integration-principles"/>
    <w:p>
      <w:pPr>
        <w:pStyle w:val="Heading3"/>
      </w:pPr>
      <w:r>
        <w:t xml:space="preserve">1.2 Core Integration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Unified Relational Database:</w:t>
      </w:r>
      <w:r>
        <w:t xml:space="preserve"> </w:t>
      </w:r>
      <w:r>
        <w:t xml:space="preserve">Both inventory and finance domains reside within a single PostgreSQL database instance. Foreign Key constraints enforce referential integrity across sales orders, invoices, purchase orders, bills, stock movements, and journal entries.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 Master Data (Zero Duplication):</w:t>
      </w:r>
      <w:r>
        <w:t xml:space="preserve"> </w:t>
      </w:r>
      <w:r>
        <w:t xml:space="preserve">Eliminates redundant customer and vendor tables. A single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 </w:t>
      </w:r>
      <w:r>
        <w:t xml:space="preserve">table serves as the master record for suppliers, contractors, customers, and corporate partners. A unified</w:t>
      </w:r>
      <w:r>
        <w:t xml:space="preserve"> </w:t>
      </w:r>
      <w:r>
        <w:rPr>
          <w:rStyle w:val="VerbatimChar"/>
        </w:rPr>
        <w:t xml:space="preserve">cost_centers</w:t>
      </w:r>
      <w:r>
        <w:t xml:space="preserve"> </w:t>
      </w:r>
      <w:r>
        <w:t xml:space="preserve">hierarchy anchors departmental budgets, store locations, and journal allocations.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Automated, Zero-Touch General Ledger Workflows:</w:t>
      </w:r>
      <w:r>
        <w:t xml:space="preserve"> </w:t>
      </w:r>
      <w:r>
        <w:t xml:space="preserve">Physical warehouse operations automatically formulate, balance, and post journal vouchers in real time via an event-driven transactional outbox pipeline.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Perpetual Inventory Valuation:</w:t>
      </w:r>
      <w:r>
        <w:t xml:space="preserve"> </w:t>
      </w:r>
      <w:r>
        <w:t xml:space="preserve">Real-time asset balances are maintained using deterministic First-In, First-Out (FIFO) lot queue tracking or Moving Average Cost (MAC) calculations.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Strict Double-Entry Invariant:</w:t>
      </w:r>
      <w:r>
        <w:t xml:space="preserve"> </w:t>
      </w:r>
      <w:r>
        <w:t xml:space="preserve">Every financial transaction strictly enforces</w:t>
      </w:r>
      <w: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Debits</m:t>
        </m:r>
        <m:r>
          <m:rPr>
            <m:sty m:val="p"/>
          </m:rPr>
          <m:t>−</m:t>
        </m:r>
        <m:r>
          <m:rPr>
            <m:sty m:val="p"/>
          </m:rPr>
          <m:t>∑</m:t>
        </m:r>
        <m:r>
          <m:rPr>
            <m:nor/>
            <m:sty m:val="p"/>
          </m:rPr>
          <m:t>Credits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zero floating-point divergence using arbitrary-precision decimal representations (</w:t>
      </w:r>
      <w:r>
        <w:rPr>
          <w:rStyle w:val="VerbatimChar"/>
        </w:rPr>
        <w:t xml:space="preserve">NUMERIC(18, 4)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68da35a52d197f205602c9f7cec012833fbd5e2"/>
    <w:p>
      <w:pPr>
        <w:pStyle w:val="Heading2"/>
      </w:pPr>
      <w:r>
        <w:t xml:space="preserve">2. Integrated Database Schema &amp; Master Data Architecture</w:t>
      </w:r>
    </w:p>
    <w:bookmarkStart w:id="15" w:name="shared-master-data-architecture"/>
    <w:p>
      <w:pPr>
        <w:pStyle w:val="Heading3"/>
      </w:pPr>
      <w:r>
        <w:t xml:space="preserve">2.1 Shared Master Data Architecture</w:t>
      </w:r>
    </w:p>
    <w:bookmarkStart w:id="13" w:name="unified-party-master-parties"/>
    <w:p>
      <w:pPr>
        <w:pStyle w:val="Heading4"/>
      </w:pPr>
      <w:r>
        <w:t xml:space="preserve">2.1.1 Unified Party Master (</w:t>
      </w:r>
      <w:r>
        <w:rPr>
          <w:rStyle w:val="VerbatimChar"/>
        </w:rPr>
        <w:t xml:space="preserve">parties</w:t>
      </w:r>
      <w:r>
        <w:t xml:space="preserve">)</w:t>
      </w:r>
    </w:p>
    <w:p>
      <w:pPr>
        <w:pStyle w:val="FirstParagraph"/>
      </w:pPr>
      <w:r>
        <w:t xml:space="preserve">To eliminate data silos, commercial counterparties are consolidated into a polymorphic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 </w:t>
      </w:r>
      <w:r>
        <w:t xml:space="preserve">entity supporting single-role and dual-role counterparties (e.g., vendors who also purchase goods or services):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parties (</w:t>
      </w:r>
      <w:r>
        <w:br/>
      </w:r>
      <w:r>
        <w:rPr>
          <w:rStyle w:val="NormalTok"/>
        </w:rPr>
        <w:t xml:space="preserve">    party_id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party_code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e.g. PTY-VEN-001, PTY-CUST-104</w:t>
      </w:r>
      <w:r>
        <w:br/>
      </w:r>
      <w:r>
        <w:rPr>
          <w:rStyle w:val="NormalTok"/>
        </w:rPr>
        <w:t xml:space="preserve">    party_type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(party_type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'ORGANIZATION'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legal_name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trade_name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tax_registration_number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VAT / Tax Identification Number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billing_address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{ street, city, state, postal_code, country }</w:t>
      </w:r>
      <w:r>
        <w:br/>
      </w:r>
      <w:r>
        <w:rPr>
          <w:rStyle w:val="NormalTok"/>
        </w:rPr>
        <w:t xml:space="preserve">    shipping_address JSONB,                         </w:t>
      </w:r>
      <w:r>
        <w:rPr>
          <w:rStyle w:val="CommentTok"/>
        </w:rPr>
        <w:t xml:space="preserve">-- { street, city, state, postal_code, country }</w:t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payment_terms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'Net30'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(payment_terms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'DueOnReceipt'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'Net15'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'Net30'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'Net60'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credit_limit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is_customer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Flag for AR sales interactions</w:t>
      </w:r>
      <w:r>
        <w:br/>
      </w:r>
      <w:r>
        <w:rPr>
          <w:rStyle w:val="NormalTok"/>
        </w:rPr>
        <w:t xml:space="preserve">    is_vendor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Flag for AP procurement interactions</w:t>
      </w:r>
      <w:r>
        <w:br/>
      </w:r>
      <w:r>
        <w:rPr>
          <w:rStyle w:val="NormalTok"/>
        </w:rPr>
        <w:t xml:space="preserve">    gl_ar_account_id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accounts(account_id), </w:t>
      </w:r>
      <w:r>
        <w:rPr>
          <w:rStyle w:val="CommentTok"/>
        </w:rPr>
        <w:t xml:space="preserve">-- Specific AR sub-ledger account</w:t>
      </w:r>
      <w:r>
        <w:br/>
      </w:r>
      <w:r>
        <w:rPr>
          <w:rStyle w:val="NormalTok"/>
        </w:rPr>
        <w:t xml:space="preserve">    gl_ap_account_id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accounts(account_id), </w:t>
      </w:r>
      <w:r>
        <w:rPr>
          <w:rStyle w:val="CommentTok"/>
        </w:rPr>
        <w:t xml:space="preserve">-- Specific AP sub-ledger account</w:t>
      </w:r>
      <w:r>
        <w:br/>
      </w:r>
      <w:r>
        <w:rPr>
          <w:rStyle w:val="NormalTok"/>
        </w:rPr>
        <w:t xml:space="preserve">    bank_details JSONB,                             </w:t>
      </w:r>
      <w:r>
        <w:rPr>
          <w:rStyle w:val="CommentTok"/>
        </w:rPr>
        <w:t xml:space="preserve">-- { bank_name, account_num, iban, swift }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idx_parties_roles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parties(is_customer, is_vendor);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idx_parties_trn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parties(tax_registration_number);</w:t>
      </w:r>
    </w:p>
    <w:bookmarkEnd w:id="13"/>
    <w:bookmarkStart w:id="14" w:name="X9ca6a83b91ef18a3cd3d23d8623dbb88823faca"/>
    <w:p>
      <w:pPr>
        <w:pStyle w:val="Heading4"/>
      </w:pPr>
      <w:r>
        <w:t xml:space="preserve">2.1.2 Unified Cost Centers &amp; Departments (</w:t>
      </w:r>
      <w:r>
        <w:rPr>
          <w:rStyle w:val="VerbatimChar"/>
        </w:rPr>
        <w:t xml:space="preserve">cost_centers</w:t>
      </w:r>
      <w:r>
        <w:t xml:space="preserve">)</w:t>
      </w:r>
    </w:p>
    <w:p>
      <w:pPr>
        <w:pStyle w:val="FirstParagraph"/>
      </w:pPr>
      <w:r>
        <w:t xml:space="preserve">A shared hierarchy utilized by warehouses, internal requisitions, purchase budgets, and financial journal lines: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cost_centers (</w:t>
      </w:r>
      <w:r>
        <w:br/>
      </w:r>
      <w:r>
        <w:rPr>
          <w:rStyle w:val="NormalTok"/>
        </w:rPr>
        <w:t xml:space="preserve">    cost_center_id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cost_center_code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e.g. CC-100 (HQ), CC-200 (Warehouse), CC-300 (Housekeeping), CC-400 (F&amp;B)</w:t>
      </w:r>
      <w:r>
        <w:br/>
      </w:r>
      <w:r>
        <w:rPr>
          <w:rStyle w:val="NormalTok"/>
        </w:rPr>
        <w:t xml:space="preserve">    cost_center_name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cost_centers(cost_center_id),</w:t>
      </w:r>
      <w:r>
        <w:br/>
      </w:r>
      <w:r>
        <w:rPr>
          <w:rStyle w:val="NormalTok"/>
        </w:rPr>
        <w:t xml:space="preserve">    manager_name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budget_annual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4"/>
    <w:bookmarkEnd w:id="15"/>
    <w:bookmarkStart w:id="16" w:name="explicit-relational-foreign-key-matrix"/>
    <w:p>
      <w:pPr>
        <w:pStyle w:val="Heading3"/>
      </w:pPr>
      <w:r>
        <w:t xml:space="preserve">2.2 Explicit Relational Foreign Key Matrix</w:t>
      </w:r>
    </w:p>
    <w:p>
      <w:pPr>
        <w:pStyle w:val="FirstParagraph"/>
      </w:pPr>
      <w:r>
        <w:t xml:space="preserve">The relational schema connects the finance and inventory modules via foreign key constraints: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Originating Entity &amp; Field</w:t>
            </w:r>
          </w:p>
        </w:tc>
        <w:tc>
          <w:tcPr/>
          <w:p>
            <w:pPr>
              <w:pStyle w:val="Compact"/>
            </w:pPr>
            <w:r>
              <w:t xml:space="preserve">Target Master / Parent Entity &amp; Field</w:t>
            </w:r>
          </w:p>
        </w:tc>
        <w:tc>
          <w:tcPr/>
          <w:p>
            <w:pPr>
              <w:pStyle w:val="Compact"/>
            </w:pPr>
            <w:r>
              <w:t xml:space="preserve">Constraint Type</w:t>
            </w:r>
          </w:p>
        </w:tc>
        <w:tc>
          <w:tcPr/>
          <w:p>
            <w:pPr>
              <w:pStyle w:val="Compact"/>
            </w:pPr>
            <w:r>
              <w:t xml:space="preserve">Operational &amp; Financial Integration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invoices.sales_order_id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sales_orders.sales_order_id</w:t>
            </w:r>
          </w:p>
        </w:tc>
        <w:tc>
          <w:tcPr/>
          <w:p>
            <w:pPr>
              <w:pStyle w:val="Compact"/>
            </w:pPr>
            <w:r>
              <w:t xml:space="preserve">FK (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Directly links customer commercial invoices to originating warehouse sales orders.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invoice_lines.so_line_id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sales_order_lines.so_line_id</w:t>
            </w:r>
          </w:p>
        </w:tc>
        <w:tc>
          <w:tcPr/>
          <w:p>
            <w:pPr>
              <w:pStyle w:val="Compact"/>
            </w:pPr>
            <w:r>
              <w:t xml:space="preserve">FK (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Reconciles invoiced quantities against warehouse dispatched lines; prevents over-billing.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invoice_lines.item_id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inventory_items.item_id</w:t>
            </w:r>
          </w:p>
        </w:tc>
        <w:tc>
          <w:tcPr/>
          <w:p>
            <w:pPr>
              <w:pStyle w:val="Compact"/>
            </w:pPr>
            <w:r>
              <w:t xml:space="preserve">FK (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Links billing lines to SKU master, defaulting revenue accounts and tax rates.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bills.purchase_order_id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purchase_orders.purchase_order_id</w:t>
            </w:r>
          </w:p>
        </w:tc>
        <w:tc>
          <w:tcPr/>
          <w:p>
            <w:pPr>
              <w:pStyle w:val="Compact"/>
            </w:pPr>
            <w:r>
              <w:t xml:space="preserve">FK (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Connects vendor accounts payable bills to procurement purchase orders for 3-way matching.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bill_lines.po_line_id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purchase_order_lines.po_line_id</w:t>
            </w:r>
          </w:p>
        </w:tc>
        <w:tc>
          <w:tcPr/>
          <w:p>
            <w:pPr>
              <w:pStyle w:val="Compact"/>
            </w:pPr>
            <w:r>
              <w:t xml:space="preserve">FK (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Validates billed unit prices against contracted purchase order line items; calculates PPV.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bill_lines.item_id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inventory_items.item_id</w:t>
            </w:r>
          </w:p>
        </w:tc>
        <w:tc>
          <w:tcPr/>
          <w:p>
            <w:pPr>
              <w:pStyle w:val="Compact"/>
            </w:pPr>
            <w:r>
              <w:t xml:space="preserve">FK (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Ties AP bill line items to inventory items for GR/IR accrual clearance.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journal_entries.stock_movement_id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stock_movements.movement_id</w:t>
            </w:r>
          </w:p>
        </w:tc>
        <w:tc>
          <w:tcPr/>
          <w:p>
            <w:pPr>
              <w:pStyle w:val="Compact"/>
            </w:pPr>
            <w:r>
              <w:t xml:space="preserve">FK (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Explicit link tying every automated GL journal voucher header to its triggering physical stock movement.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journal_lines.stock_movement_line_id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stock_movement_lines.line_id</w:t>
            </w:r>
          </w:p>
        </w:tc>
        <w:tc>
          <w:tcPr/>
          <w:p>
            <w:pPr>
              <w:pStyle w:val="Compact"/>
            </w:pPr>
            <w:r>
              <w:t xml:space="preserve">FK (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Granular line-item audit trail from GL journal lines down to specific physical inventory batch dispatches.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journal_lines.item_id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inventory_items.item_id</w:t>
            </w:r>
          </w:p>
        </w:tc>
        <w:tc>
          <w:tcPr/>
          <w:p>
            <w:pPr>
              <w:pStyle w:val="Compact"/>
            </w:pPr>
            <w:r>
              <w:t xml:space="preserve">FK (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Tags general ledger lines with SKU dimension for perpetual sub-ledger inventory valuation.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journal_lines.warehouse_id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warehouses.warehouse_id</w:t>
            </w:r>
          </w:p>
        </w:tc>
        <w:tc>
          <w:tcPr/>
          <w:p>
            <w:pPr>
              <w:pStyle w:val="Compact"/>
            </w:pPr>
            <w:r>
              <w:t xml:space="preserve">FK (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Tags general ledger lines with warehouse dimension for multi-facility balance sheets.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inventory_items.asset_account_id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accounts.account_id</w:t>
            </w:r>
          </w:p>
        </w:tc>
        <w:tc>
          <w:tcPr/>
          <w:p>
            <w:pPr>
              <w:pStyle w:val="Compact"/>
            </w:pPr>
            <w:r>
              <w:t xml:space="preserve">FK (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Configures balance sheet Inventory Asset account (e.g. </w:t>
            </w:r>
            <w:r>
              <w:rPr>
                <w:rStyle w:val="VerbatimChar"/>
              </w:rPr>
              <w:t xml:space="preserve">13110 Linens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13120 F&amp;B</w:t>
            </w:r>
            <w:r>
              <w:t xml:space="preserve">) debited on receipt.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inventory_items.cogs_account_id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accounts.account_id</w:t>
            </w:r>
          </w:p>
        </w:tc>
        <w:tc>
          <w:tcPr/>
          <w:p>
            <w:pPr>
              <w:pStyle w:val="Compact"/>
            </w:pPr>
            <w:r>
              <w:t xml:space="preserve">FK (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Configures Cost of Goods Sold account (e.g. </w:t>
            </w:r>
            <w:r>
              <w:rPr>
                <w:rStyle w:val="VerbatimChar"/>
              </w:rPr>
              <w:t xml:space="preserve">50110 Linens COGS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50120 F&amp;B COGS</w:t>
            </w:r>
            <w:r>
              <w:t xml:space="preserve">) debited on delivery.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inventory_items.revenue_account_id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accounts.account_id</w:t>
            </w:r>
          </w:p>
        </w:tc>
        <w:tc>
          <w:tcPr/>
          <w:p>
            <w:pPr>
              <w:pStyle w:val="Compact"/>
            </w:pPr>
            <w:r>
              <w:t xml:space="preserve">FK (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Configures Operating Revenue account (e.g. </w:t>
            </w:r>
            <w:r>
              <w:rPr>
                <w:rStyle w:val="VerbatimChar"/>
              </w:rPr>
              <w:t xml:space="preserve">40110 Merchandise Sales</w:t>
            </w:r>
            <w:r>
              <w:t xml:space="preserve">) credited on customer invoice.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inventory_items.inventory_adj_account_id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accounts.account_id</w:t>
            </w:r>
          </w:p>
        </w:tc>
        <w:tc>
          <w:tcPr/>
          <w:p>
            <w:pPr>
              <w:pStyle w:val="Compact"/>
            </w:pPr>
            <w:r>
              <w:t xml:space="preserve">FK (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Configures Variance/Shrinkage account (</w:t>
            </w:r>
            <w:r>
              <w:rPr>
                <w:rStyle w:val="VerbatimChar"/>
              </w:rPr>
              <w:t xml:space="preserve">51900 Gain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51950 Loss</w:t>
            </w:r>
            <w:r>
              <w:t xml:space="preserve">) for cycle count reconciliations.</w:t>
            </w:r>
          </w:p>
        </w:tc>
      </w:tr>
    </w:tbl>
    <w:bookmarkEnd w:id="16"/>
    <w:bookmarkStart w:id="17" w:name="chart-of-accounts-coa-5-tier-structure"/>
    <w:p>
      <w:pPr>
        <w:pStyle w:val="Heading3"/>
      </w:pPr>
      <w:r>
        <w:t xml:space="preserve">2.3 Chart of Accounts (COA) 5-Tier Structure</w:t>
      </w:r>
    </w:p>
    <w:p>
      <w:pPr>
        <w:pStyle w:val="FirstParagraph"/>
      </w:pPr>
      <w:r>
        <w:t xml:space="preserve">The unified general ledger uses a 5-tier hierarchical account code structure: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Format: </m:t>
          </m:r>
          <m:r>
            <m:rPr>
              <m:sty m:val="bi"/>
            </m:rPr>
            <m:t>C</m:t>
          </m:r>
          <m:r>
            <m:rPr>
              <m:nor/>
              <m:sty m:val="p"/>
            </m:rPr>
            <m:t>-</m:t>
          </m:r>
          <m:r>
            <m:rPr>
              <m:sty m:val="bi"/>
            </m:rPr>
            <m:t>G</m:t>
          </m:r>
          <m:r>
            <m:rPr>
              <m:sty m:val="bi"/>
            </m:rPr>
            <m:t>G</m:t>
          </m:r>
          <m:r>
            <m:rPr>
              <m:nor/>
              <m:sty m:val="p"/>
            </m:rPr>
            <m:t>-</m:t>
          </m:r>
          <m:r>
            <m:rPr>
              <m:sty m:val="bi"/>
            </m:rPr>
            <m:t>A</m:t>
          </m:r>
          <m:r>
            <m:rPr>
              <m:sty m:val="bi"/>
            </m:rPr>
            <m:t>A</m:t>
          </m:r>
          <m:r>
            <m:rPr>
              <m:nor/>
              <m:sty m:val="p"/>
            </m:rPr>
            <m:t>-</m:t>
          </m:r>
          <m:r>
            <m:rPr>
              <m:sty m:val="bi"/>
            </m:rPr>
            <m:t>S</m:t>
          </m:r>
          <m:r>
            <m:rPr>
              <m:sty m:val="bi"/>
            </m:rPr>
            <m:t>S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e.g., </m:t>
          </m:r>
          <m:r>
            <m:t>13110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Class </m:t>
          </m:r>
          <m:r>
            <m:t>1</m:t>
          </m:r>
          <m:r>
            <m:rPr>
              <m:nor/>
              <m:sty m:val="p"/>
            </m:rPr>
            <m:t> [Assets]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Group </m:t>
          </m:r>
          <m:r>
            <m:t>3</m:t>
          </m:r>
          <m:r>
            <m:rPr>
              <m:nor/>
              <m:sty m:val="p"/>
            </m:rPr>
            <m:t> [Inventories]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Control </m:t>
          </m:r>
          <m:r>
            <m:t>10</m:t>
          </m:r>
          <m:r>
            <m:rPr>
              <m:nor/>
              <m:sty m:val="p"/>
            </m:rPr>
            <m:t> [Linens Asset]</m:t>
          </m:r>
          <m:r>
            <m:rPr>
              <m:sty m:val="p"/>
            </m:rPr>
            <m:t>)</m:t>
          </m:r>
        </m:oMath>
      </m:oMathPara>
    </w:p>
    <w:p>
      <w:pPr>
        <w:pStyle w:val="SourceCode"/>
      </w:pPr>
      <w:r>
        <w:rPr>
          <w:rStyle w:val="VerbatimChar"/>
        </w:rPr>
        <w:t xml:space="preserve">10000 ASSETS (Normal Balance: DEBIT)</w:t>
      </w:r>
      <w:r>
        <w:br/>
      </w:r>
      <w:r>
        <w:rPr>
          <w:rStyle w:val="VerbatimChar"/>
        </w:rPr>
        <w:t xml:space="preserve">├── 11000 Cash &amp; Cash Equivalents (1010 Operating Cash, 1020 Payroll Bank)</w:t>
      </w:r>
      <w:r>
        <w:br/>
      </w:r>
      <w:r>
        <w:rPr>
          <w:rStyle w:val="VerbatimChar"/>
        </w:rPr>
        <w:t xml:space="preserve">├── 12000 Trade &amp; Other Receivables (11100 Accounts Receivable Control)</w:t>
      </w:r>
      <w:r>
        <w:br/>
      </w:r>
      <w:r>
        <w:rPr>
          <w:rStyle w:val="VerbatimChar"/>
        </w:rPr>
        <w:t xml:space="preserve">├── 13000 Inventories &amp; Goods In-Transit</w:t>
      </w:r>
      <w:r>
        <w:br/>
      </w:r>
      <w:r>
        <w:rPr>
          <w:rStyle w:val="VerbatimChar"/>
        </w:rPr>
        <w:t xml:space="preserve">│   ├── 13100 Inventory Asset Control</w:t>
      </w:r>
      <w:r>
        <w:br/>
      </w:r>
      <w:r>
        <w:rPr>
          <w:rStyle w:val="VerbatimChar"/>
        </w:rPr>
        <w:t xml:space="preserve">│   │   ├── 13110 Inventory - Linens &amp; Textiles (LIN-xxx)</w:t>
      </w:r>
      <w:r>
        <w:br/>
      </w:r>
      <w:r>
        <w:rPr>
          <w:rStyle w:val="VerbatimChar"/>
        </w:rPr>
        <w:t xml:space="preserve">│   │   ├── 13120 Inventory - Food &amp; Beverage (FNB-xxx)</w:t>
      </w:r>
      <w:r>
        <w:br/>
      </w:r>
      <w:r>
        <w:rPr>
          <w:rStyle w:val="VerbatimChar"/>
        </w:rPr>
        <w:t xml:space="preserve">│   │   ├── 13130 Inventory - Guest Amenities &amp; Toiletries (AMN-xxx)</w:t>
      </w:r>
      <w:r>
        <w:br/>
      </w:r>
      <w:r>
        <w:rPr>
          <w:rStyle w:val="VerbatimChar"/>
        </w:rPr>
        <w:t xml:space="preserve">│   │   ├── 13140 Inventory - Cleaning &amp; Chemicals (CLN-xxx)</w:t>
      </w:r>
      <w:r>
        <w:br/>
      </w:r>
      <w:r>
        <w:rPr>
          <w:rStyle w:val="VerbatimChar"/>
        </w:rPr>
        <w:t xml:space="preserve">│   │   ├── 13150 Inventory - Maintenance, Repairs &amp; Operations (MNT-xxx)</w:t>
      </w:r>
      <w:r>
        <w:br/>
      </w:r>
      <w:r>
        <w:rPr>
          <w:rStyle w:val="VerbatimChar"/>
        </w:rPr>
        <w:t xml:space="preserve">│   │   └── 13160 Inventory - Operating Equipment &amp; Tools (EQP-xxx)</w:t>
      </w:r>
      <w:r>
        <w:br/>
      </w:r>
      <w:r>
        <w:rPr>
          <w:rStyle w:val="VerbatimChar"/>
        </w:rPr>
        <w:t xml:space="preserve">│   └── 13800 Inventory In-Transit (Inter-Facility Transfers)</w:t>
      </w:r>
      <w:r>
        <w:br/>
      </w:r>
      <w:r>
        <w:rPr>
          <w:rStyle w:val="VerbatimChar"/>
        </w:rPr>
        <w:t xml:space="preserve">└── 14000 Statutory Prepayments &amp; Tax (14100 Input VAT / Tax Recoverable)</w:t>
      </w:r>
      <w:r>
        <w:br/>
      </w:r>
      <w:r>
        <w:br/>
      </w:r>
      <w:r>
        <w:rPr>
          <w:rStyle w:val="VerbatimChar"/>
        </w:rPr>
        <w:t xml:space="preserve">20000 LIABILITIES (Normal Balance: CREDIT)</w:t>
      </w:r>
      <w:r>
        <w:br/>
      </w:r>
      <w:r>
        <w:rPr>
          <w:rStyle w:val="VerbatimChar"/>
        </w:rPr>
        <w:t xml:space="preserve">├── 20000 Accounts Payable &amp; Interim Clearing</w:t>
      </w:r>
      <w:r>
        <w:br/>
      </w:r>
      <w:r>
        <w:rPr>
          <w:rStyle w:val="VerbatimChar"/>
        </w:rPr>
        <w:t xml:space="preserve">│   ├── 20100 Accounts Payable Control (Trade Creditors)</w:t>
      </w:r>
      <w:r>
        <w:br/>
      </w:r>
      <w:r>
        <w:rPr>
          <w:rStyle w:val="VerbatimChar"/>
        </w:rPr>
        <w:t xml:space="preserve">│   ├── 20200 GR/IR Interim Clearing Account (Goods Receipt / Invoice Receipt)</w:t>
      </w:r>
      <w:r>
        <w:br/>
      </w:r>
      <w:r>
        <w:rPr>
          <w:rStyle w:val="VerbatimChar"/>
        </w:rPr>
        <w:t xml:space="preserve">│   └── 20300 Accrued Landed Costs &amp; Inbound Freight Clearing</w:t>
      </w:r>
      <w:r>
        <w:br/>
      </w:r>
      <w:r>
        <w:rPr>
          <w:rStyle w:val="VerbatimChar"/>
        </w:rPr>
        <w:t xml:space="preserve">└── 21000 Statutory Tax Liabilities (21100 Output VAT / Tax Payable)</w:t>
      </w:r>
      <w:r>
        <w:br/>
      </w:r>
      <w:r>
        <w:br/>
      </w:r>
      <w:r>
        <w:rPr>
          <w:rStyle w:val="VerbatimChar"/>
        </w:rPr>
        <w:t xml:space="preserve">30000 EQUITY (Normal Balance: CREDIT)</w:t>
      </w:r>
      <w:r>
        <w:br/>
      </w:r>
      <w:r>
        <w:rPr>
          <w:rStyle w:val="VerbatimChar"/>
        </w:rPr>
        <w:t xml:space="preserve">└── 30100 Contributed Capital, 30200 Retained Earnings, 30300 Current Period P&amp;L</w:t>
      </w:r>
      <w:r>
        <w:br/>
      </w:r>
      <w:r>
        <w:br/>
      </w:r>
      <w:r>
        <w:rPr>
          <w:rStyle w:val="VerbatimChar"/>
        </w:rPr>
        <w:t xml:space="preserve">40000 REVENUE (Normal Balance: CREDIT)</w:t>
      </w:r>
      <w:r>
        <w:br/>
      </w:r>
      <w:r>
        <w:rPr>
          <w:rStyle w:val="VerbatimChar"/>
        </w:rPr>
        <w:t xml:space="preserve">├── 40100 Operating Sales Revenue - Merchandise &amp; Stock Items</w:t>
      </w:r>
      <w:r>
        <w:br/>
      </w:r>
      <w:r>
        <w:rPr>
          <w:rStyle w:val="VerbatimChar"/>
        </w:rPr>
        <w:t xml:space="preserve">├── 40200 Hospitality &amp; Accommodation Services Revenue</w:t>
      </w:r>
      <w:r>
        <w:br/>
      </w:r>
      <w:r>
        <w:rPr>
          <w:rStyle w:val="VerbatimChar"/>
        </w:rPr>
        <w:t xml:space="preserve">└── 40900 Sales Returns &amp; Allowances (Contra-Revenue - Normal Debit)</w:t>
      </w:r>
      <w:r>
        <w:br/>
      </w:r>
      <w:r>
        <w:br/>
      </w:r>
      <w:r>
        <w:rPr>
          <w:rStyle w:val="VerbatimChar"/>
        </w:rPr>
        <w:t xml:space="preserve">50000 COST OF GOODS SOLD &amp; DIRECT INVENTORY EXPENSES (Normal Balance: DEBIT)</w:t>
      </w:r>
      <w:r>
        <w:br/>
      </w:r>
      <w:r>
        <w:rPr>
          <w:rStyle w:val="VerbatimChar"/>
        </w:rPr>
        <w:t xml:space="preserve">├── 50100 Cost of Goods Sold Control (50110 Linens, 50120 F&amp;B, 50130 Amenities)</w:t>
      </w:r>
      <w:r>
        <w:br/>
      </w:r>
      <w:r>
        <w:rPr>
          <w:rStyle w:val="VerbatimChar"/>
        </w:rPr>
        <w:t xml:space="preserve">├── 51200 Purchase Price Variance (PPV - 3-Way Match Price Differences)</w:t>
      </w:r>
      <w:r>
        <w:br/>
      </w:r>
      <w:r>
        <w:rPr>
          <w:rStyle w:val="VerbatimChar"/>
        </w:rPr>
        <w:t xml:space="preserve">├── 51800 Inventory Scrap &amp; Spoilage Expense</w:t>
      </w:r>
      <w:r>
        <w:br/>
      </w:r>
      <w:r>
        <w:rPr>
          <w:rStyle w:val="VerbatimChar"/>
        </w:rPr>
        <w:t xml:space="preserve">├── 51900 Inventory Gain / Count Overages (Contra-Expense - Normal Credit)</w:t>
      </w:r>
      <w:r>
        <w:br/>
      </w:r>
      <w:r>
        <w:rPr>
          <w:rStyle w:val="VerbatimChar"/>
        </w:rPr>
        <w:t xml:space="preserve">└── 51950 Inventory Shrinkage &amp; Loss / Cycle Count Shortages</w:t>
      </w:r>
      <w:r>
        <w:br/>
      </w:r>
      <w:r>
        <w:br/>
      </w:r>
      <w:r>
        <w:rPr>
          <w:rStyle w:val="VerbatimChar"/>
        </w:rPr>
        <w:t xml:space="preserve">60000 OPERATING &amp; ADMINISTRATIVE EXPENSES (Normal Balance: DEBIT)</w:t>
      </w:r>
      <w:r>
        <w:br/>
      </w:r>
      <w:r>
        <w:rPr>
          <w:rStyle w:val="VerbatimChar"/>
        </w:rPr>
        <w:t xml:space="preserve">├── 61100 Internal Departmental Operating Supplies Expense</w:t>
      </w:r>
      <w:r>
        <w:br/>
      </w:r>
      <w:r>
        <w:rPr>
          <w:rStyle w:val="VerbatimChar"/>
        </w:rPr>
        <w:t xml:space="preserve">└── 61200 Housekeeping &amp; Cleaning Consumables Expense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3567fbd2255b47e3347217007cce15935d78ea6"/>
    <w:p>
      <w:pPr>
        <w:pStyle w:val="Heading2"/>
      </w:pPr>
      <w:r>
        <w:t xml:space="preserve">3. Event Bus, Transactional Outbox Pattern &amp; GL Engine Architecture</w:t>
      </w:r>
    </w:p>
    <w:bookmarkStart w:id="19" w:name="transactional-outbox-pattern-reliability"/>
    <w:p>
      <w:pPr>
        <w:pStyle w:val="Heading3"/>
      </w:pPr>
      <w:r>
        <w:t xml:space="preserve">3.1 Transactional Outbox Pattern &amp; Reliability</w:t>
      </w:r>
    </w:p>
    <w:p>
      <w:pPr>
        <w:pStyle w:val="FirstParagraph"/>
      </w:pPr>
      <w:r>
        <w:t xml:space="preserve">To ensure consistency between physical warehouse mutations and double-entry GL journal postings, QuickBox uses the</w:t>
      </w:r>
      <w:r>
        <w:t xml:space="preserve"> </w:t>
      </w:r>
      <w:r>
        <w:rPr>
          <w:b/>
          <w:bCs/>
        </w:rPr>
        <w:t xml:space="preserve">Transactional Outbox Pattern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+─────────────────────────────────────────────────────────────────────────────────────────────+</w:t>
      </w:r>
      <w:r>
        <w:br/>
      </w:r>
      <w:r>
        <w:rPr>
          <w:rStyle w:val="VerbatimChar"/>
        </w:rPr>
        <w:t xml:space="preserve">|                              TRANSACTIONAL OUTBOX PIPELINE                                  |</w:t>
      </w:r>
      <w:r>
        <w:br/>
      </w:r>
      <w:r>
        <w:rPr>
          <w:rStyle w:val="VerbatimChar"/>
        </w:rPr>
        <w:t xml:space="preserve">+─────────────────────────────────────────────────────────────────────────────────────────────+</w:t>
      </w:r>
      <w:r>
        <w:br/>
      </w:r>
      <w:r>
        <w:rPr>
          <w:rStyle w:val="VerbatimChar"/>
        </w:rPr>
        <w:t xml:space="preserve">|  [ Warehouse Action ] -&gt; Click "Receive PO" or "Issue Requisition"                          |</w:t>
      </w:r>
      <w:r>
        <w:br/>
      </w:r>
      <w:r>
        <w:rPr>
          <w:rStyle w:val="VerbatimChar"/>
        </w:rPr>
        <w:t xml:space="preserve">|         │                                                                                   |</w:t>
      </w:r>
      <w:r>
        <w:br/>
      </w:r>
      <w:r>
        <w:rPr>
          <w:rStyle w:val="VerbatimChar"/>
        </w:rPr>
        <w:t xml:space="preserve">|         ▼ (ACID Transaction Scope)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1. INSERT INTO stock_movements / stock_movement_lines                                  │  |</w:t>
      </w:r>
      <w:r>
        <w:br/>
      </w:r>
      <w:r>
        <w:rPr>
          <w:rStyle w:val="VerbatimChar"/>
        </w:rPr>
        <w:t xml:space="preserve">|  │ 2. UPDATE inventory_cost_layers (FIFO queue) OR recalculate current_cost (MAC)        │  |</w:t>
      </w:r>
      <w:r>
        <w:br/>
      </w:r>
      <w:r>
        <w:rPr>
          <w:rStyle w:val="VerbatimChar"/>
        </w:rPr>
        <w:t xml:space="preserve">|  │ 3. INSERT INTO outbox_events (event_type, payload, status='PENDING', idempotency_key) │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|         │                                                                                   |</w:t>
      </w:r>
      <w:r>
        <w:br/>
      </w:r>
      <w:r>
        <w:rPr>
          <w:rStyle w:val="VerbatimChar"/>
        </w:rPr>
        <w:t xml:space="preserve">|         ▼ (Transaction Committed)                                                           |</w:t>
      </w:r>
      <w:r>
        <w:br/>
      </w:r>
      <w:r>
        <w:rPr>
          <w:rStyle w:val="VerbatimChar"/>
        </w:rPr>
        <w:t xml:space="preserve">|  [ Outbox Processor Daemon / CDC Worker ]                                                   |</w:t>
      </w:r>
      <w:r>
        <w:br/>
      </w:r>
      <w:r>
        <w:rPr>
          <w:rStyle w:val="VerbatimChar"/>
        </w:rPr>
        <w:t xml:space="preserve">|         │                                                                                   |</w:t>
      </w:r>
      <w:r>
        <w:br/>
      </w:r>
      <w:r>
        <w:rPr>
          <w:rStyle w:val="VerbatimChar"/>
        </w:rPr>
        <w:t xml:space="preserve">|         ▼ (Reads 'PENDING' events with SELECT ... FOR UPDATE SKIP LOCKED)                   |</w:t>
      </w:r>
      <w:r>
        <w:br/>
      </w:r>
      <w:r>
        <w:rPr>
          <w:rStyle w:val="VerbatimChar"/>
        </w:rPr>
        <w:t xml:space="preserve">|  [ Automated GL Posting Engine ]                                                            |</w:t>
      </w:r>
      <w:r>
        <w:br/>
      </w:r>
      <w:r>
        <w:rPr>
          <w:rStyle w:val="VerbatimChar"/>
        </w:rPr>
        <w:t xml:space="preserve">|         │                                                                                   |</w:t>
      </w:r>
      <w:r>
        <w:br/>
      </w:r>
      <w:r>
        <w:rPr>
          <w:rStyle w:val="VerbatimChar"/>
        </w:rPr>
        <w:t xml:space="preserve">|         ├─► Lookup Item GL Mapping (asset_account_id, cogs_account_id, etc.)                |</w:t>
      </w:r>
      <w:r>
        <w:br/>
      </w:r>
      <w:r>
        <w:rPr>
          <w:rStyle w:val="VerbatimChar"/>
        </w:rPr>
        <w:t xml:space="preserve">|         ├─► Formulate Balanced Double-Entry Journal Lines (Sum(Debit) == Sum(Credit))       |</w:t>
      </w:r>
      <w:r>
        <w:br/>
      </w:r>
      <w:r>
        <w:rPr>
          <w:rStyle w:val="VerbatimChar"/>
        </w:rPr>
        <w:t xml:space="preserve">|         ├─► Validate Fiscal Period Status == 'OPEN'                                         |</w:t>
      </w:r>
      <w:r>
        <w:br/>
      </w:r>
      <w:r>
        <w:rPr>
          <w:rStyle w:val="VerbatimChar"/>
        </w:rPr>
        <w:t xml:space="preserve">|         └─► INSERT INTO journal_entries &amp; journal_lines (Idempotency Enforced)              |</w:t>
      </w:r>
      <w:r>
        <w:br/>
      </w:r>
      <w:r>
        <w:rPr>
          <w:rStyle w:val="VerbatimChar"/>
        </w:rPr>
        <w:t xml:space="preserve">|         │                                                                                   |</w:t>
      </w:r>
      <w:r>
        <w:br/>
      </w:r>
      <w:r>
        <w:rPr>
          <w:rStyle w:val="VerbatimChar"/>
        </w:rPr>
        <w:t xml:space="preserve">|         ▼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1. UPDATE outbox_events SET status='PROCESSED', processed_at=NOW()                    │  |</w:t>
      </w:r>
      <w:r>
        <w:br/>
      </w:r>
      <w:r>
        <w:rPr>
          <w:rStyle w:val="VerbatimChar"/>
        </w:rPr>
        <w:t xml:space="preserve">|  │ 2. UPDATE stock_movements SET journal_entry_id = journal_entries.journal_id           │  |</w:t>
      </w:r>
      <w:r>
        <w:br/>
      </w:r>
      <w:r>
        <w:rPr>
          <w:rStyle w:val="VerbatimChar"/>
        </w:rPr>
        <w:t xml:space="preserve">|  │ 3. UPDATE accounts SET current_balance = current_balance +/- amount                   │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+─────────────────────────────────────────────────────────────────────────────────────────────+</w:t>
      </w:r>
    </w:p>
    <w:bookmarkEnd w:id="19"/>
    <w:bookmarkStart w:id="20" w:name="outbox-event-schema-table-ddl"/>
    <w:p>
      <w:pPr>
        <w:pStyle w:val="Heading3"/>
      </w:pPr>
      <w:r>
        <w:t xml:space="preserve">3.2 Outbox Event Schema &amp; Table DDL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outbox_events (</w:t>
      </w:r>
      <w:r>
        <w:br/>
      </w:r>
      <w:r>
        <w:rPr>
          <w:rStyle w:val="NormalTok"/>
        </w:rPr>
        <w:t xml:space="preserve">    event_id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e.g. INVENTORY_GOODS_RECEIPT, INVENTORY_CONSUMPTION</w:t>
      </w:r>
      <w:r>
        <w:br/>
      </w:r>
      <w:r>
        <w:rPr>
          <w:rStyle w:val="NormalTok"/>
        </w:rPr>
        <w:t xml:space="preserve">    aggregate_type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'STOCK_MOVEMENT', 'PURCHASE_ORDER', 'INVOICE'</w:t>
      </w:r>
      <w:r>
        <w:br/>
      </w:r>
      <w:r>
        <w:rPr>
          <w:rStyle w:val="NormalTok"/>
        </w:rPr>
        <w:t xml:space="preserve">    aggregate_id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Primary key of originating document</w:t>
      </w:r>
      <w:r>
        <w:br/>
      </w:r>
      <w:r>
        <w:rPr>
          <w:rStyle w:val="NormalTok"/>
        </w:rPr>
        <w:t xml:space="preserve">    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Full snapshot required for GL computation</w:t>
      </w:r>
      <w:r>
        <w:br/>
      </w:r>
      <w:r>
        <w:rPr>
          <w:rStyle w:val="NormalTok"/>
        </w:rPr>
        <w:t xml:space="preserve">    idempotency_key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SHA256(event_type + aggregate_id + sequence)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'DEAD_LETTER'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retry_count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max_retries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processed_at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idx_outbox_pending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outbox_events(status, created_at)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;</w:t>
      </w:r>
    </w:p>
    <w:bookmarkEnd w:id="20"/>
    <w:bookmarkStart w:id="21" w:name="idempotency-deduplication-engine"/>
    <w:p>
      <w:pPr>
        <w:pStyle w:val="Heading3"/>
      </w:pPr>
      <w:r>
        <w:t xml:space="preserve">3.3 Idempotency &amp; Deduplication Engine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Deterministic Idempotency Key Generation: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IdempotencyKey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SHA256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eventType</m:t>
          </m:r>
          <m:r>
            <m:rPr>
              <m:sty m:val="p"/>
            </m:rPr>
            <m:t>‖</m:t>
          </m:r>
          <m:r>
            <m:rPr>
              <m:nor/>
              <m:sty m:val="p"/>
            </m:rPr>
            <m:t>documentId</m:t>
          </m:r>
          <m:r>
            <m:rPr>
              <m:sty m:val="p"/>
            </m:rPr>
            <m:t>‖</m:t>
          </m:r>
          <m:r>
            <m:rPr>
              <m:nor/>
              <m:sty m:val="p"/>
            </m:rPr>
            <m:t>revisionNumber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 Unique Constraints: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 </w:t>
      </w:r>
      <w:r>
        <w:t xml:space="preserve">table enforces</w:t>
      </w:r>
      <w:r>
        <w:t xml:space="preserve"> </w:t>
      </w:r>
      <w:r>
        <w:rPr>
          <w:rStyle w:val="VerbatimChar"/>
        </w:rPr>
        <w:t xml:space="preserve">UNIQUE(source_module, source_document_id, source_event_type)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UNIQUE(idempotency_key)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Dead-Letter Queue (DLQ) &amp; Exponential Backoff:</w:t>
      </w:r>
      <w:r>
        <w:t xml:space="preserve"> </w:t>
      </w:r>
      <w:r>
        <w:t xml:space="preserve">If the GL posting engine encounters a transient failure (e.g., database lock contention), the worker retries using exponential backoff: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BackoffDelay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,</m:t>
          </m:r>
          <m:sSup>
            <m:e>
              <m:r>
                <m:t>2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×</m:t>
          </m:r>
          <m:r>
            <m:t>1.5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seconds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retry_count &gt;= 5</w:t>
      </w:r>
      <w:r>
        <w:t xml:space="preserve">, the event status transitions to</w:t>
      </w:r>
      <w:r>
        <w:t xml:space="preserve"> </w:t>
      </w:r>
      <w:r>
        <w:rPr>
          <w:rStyle w:val="VerbatimChar"/>
        </w:rPr>
        <w:t xml:space="preserve">DEAD_LETTER</w:t>
      </w:r>
      <w:r>
        <w:t xml:space="preserve"> </w:t>
      </w:r>
      <w:r>
        <w:t xml:space="preserve">and an alert is dispatched to the finance operations dashboard for manual review.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4" w:name="Xc015f50f06d89f1d1d882aca2cd81691a086058"/>
    <w:p>
      <w:pPr>
        <w:pStyle w:val="Heading2"/>
      </w:pPr>
      <w:r>
        <w:t xml:space="preserve">4. Automated General Ledger Posting Rules Triggered by Inventory Events</w:t>
      </w:r>
    </w:p>
    <w:p>
      <w:pPr>
        <w:pStyle w:val="FirstParagraph"/>
      </w:pPr>
      <w:r>
        <w:t xml:space="preserve">The matrix below defines the automated double-entry postings generated by each physical warehouse and commercial transaction:</w:t>
      </w:r>
    </w:p>
    <w:p>
      <w:pPr>
        <w:pStyle w:val="SourceCode"/>
      </w:pPr>
      <w:r>
        <w:rPr>
          <w:rStyle w:val="VerbatimChar"/>
        </w:rPr>
        <w:t xml:space="preserve">+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+</w:t>
      </w:r>
      <w:r>
        <w:br/>
      </w:r>
      <w:r>
        <w:rPr>
          <w:rStyle w:val="VerbatimChar"/>
        </w:rPr>
        <w:t xml:space="preserve">|                           PHYSICAL INVENTORY TO GL POSTING ENGINE MATRIX                          |</w:t>
      </w:r>
      <w:r>
        <w:br/>
      </w:r>
      <w:r>
        <w:rPr>
          <w:rStyle w:val="VerbatimChar"/>
        </w:rPr>
        <w:t xml:space="preserve">+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+</w:t>
      </w:r>
    </w:p>
    <w:bookmarkStart w:id="23" w:name="goods-receipt-from-purchase-order-grn"/>
    <w:p>
      <w:pPr>
        <w:pStyle w:val="Heading3"/>
      </w:pPr>
      <w:r>
        <w:t xml:space="preserve">4.1 Goods Receipt from Purchase Order (GRN)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Physical Trigger:</w:t>
      </w:r>
      <w:r>
        <w:t xml:space="preserve"> </w:t>
      </w:r>
      <w:r>
        <w:t xml:space="preserve">Receiving dock personnel inspect, count, and accept inbound shipment from vendor.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Valuation Rule:</w:t>
      </w:r>
      <w:r>
        <w:t xml:space="preserve"> </w:t>
      </w:r>
      <w:r>
        <w:t xml:space="preserve">Accepted Quantity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Purchase Order Unit Price.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Accounting Postings: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13100 Inventory Asset Control</w:t>
      </w:r>
      <w:r>
        <w:t xml:space="preserve"> </w:t>
      </w:r>
      <w:r>
        <w:t xml:space="preserve">(or Category Asset:</w:t>
      </w:r>
      <w:r>
        <w:t xml:space="preserve"> </w:t>
      </w:r>
      <w:r>
        <w:rPr>
          <w:rStyle w:val="VerbatimChar"/>
        </w:rPr>
        <w:t xml:space="preserve">13110 Linens</w:t>
      </w:r>
      <w:r>
        <w:t xml:space="preserve">,</w:t>
      </w:r>
      <w:r>
        <w:t xml:space="preserve"> </w:t>
      </w:r>
      <w:r>
        <w:rPr>
          <w:rStyle w:val="VerbatimChar"/>
        </w:rPr>
        <w:t xml:space="preserve">13120 F&amp;B</w:t>
      </w:r>
      <w:r>
        <w:t xml:space="preserve">,</w:t>
      </w:r>
      <w:r>
        <w:t xml:space="preserve"> </w:t>
      </w:r>
      <w:r>
        <w:rPr>
          <w:rStyle w:val="VerbatimChar"/>
        </w:rPr>
        <w:t xml:space="preserve">13140 Cleaning</w:t>
      </w:r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Increases Balance Sheet Assets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20200 GR/IR Interim Clearing Account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Accrues Unbilled Liability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Journal Dimensions:</w:t>
      </w:r>
      <w:r>
        <w:t xml:space="preserve"> </w:t>
      </w:r>
      <w:r>
        <w:rPr>
          <w:rStyle w:val="VerbatimChar"/>
        </w:rPr>
        <w:t xml:space="preserve">stock_movement_id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party_id</w:t>
      </w:r>
      <w:r>
        <w:t xml:space="preserve"> </w:t>
      </w:r>
      <w:r>
        <w:t xml:space="preserve">(Vendor).</w:t>
      </w:r>
    </w:p>
    <w:bookmarkEnd w:id="23"/>
    <w:bookmarkStart w:id="24" w:name="X6eff8c780f10a3026d3f3cc9705579357df4f7d"/>
    <w:p>
      <w:pPr>
        <w:pStyle w:val="Heading3"/>
      </w:pPr>
      <w:r>
        <w:t xml:space="preserve">4.2 Inbound Landed Cost Capitalization (Freight, Customs, Insurance)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Physical Trigger:</w:t>
      </w:r>
      <w:r>
        <w:t xml:space="preserve"> </w:t>
      </w:r>
      <w:r>
        <w:t xml:space="preserve">Inbound freight carrier or customs duty invoice applied to a received shipment.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Valuation Rule:</w:t>
      </w:r>
      <w:r>
        <w:t xml:space="preserve"> </w:t>
      </w:r>
      <w:r>
        <w:t xml:space="preserve">Capitalized landed cost allocated to inventory lots based on value or weight: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Line Item Value</m:t>
              </m:r>
            </m:num>
            <m:den>
              <m:r>
                <m:rPr>
                  <m:nor/>
                  <m:sty m:val="p"/>
                </m:rPr>
                <m:t>Total Shipment Value</m:t>
              </m:r>
            </m:den>
          </m:f>
          <m:r>
            <m:rPr>
              <m:sty m:val="p"/>
            </m:rPr>
            <m:t>×</m:t>
          </m:r>
          <m:r>
            <m:rPr>
              <m:nor/>
              <m:sty m:val="p"/>
            </m:rPr>
            <m:t>Total Landed Surcharge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Accounting Postings: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13100 Inventory Asset Control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Capitalizes landed cost into inventory carrying value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20300 Accrued Landed Costs &amp; Freight Clearing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Accrues payable to logistics provider</w:t>
      </w:r>
    </w:p>
    <w:bookmarkEnd w:id="24"/>
    <w:bookmarkStart w:id="25" w:name="X20092c4f3b4554ff35df8fd369b1c18a766bde4"/>
    <w:p>
      <w:pPr>
        <w:pStyle w:val="Heading3"/>
      </w:pPr>
      <w:r>
        <w:t xml:space="preserve">4.3 Vendor Bill 3-Way Matching &amp; Purchase Price Variance (PPV)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Accounting Trigger:</w:t>
      </w:r>
      <w:r>
        <w:t xml:space="preserve"> </w:t>
      </w:r>
      <w:r>
        <w:t xml:space="preserve">Accounts Payable receives and matches Vendor Invoice against PO and GRN.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Valuation Rule:</w:t>
      </w:r>
      <w:r>
        <w:t xml:space="preserve"> </w:t>
      </w:r>
      <w:r>
        <w:t xml:space="preserve">Billed Quantity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Invoiced Unit Price + Recoverable Input VAT.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Case A: Exact Match (No Price Variance):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20200 GR/IR Interim Clearing Account</w:t>
      </w:r>
      <w:r>
        <w:t xml:space="preserve"> </w:t>
      </w:r>
      <w:r>
        <w:t xml:space="preserve">(PO Price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Qty)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Clears GR/IR Accrual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14100 Input VAT / Tax Recoverable</w:t>
      </w:r>
      <w:r>
        <w:t xml:space="preserve"> </w:t>
      </w:r>
      <w:r>
        <w:t xml:space="preserve">(e.g. 5% or 15% VAT)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Tax Asset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20100 Accounts Payable Control</w:t>
      </w:r>
      <w:r>
        <w:t xml:space="preserve"> </w:t>
      </w:r>
      <w:r>
        <w:t xml:space="preserve">(Full Invoiced Total)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Establishes Legal Trade Payable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Case B: Unfavorable Price Variance (Bill Price &gt; PO Price, e.g. Bill $13.00 vs PO $12.50):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20200 GR/IR Interim Clearing Account</w:t>
      </w:r>
      <w:r>
        <w:t xml:space="preserve"> </w:t>
      </w:r>
      <w:r>
        <w:t xml:space="preserve">(</w:t>
      </w:r>
      <m:oMath>
        <m:r>
          <m:t>12.50</m:t>
        </m:r>
        <m:r>
          <m:rPr>
            <m:sty m:val="p"/>
          </m:rPr>
          <m:t>×</m:t>
        </m:r>
        <m:r>
          <m:rPr>
            <m:nor/>
            <m:sty m:val="p"/>
          </m:rPr>
          <m:t>Qty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Clears original GR/IR accrual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51200 Purchase Price Variance (PPV)</w:t>
      </w:r>
      <w:r>
        <w:t xml:space="preserve"> </w:t>
      </w:r>
      <w:r>
        <w:t xml:space="preserve">(</w:t>
      </w:r>
      <m:oMath>
        <m:r>
          <m:t>0.50</m:t>
        </m:r>
        <m:r>
          <m:rPr>
            <m:sty m:val="p"/>
          </m:rPr>
          <m:t>×</m:t>
        </m:r>
        <m:r>
          <m:rPr>
            <m:nor/>
            <m:sty m:val="p"/>
          </m:rPr>
          <m:t>Qty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Charges cost variance to P&amp;L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14100 Input VAT / Tax Recoverable</w:t>
      </w:r>
      <w:r>
        <w:t xml:space="preserve"> </w:t>
      </w:r>
      <w:r>
        <w:t xml:space="preserve">(VAT on full bill amount)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Tax Asset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20100 Accounts Payable Control</w:t>
      </w:r>
      <w:r>
        <w:t xml:space="preserve"> </w:t>
      </w:r>
      <w:r>
        <w:t xml:space="preserve">(Full Invoiced Total)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Trade Payable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Case C: Favorable Price Variance (Bill Price &lt; PO Price, e.g. Bill $12.00 vs PO $12.50):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20200 GR/IR Interim Clearing Account</w:t>
      </w:r>
      <w:r>
        <w:t xml:space="preserve"> </w:t>
      </w:r>
      <w:r>
        <w:t xml:space="preserve">(</w:t>
      </w:r>
      <m:oMath>
        <m:r>
          <m:t>12.50</m:t>
        </m:r>
        <m:r>
          <m:rPr>
            <m:sty m:val="p"/>
          </m:rPr>
          <m:t>×</m:t>
        </m:r>
        <m:r>
          <m:rPr>
            <m:nor/>
            <m:sty m:val="p"/>
          </m:rPr>
          <m:t>Qty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Clears original GR/IR accrual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14100 Input VAT / Tax Recoverable</w:t>
      </w:r>
      <w:r>
        <w:t xml:space="preserve"> </w:t>
      </w:r>
      <w:r>
        <w:t xml:space="preserve">(VAT on bill amount)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Tax Asset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51200 Purchase Price Variance (PPV)</w:t>
      </w:r>
      <w:r>
        <w:t xml:space="preserve"> </w:t>
      </w:r>
      <w:r>
        <w:t xml:space="preserve">(</w:t>
      </w:r>
      <m:oMath>
        <m:r>
          <m:t>0.50</m:t>
        </m:r>
        <m:r>
          <m:rPr>
            <m:sty m:val="p"/>
          </m:rPr>
          <m:t>×</m:t>
        </m:r>
        <m:r>
          <m:rPr>
            <m:nor/>
            <m:sty m:val="p"/>
          </m:rPr>
          <m:t>Qty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Credits favorable variance to P&amp;L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20100 Accounts Payable Control</w:t>
      </w:r>
      <w:r>
        <w:t xml:space="preserve"> </w:t>
      </w:r>
      <w:r>
        <w:t xml:space="preserve">(Full Invoiced Total)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Trade Payable</w:t>
      </w:r>
    </w:p>
    <w:bookmarkEnd w:id="25"/>
    <w:bookmarkStart w:id="26" w:name="X665807d562362fac6919fdf7d8090c1b22d50ee"/>
    <w:p>
      <w:pPr>
        <w:pStyle w:val="Heading3"/>
      </w:pPr>
      <w:r>
        <w:t xml:space="preserve">4.4 Goods Issue for Customer Sales Order Delivery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Physical Trigger:</w:t>
      </w:r>
      <w:r>
        <w:t xml:space="preserve"> </w:t>
      </w:r>
      <w:r>
        <w:t xml:space="preserve">Warehouse dispatches picked and packed items to fulfill confirmed customer Sales Order.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Valuation Rule:</w:t>
      </w:r>
      <w:r>
        <w:t xml:space="preserve"> </w:t>
      </w:r>
      <w:r>
        <w:t xml:space="preserve">Dispatched Quantity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FIFO Cost Layer unit cost (or Moving Average Unit Cost).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Accounting Postings: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50100 Cost of Goods Sold Control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50110 Linens COGS</w:t>
      </w:r>
      <w:r>
        <w:t xml:space="preserve">,</w:t>
      </w:r>
      <w:r>
        <w:t xml:space="preserve"> </w:t>
      </w:r>
      <w:r>
        <w:rPr>
          <w:rStyle w:val="VerbatimChar"/>
        </w:rPr>
        <w:t xml:space="preserve">50120 F&amp;B COGS</w:t>
      </w:r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Recognizes direct expense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13100 Inventory Asset Control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Relieves inventory balance sheet asset</w:t>
      </w:r>
    </w:p>
    <w:bookmarkEnd w:id="26"/>
    <w:bookmarkStart w:id="27" w:name="X8640d003092d65a312a709a4885f1be7dea694e"/>
    <w:p>
      <w:pPr>
        <w:pStyle w:val="Heading3"/>
      </w:pPr>
      <w:r>
        <w:t xml:space="preserve">4.5 Customer Commercial Invoicing &amp; Revenue Recognition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Commercial Trigger:</w:t>
      </w:r>
      <w:r>
        <w:t xml:space="preserve"> </w:t>
      </w:r>
      <w:r>
        <w:t xml:space="preserve">Commercial sales invoice posted and sent to customer.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Valuation Rule:</w:t>
      </w:r>
      <w:r>
        <w:t xml:space="preserve"> </w:t>
      </w:r>
      <w:r>
        <w:t xml:space="preserve">Billed Quantity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Contracted Selling Unit Price + Statutory Output VAT.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Accounting Postings: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11100 Accounts Receivable Control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Accrues trade customer receivable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40100 Operating Sales Revenue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Recognizes earned operating income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21100 Output VAT / Tax Payable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Accrues statutory tax liability to government</w:t>
      </w:r>
    </w:p>
    <w:bookmarkEnd w:id="27"/>
    <w:bookmarkStart w:id="28" w:name="Xc525739c500d978044c5e419366d05d63ea167b"/>
    <w:p>
      <w:pPr>
        <w:pStyle w:val="Heading3"/>
      </w:pPr>
      <w:r>
        <w:t xml:space="preserve">4.6 Internal Departmental Consumption Requisition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Physical Trigger:</w:t>
      </w:r>
      <w:r>
        <w:t xml:space="preserve"> </w:t>
      </w:r>
      <w:r>
        <w:t xml:space="preserve">Storekeeper issues inventory supplies to an internal department (e.g. cleaning chemicals to Housekeeping, coffee beans to Kitchen).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Valuation Rule:</w:t>
      </w:r>
      <w:r>
        <w:t xml:space="preserve"> </w:t>
      </w:r>
      <w:r>
        <w:t xml:space="preserve">Issued Quantity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Perpetual Issue Unit Cost (FIFO / Moving Average).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Accounting Postings: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61100 Internal Department Operating Supplies Expense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61200 Housekeeping Consumables</w:t>
      </w:r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Charges operating expense tagged with specific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cost_center_id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13100 Inventory Asset Control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13140 Cleaning Chemicals Asset</w:t>
      </w:r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Relieves inventory asset</w:t>
      </w:r>
    </w:p>
    <w:bookmarkEnd w:id="28"/>
    <w:bookmarkStart w:id="29" w:name="Xb4276602254131da2b2a5cc8c738b827d2a30ac"/>
    <w:p>
      <w:pPr>
        <w:pStyle w:val="Heading3"/>
      </w:pPr>
      <w:r>
        <w:t xml:space="preserve">4.7 Physical Inventory Cycle Count Adjustments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Physical Trigger:</w:t>
      </w:r>
      <w:r>
        <w:t xml:space="preserve"> </w:t>
      </w:r>
      <w:r>
        <w:t xml:space="preserve">Periodic physical count reveals discrepancy against perpetual system stock.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Case A: Physical Surplus / Overage (Physical Count &gt; System Record):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13100 Inventory Asset Control</w:t>
      </w:r>
      <w:r>
        <w:t xml:space="preserve"> </w:t>
      </w:r>
      <w:r>
        <w:t xml:space="preserve">(Surplus Qty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Unit Cost)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Increases balance sheet asset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51900 Inventory Gain / Count Variance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Contra-expense / operational income credit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Case B: Physical Shortage / Shrinkage (Physical Count &lt; System Record):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51950 Inventory Shrinkage &amp; Loss Expense</w:t>
      </w:r>
      <w:r>
        <w:t xml:space="preserve"> </w:t>
      </w:r>
      <w:r>
        <w:t xml:space="preserve">(Missing Qty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Unit Cost)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Charges operational loss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13100 Inventory Asset Control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Decreases balance sheet asset</w:t>
      </w:r>
    </w:p>
    <w:bookmarkEnd w:id="29"/>
    <w:bookmarkStart w:id="30" w:name="scrap-spoilage-damage-expiry-disposal"/>
    <w:p>
      <w:pPr>
        <w:pStyle w:val="Heading3"/>
      </w:pPr>
      <w:r>
        <w:t xml:space="preserve">4.8 Scrap / Spoilage / Damage / Expiry Disposal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Physical Trigger:</w:t>
      </w:r>
      <w:r>
        <w:t xml:space="preserve"> </w:t>
      </w:r>
      <w:r>
        <w:t xml:space="preserve">Quality assurance or storekeeper writes off damaged, contaminated, or expired stock.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Valuation Rule:</w:t>
      </w:r>
      <w:r>
        <w:t xml:space="preserve"> </w:t>
      </w:r>
      <w:r>
        <w:t xml:space="preserve">Scrapped Quantity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Specific Lot / Perpetual Unit Cost.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Accounting Postings: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51800 Inventory Scrap &amp; Spoilage Expense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Disposal expense charged to P&amp;L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13100 Inventory Asset Control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Relieves damaged inventory asset</w:t>
      </w:r>
    </w:p>
    <w:bookmarkEnd w:id="30"/>
    <w:bookmarkStart w:id="31" w:name="X6632dcb11a7daa8a979515f1a8c0630a6bc8d3d"/>
    <w:p>
      <w:pPr>
        <w:pStyle w:val="Heading3"/>
      </w:pPr>
      <w:r>
        <w:t xml:space="preserve">4.9 Inter-Warehouse Transfers &amp; In-Transit Accounting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Physical Trigger:</w:t>
      </w:r>
      <w:r>
        <w:t xml:space="preserve"> </w:t>
      </w:r>
      <w:r>
        <w:t xml:space="preserve">Stock transferred between geographically separated warehouse facilities.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A: Dispatch from Origin Warehouse: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13800 Inventory In-Transit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Transfers asset into custody of carrier/transit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13100-01 Inventory Asset (Main Warehouse Sub-Ledger)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Relieves origin facility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B: Physical Receipt at Destination Warehouse: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13100-02 Inventory Asset (Satellite Facility Sub-Ledger)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Recognizes asset at destination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13800 Inventory In-Transit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Clears in-transit account</w:t>
      </w:r>
    </w:p>
    <w:bookmarkEnd w:id="31"/>
    <w:bookmarkStart w:id="32" w:name="return-to-vendor-rtv-purchase-return"/>
    <w:p>
      <w:pPr>
        <w:pStyle w:val="Heading3"/>
      </w:pPr>
      <w:r>
        <w:t xml:space="preserve">4.10 Return to Vendor (RTV / Purchase Return)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Case A: Pre-Bill Return (Goods rejected at dock before AP invoice generation):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20200 GR/IR Interim Clearing Account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Reverses original GR/IR accrual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13100 Inventory Asset Control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Relieves returned inventory asset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Case B: Post-Bill Return (Defective goods returned after AP invoice approved; Debit Memo issued):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20100 Accounts Payable Control</w:t>
      </w:r>
      <w:r>
        <w:t xml:space="preserve"> </w:t>
      </w:r>
      <w:r>
        <w:t xml:space="preserve">(Vendor Sub-Ledger)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Reduces liability to vendor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13100 Inventory Asset Control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Relieves returned inventory asset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14100 Input VAT / Tax Recoverable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Reverses previously claimed input tax credit</w:t>
      </w:r>
    </w:p>
    <w:bookmarkEnd w:id="32"/>
    <w:bookmarkStart w:id="33" w:name="customer-returns-rma-sales-return"/>
    <w:p>
      <w:pPr>
        <w:pStyle w:val="Heading3"/>
      </w:pPr>
      <w:r>
        <w:t xml:space="preserve">4.11 Customer Returns (RMA / Sales Return)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A: Warehouse Restocking of Resalable Merchandise: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13100 Inventory Asset Control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Reinstates inventory asset on balance sheet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50100 Cost of Goods Sold Control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Reverses original COGS expense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B: Finance Credit Memo Issuance: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40900 Sales Returns &amp; Allowances (Contra-Revenue)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Reduces gross revenue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Debit:</w:t>
      </w:r>
      <w:r>
        <w:t xml:space="preserve"> </w:t>
      </w:r>
      <w:r>
        <w:rPr>
          <w:rStyle w:val="VerbatimChar"/>
        </w:rPr>
        <w:t xml:space="preserve">21100 Output VAT / Tax Payable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Reverses tax liability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Credit:</w:t>
      </w:r>
      <w:r>
        <w:t xml:space="preserve"> </w:t>
      </w:r>
      <w:r>
        <w:rPr>
          <w:rStyle w:val="VerbatimChar"/>
        </w:rPr>
        <w:t xml:space="preserve">11100 Accounts Receivable Control</w:t>
      </w:r>
      <w:r>
        <w:t xml:space="preserve"> </w:t>
      </w:r>
      <w:r>
        <w:t xml:space="preserve">(Customer Sub-Ledger)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Reduces customer balance due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X0aa72a7046531f746827200ef4bfe02a28ad6fc"/>
    <w:p>
      <w:pPr>
        <w:pStyle w:val="Heading2"/>
      </w:pPr>
      <w:r>
        <w:t xml:space="preserve">5. Perpetual Inventory Valuation Engines: Algorithms &amp; Mathematical Proofs</w:t>
      </w:r>
    </w:p>
    <w:p>
      <w:pPr>
        <w:pStyle w:val="FirstParagraph"/>
      </w:pPr>
      <w:r>
        <w:t xml:space="preserve">QuickBox supports both</w:t>
      </w:r>
      <w:r>
        <w:t xml:space="preserve"> </w:t>
      </w:r>
      <w:r>
        <w:rPr>
          <w:b/>
          <w:bCs/>
        </w:rPr>
        <w:t xml:space="preserve">First-In, First-Out (FIFO)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Moving Average Cost (MAC)</w:t>
      </w:r>
      <w:r>
        <w:t xml:space="preserve"> </w:t>
      </w:r>
      <w:r>
        <w:t xml:space="preserve">perpetual valuation models compliant with IAS 2 and US GAAP.</w:t>
      </w:r>
    </w:p>
    <w:bookmarkStart w:id="38" w:name="X11243155d00447cef18df47492bec961f610c0d"/>
    <w:p>
      <w:pPr>
        <w:pStyle w:val="Heading3"/>
      </w:pPr>
      <w:r>
        <w:t xml:space="preserve">5.1 First-In, First-Out (FIFO) Perpetual Lot Queue Engine</w:t>
      </w:r>
    </w:p>
    <w:bookmarkStart w:id="35" w:name="fifo-lot-data-model"/>
    <w:p>
      <w:pPr>
        <w:pStyle w:val="Heading4"/>
      </w:pPr>
      <w:r>
        <w:t xml:space="preserve">5.1.1 FIFO Lot Data Model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inventory_cost_layers (</w:t>
      </w:r>
      <w:r>
        <w:br/>
      </w:r>
      <w:r>
        <w:rPr>
          <w:rStyle w:val="NormalTok"/>
        </w:rPr>
        <w:t xml:space="preserve">    layer_id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item_id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inventory_items(item_id)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warehouse_id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warehouses(warehouse_id)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receipt_date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original_quantity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remaining_quantity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(remaining_quantity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unit_cost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source_movement_id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stock_movements(movement_id),</w:t>
      </w:r>
      <w:r>
        <w:br/>
      </w:r>
      <w:r>
        <w:rPr>
          <w:rStyle w:val="NormalTok"/>
        </w:rPr>
        <w:t xml:space="preserve">    is_depleted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idx_cost_layers_fifo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inventory_cost_layers(item_id, warehouse_id, receipt_date)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remaining_quantity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bookmarkEnd w:id="35"/>
    <w:bookmarkStart w:id="36" w:name="fifo-depletion-algorithm"/>
    <w:p>
      <w:pPr>
        <w:pStyle w:val="Heading4"/>
      </w:pPr>
      <w:r>
        <w:t xml:space="preserve">5.1.2 FIFO Depletion Algorithm</w:t>
      </w:r>
    </w:p>
    <w:p>
      <w:pPr>
        <w:pStyle w:val="FirstParagraph"/>
      </w:pPr>
      <w:r>
        <w:t xml:space="preserve">When quantity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required</m:t>
            </m:r>
          </m:sub>
        </m:sSub>
      </m:oMath>
      <w:r>
        <w:t xml:space="preserve"> </w:t>
      </w:r>
      <w:r>
        <w:t xml:space="preserve">is issued from warehouse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for item</w:t>
      </w:r>
      <w:r>
        <w:t xml:space="preserve"> </w:t>
      </w:r>
      <m:oMath>
        <m:r>
          <m:t>I</m:t>
        </m:r>
      </m:oMath>
      <w:r>
        <w:t xml:space="preserve">:</w:t>
      </w:r>
      <w:r>
        <w:t xml:space="preserve"> </w:t>
      </w:r>
      <w:r>
        <w:t xml:space="preserve">1. Query active layers: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rPr>
              <m:nor/>
              <m:sty m:val="p"/>
            </m:rPr>
            <m:t>remaining_quantity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ordered by 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rPr>
              <m:nor/>
              <m:sty m:val="p"/>
            </m:rPr>
            <m:t>receipt_date ASC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2. Initialize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rem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required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TotalValuation</m:t>
        </m:r>
        <m:r>
          <m:rPr>
            <m:sty m:val="p"/>
          </m:rPr>
          <m:t>=</m:t>
        </m:r>
        <m:r>
          <m:t>0.0000</m:t>
        </m:r>
      </m:oMath>
      <w:r>
        <w:t xml:space="preserve">.</w:t>
      </w:r>
      <w:r>
        <w:t xml:space="preserve"> </w:t>
      </w:r>
      <w:r>
        <w:t xml:space="preserve">3. For each layer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L</m:t>
        </m:r>
      </m:oMath>
      <w:r>
        <w:t xml:space="preserve">:</w:t>
      </w:r>
      <w:r>
        <w:t xml:space="preserve"> </w:t>
      </w:r>
      <w:r>
        <w:t xml:space="preserve">- Compute drain amount: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rem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.</m:t>
        </m:r>
        <m:r>
          <m:rPr>
            <m:nor/>
            <m:sty m:val="p"/>
          </m:rPr>
          <m:t>remaining_quantity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- Calculate layer cost contribution: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×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.</m:t>
        </m:r>
        <m:r>
          <m:rPr>
            <m:nor/>
            <m:sty m:val="p"/>
          </m:rPr>
          <m:t>unit_cost</m:t>
        </m:r>
      </m:oMath>
      <w:r>
        <w:t xml:space="preserve">.</w:t>
      </w:r>
      <w:r>
        <w:t xml:space="preserve"> </w:t>
      </w:r>
      <w:r>
        <w:t xml:space="preserve">- Update accumulators:</w:t>
      </w:r>
      <w:r>
        <w:t xml:space="preserve"> </w:t>
      </w:r>
      <m:oMath>
        <m:r>
          <m:rPr>
            <m:nor/>
            <m:sty m:val="p"/>
          </m:rPr>
          <m:t>TotalValuation</m:t>
        </m:r>
        <m:r>
          <m:rPr>
            <m:sty m:val="p"/>
          </m:rPr>
          <m:t>←</m:t>
        </m:r>
        <m:r>
          <m:rPr>
            <m:nor/>
            <m:sty m:val="p"/>
          </m:rPr>
          <m:t>TotalValuation</m:t>
        </m:r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rem</m:t>
            </m:r>
          </m:sub>
        </m:sSub>
        <m:r>
          <m:rPr>
            <m:sty m:val="p"/>
          </m:rPr>
          <m:t>←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rem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- Update database layer record: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.</m:t>
        </m:r>
        <m:r>
          <m:rPr>
            <m:nor/>
            <m:sty m:val="p"/>
          </m:rPr>
          <m:t>remaining_quantity</m:t>
        </m:r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.</m:t>
        </m:r>
        <m:r>
          <m:rPr>
            <m:nor/>
            <m:sty m:val="p"/>
          </m:rPr>
          <m:t>remaining_quantity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. If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.</m:t>
        </m:r>
        <m:r>
          <m:rPr>
            <m:nor/>
            <m:sty m:val="p"/>
          </m:rPr>
          <m:t>remaining_quantity</m:t>
        </m:r>
        <m:r>
          <m:rPr>
            <m:sty m:val="p"/>
          </m:rPr>
          <m:t>=</m:t>
        </m:r>
        <m:r>
          <m:t>0</m:t>
        </m:r>
      </m:oMath>
      <w:r>
        <w:t xml:space="preserve">, set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.</m:t>
        </m:r>
        <m:r>
          <m:rPr>
            <m:nor/>
            <m:sty m:val="p"/>
          </m:rPr>
          <m:t>is_depleted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  <w:r>
        <w:t xml:space="preserve">.</w:t>
      </w:r>
      <w:r>
        <w:t xml:space="preserve"> </w:t>
      </w:r>
      <w:r>
        <w:t xml:space="preserve">- Terminate loop when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rem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If loop finishes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rem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throw</w:t>
      </w:r>
      <w:r>
        <w:t xml:space="preserve"> </w:t>
      </w:r>
      <w:r>
        <w:rPr>
          <w:rStyle w:val="VerbatimChar"/>
        </w:rPr>
        <w:t xml:space="preserve">INSUFFICIENT_STOCK_EXCEPTION</w:t>
      </w:r>
      <w:r>
        <w:t xml:space="preserve">.</w:t>
      </w:r>
    </w:p>
    <w:bookmarkEnd w:id="36"/>
    <w:bookmarkStart w:id="37" w:name="worked-numerical-example-fifo"/>
    <w:p>
      <w:pPr>
        <w:pStyle w:val="Heading4"/>
      </w:pPr>
      <w:r>
        <w:t xml:space="preserve">5.1.3 Worked Numerical Example (FIFO)</w:t>
      </w:r>
    </w:p>
    <w:p>
      <w:pPr>
        <w:pStyle w:val="FirstParagraph"/>
      </w:pPr>
      <w:r>
        <w:rPr>
          <w:b/>
          <w:bCs/>
        </w:rPr>
        <w:t xml:space="preserve">Item:</w:t>
      </w:r>
      <w:r>
        <w:t xml:space="preserve"> </w:t>
      </w:r>
      <w:r>
        <w:rPr>
          <w:rStyle w:val="VerbatimChar"/>
        </w:rPr>
        <w:t xml:space="preserve">FNB-100</w:t>
      </w:r>
      <w:r>
        <w:t xml:space="preserve"> </w:t>
      </w:r>
      <w:r>
        <w:t xml:space="preserve">(Coffee Beans - Espresso, Kg)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Day 1 (Inbound Receipt 1):</w:t>
      </w:r>
      <w:r>
        <w:t xml:space="preserve"> </w:t>
      </w:r>
      <w:r>
        <w:t xml:space="preserve">Receive 100 kg @ $20.00 / kg.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FIFO Queue State:</w:t>
      </w:r>
      <w:r>
        <w:t xml:space="preserve"> </w:t>
      </w:r>
      <w:r>
        <w:t xml:space="preserve">Layer 1 = [100 kg @ $20.00, remaining: 100 kg, value: $2,000.00].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Automated GL Journal Voucher (</w:t>
      </w:r>
      <w:r>
        <w:rPr>
          <w:rStyle w:val="VerbatimChar"/>
          <w:i/>
          <w:iCs/>
        </w:rPr>
        <w:t xml:space="preserve">JV-GRN-001</w:t>
      </w:r>
      <w:r>
        <w:rPr>
          <w:i/>
          <w:i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 13120 Inventory - Food &amp; Beverage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$2,000.00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 20200 GR/IR Interim Clearing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$2,000.00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3 (Inbound Receipt 2):</w:t>
      </w:r>
      <w:r>
        <w:t xml:space="preserve"> </w:t>
      </w:r>
      <w:r>
        <w:t xml:space="preserve">Receive 50 kg @ $24.00 / kg.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FIFO Queue State:</w:t>
      </w:r>
      <w:r>
        <w:t xml:space="preserve"> </w:t>
      </w:r>
      <w:r>
        <w:t xml:space="preserve">Layer 1 = [100 kg @ $20.00], Layer 2 = [50 kg @ $24.00].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Total Stock:</w:t>
      </w:r>
      <w:r>
        <w:t xml:space="preserve"> </w:t>
      </w:r>
      <w:r>
        <w:t xml:space="preserve">150 kg, Total Book Value: $3,200.00.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Automated GL Journal Voucher (</w:t>
      </w:r>
      <w:r>
        <w:rPr>
          <w:rStyle w:val="VerbatimChar"/>
          <w:i/>
          <w:iCs/>
        </w:rPr>
        <w:t xml:space="preserve">JV-GRN-002</w:t>
      </w:r>
      <w:r>
        <w:rPr>
          <w:i/>
          <w:i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 13120 Inventory - Food &amp; Beverage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$1,200.00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 20200 GR/IR Interim Clearing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$1,200.00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5 (Goods Issue for Banquet):</w:t>
      </w:r>
      <w:r>
        <w:t xml:space="preserve"> </w:t>
      </w:r>
      <w:r>
        <w:t xml:space="preserve">Issue 120 kg to Kitchen (</w:t>
      </w:r>
      <w:r>
        <w:rPr>
          <w:rStyle w:val="VerbatimChar"/>
        </w:rPr>
        <w:t xml:space="preserve">cost_center_id = CC-400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Depletion Step 1:</w:t>
      </w:r>
      <w:r>
        <w:t xml:space="preserve"> </w:t>
      </w:r>
      <w:r>
        <w:t xml:space="preserve">Drain Layer 1</w:t>
      </w:r>
      <w:r>
        <w:t xml:space="preserve"> </w:t>
      </w:r>
      <m:oMath>
        <m:r>
          <m:rPr>
            <m:sty m:val="p"/>
          </m:rPr>
          <m:t>→</m:t>
        </m:r>
        <m:r>
          <m:t>100</m:t>
        </m:r>
        <m:r>
          <m:rPr>
            <m:nor/>
            <m:sty m:val="p"/>
          </m:rPr>
          <m:t> kg</m:t>
        </m:r>
        <m:r>
          <m:rPr>
            <m:sty m:val="p"/>
          </m:rPr>
          <m:t>×</m:t>
        </m:r>
        <m:r>
          <m:rPr>
            <m:sty m:val="p"/>
          </m:rPr>
          <m:t>$</m:t>
        </m:r>
        <m:r>
          <m:t>20.00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2</m:t>
        </m:r>
        <m:r>
          <m:rPr>
            <m:sty m:val="p"/>
          </m:rPr>
          <m:t>,</m:t>
        </m:r>
        <m:r>
          <m:t>000.00</m:t>
        </m:r>
      </m:oMath>
      <w:r>
        <w:t xml:space="preserve"> </w:t>
      </w:r>
      <w:r>
        <w:t xml:space="preserve">(Layer 1 depleted).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Depletion Step 2:</w:t>
      </w:r>
      <w:r>
        <w:t xml:space="preserve"> </w:t>
      </w:r>
      <w:r>
        <w:t xml:space="preserve">Drain Layer 2</w:t>
      </w:r>
      <w:r>
        <w:t xml:space="preserve"> </w:t>
      </w:r>
      <m:oMath>
        <m:r>
          <m:rPr>
            <m:sty m:val="p"/>
          </m:rPr>
          <m:t>→</m:t>
        </m:r>
        <m:r>
          <m:t>20</m:t>
        </m:r>
        <m:r>
          <m:rPr>
            <m:nor/>
            <m:sty m:val="p"/>
          </m:rPr>
          <m:t> kg</m:t>
        </m:r>
        <m:r>
          <m:rPr>
            <m:sty m:val="p"/>
          </m:rPr>
          <m:t>×</m:t>
        </m:r>
        <m:r>
          <m:rPr>
            <m:sty m:val="p"/>
          </m:rPr>
          <m:t>$</m:t>
        </m:r>
        <m:r>
          <m:t>24.00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480.00</m:t>
        </m:r>
      </m:oMath>
      <w:r>
        <w:t xml:space="preserve"> </w:t>
      </w:r>
      <w:r>
        <w:t xml:space="preserve">(Layer 2 remaining: 30 kg @ $24.00 = $720.00).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Total COGS / Expense:</w:t>
      </w:r>
      <w:r>
        <w:t xml:space="preserve"> </w:t>
      </w:r>
      <m:oMath>
        <m:r>
          <m:rPr>
            <m:sty m:val="p"/>
          </m:rPr>
          <m:t>$</m:t>
        </m:r>
        <m:r>
          <m:t>2</m:t>
        </m:r>
        <m:r>
          <m:rPr>
            <m:sty m:val="p"/>
          </m:rPr>
          <m:t>,</m:t>
        </m:r>
        <m:r>
          <m:t>000.00</m:t>
        </m:r>
        <m:r>
          <m:rPr>
            <m:sty m:val="p"/>
          </m:rPr>
          <m:t>+</m:t>
        </m:r>
        <m:r>
          <m:rPr>
            <m:sty m:val="p"/>
          </m:rPr>
          <m:t>$</m:t>
        </m:r>
        <m:r>
          <m:t>480.00</m:t>
        </m:r>
        <m:r>
          <m:rPr>
            <m:sty m:val="p"/>
          </m:rPr>
          <m:t>=</m:t>
        </m:r>
        <m:r>
          <m:rPr>
            <m:sty m:val="b"/>
          </m:rPr>
          <m:t>$</m:t>
        </m:r>
        <m:r>
          <m:rPr>
            <m:sty m:val="b"/>
          </m:rPr>
          <m:t>2</m:t>
        </m:r>
        <m:r>
          <m:rPr>
            <m:sty m:val="b"/>
          </m:rPr>
          <m:t>,</m:t>
        </m:r>
        <m:r>
          <m:rPr>
            <m:sty m:val="b"/>
          </m:rPr>
          <m:t>480.00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Automated GL Journal Voucher (</w:t>
      </w:r>
      <w:r>
        <w:rPr>
          <w:rStyle w:val="VerbatimChar"/>
          <w:i/>
          <w:iCs/>
        </w:rPr>
        <w:t xml:space="preserve">JV-REQ-001</w:t>
      </w:r>
      <w:r>
        <w:rPr>
          <w:i/>
          <w:i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 61100 Internal Dept Operating Supplies (CC-400)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$2,480.00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 13120 Inventory - Food &amp; Beverage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$2,480.00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Ending State:</w:t>
      </w:r>
      <w:r>
        <w:t xml:space="preserve"> </w:t>
      </w:r>
      <w:r>
        <w:t xml:space="preserve">On-hand = 30 kg @ $24.00 = $720.00 balance sheet valuation.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517637e42ac42eb758f0f67b0911adeada20468"/>
    <w:p>
      <w:pPr>
        <w:pStyle w:val="Heading3"/>
      </w:pPr>
      <w:r>
        <w:t xml:space="preserve">5.2 Moving Average Cost (MAC) Perpetual Valuation Engine</w:t>
      </w:r>
    </w:p>
    <w:bookmarkStart w:id="39" w:name="moving-average-formulas"/>
    <w:p>
      <w:pPr>
        <w:pStyle w:val="Heading4"/>
      </w:pPr>
      <w:r>
        <w:t xml:space="preserve">5.2.1 Moving Average Formulas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Receipt Recalculation Formula:</w:t>
      </w:r>
      <w:r>
        <w:t xml:space="preserve"> </w:t>
      </w:r>
      <w:r>
        <w:t xml:space="preserve">Every inbound receipt recalculates the weighted unit cost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current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current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received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received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current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received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Goods Issue Valuation Formula:</w:t>
      </w:r>
      <w:r>
        <w:t xml:space="preserve"> </w:t>
      </w:r>
      <w:r>
        <w:t xml:space="preserve">Outbound issues deplete stock at current moving average cost without altering unit cost: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Expense / COGS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issued</m:t>
              </m:r>
            </m:sub>
          </m:sSub>
          <m:r>
            <m:rPr>
              <m:sty m:val="p"/>
            </m:rPr>
            <m:t>×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rPr>
                  <m:nor/>
                  <m:sty m:val="p"/>
                </m:rPr>
                <m:t>current</m:t>
              </m:r>
            </m:sub>
          </m:sSub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Ending Asset Value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current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issued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rPr>
                  <m:nor/>
                  <m:sty m:val="p"/>
                </m:rPr>
                <m:t>current</m:t>
              </m:r>
            </m:sub>
          </m:sSub>
        </m:oMath>
      </m:oMathPara>
    </w:p>
    <w:bookmarkEnd w:id="39"/>
    <w:bookmarkStart w:id="40" w:name="worked-numerical-example-moving-average"/>
    <w:p>
      <w:pPr>
        <w:pStyle w:val="Heading4"/>
      </w:pPr>
      <w:r>
        <w:t xml:space="preserve">5.2.2 Worked Numerical Example (Moving Average)</w:t>
      </w:r>
    </w:p>
    <w:p>
      <w:pPr>
        <w:pStyle w:val="FirstParagraph"/>
      </w:pPr>
      <w:r>
        <w:rPr>
          <w:b/>
          <w:bCs/>
        </w:rPr>
        <w:t xml:space="preserve">Item:</w:t>
      </w:r>
      <w:r>
        <w:t xml:space="preserve"> </w:t>
      </w:r>
      <w:r>
        <w:rPr>
          <w:rStyle w:val="VerbatimChar"/>
        </w:rPr>
        <w:t xml:space="preserve">LIN-001</w:t>
      </w:r>
      <w:r>
        <w:t xml:space="preserve"> </w:t>
      </w:r>
      <w:r>
        <w:t xml:space="preserve">(Bath Towel - White, Each)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Day 1 (Inbound Receipt 1):</w:t>
      </w:r>
      <w:r>
        <w:t xml:space="preserve"> </w:t>
      </w:r>
      <w:r>
        <w:t xml:space="preserve">Receive 100 units @ $10.00 / unit.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$</m:t>
        </m:r>
        <m:r>
          <m:t>10.0000</m:t>
        </m:r>
      </m:oMath>
      <w:r>
        <w:t xml:space="preserve">, Total Asset Value = $1,000.00.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Automated GL Journal Voucher (</w:t>
      </w:r>
      <w:r>
        <w:rPr>
          <w:rStyle w:val="VerbatimChar"/>
          <w:i/>
          <w:iCs/>
        </w:rPr>
        <w:t xml:space="preserve">JV-GRN-101</w:t>
      </w:r>
      <w:r>
        <w:rPr>
          <w:i/>
          <w:i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 13110 Inventory - Linens &amp; Textiles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$1,000.00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 20200 GR/IR Interim Clearing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$1,000.00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3 (Inbound Receipt 2):</w:t>
      </w:r>
      <w:r>
        <w:t xml:space="preserve"> </w:t>
      </w:r>
      <w:r>
        <w:t xml:space="preserve">Receive 50 units @ $13.00 / unit.</w:t>
      </w:r>
      <w:r>
        <w:t xml:space="preserve"> </w:t>
      </w:r>
      <w:r>
        <w:t xml:space="preserve">- Weighted Average Calculation: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×</m:t>
              </m:r>
              <m:r>
                <m:t>10.00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×</m:t>
              </m:r>
              <m:r>
                <m:t>13.00</m:t>
              </m:r>
              <m:r>
                <m:rPr>
                  <m:sty m:val="p"/>
                </m:rPr>
                <m:t>)</m:t>
              </m:r>
            </m:num>
            <m:den>
              <m:r>
                <m:t>100</m:t>
              </m:r>
              <m:r>
                <m:rPr>
                  <m:sty m:val="p"/>
                </m:rPr>
                <m:t>+</m:t>
              </m:r>
              <m:r>
                <m:t>50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1000.00</m:t>
              </m:r>
              <m:r>
                <m:rPr>
                  <m:sty m:val="p"/>
                </m:rPr>
                <m:t>+</m:t>
              </m:r>
              <m:r>
                <m:t>650.00</m:t>
              </m:r>
            </m:num>
            <m:den>
              <m:r>
                <m:t>150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1650.00</m:t>
              </m:r>
            </m:num>
            <m:den>
              <m:r>
                <m:t>150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$</m:t>
          </m:r>
          <m:r>
            <m:rPr>
              <m:sty m:val="b"/>
            </m:rPr>
            <m:t>11.0000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i/>
          <w:iCs/>
        </w:rPr>
        <w:t xml:space="preserve">Automated GL Journal Voucher (</w:t>
      </w:r>
      <w:r>
        <w:rPr>
          <w:rStyle w:val="VerbatimChar"/>
          <w:i/>
          <w:iCs/>
        </w:rPr>
        <w:t xml:space="preserve">JV-GRN-102</w:t>
      </w:r>
      <w:r>
        <w:rPr>
          <w:i/>
          <w:i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 13110 Inventory - Linens &amp; Textiles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$650.00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 20200 GR/IR Interim Clearing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$650.00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Total On-Hand:</w:t>
      </w:r>
      <w:r>
        <w:t xml:space="preserve"> </w:t>
      </w:r>
      <w:r>
        <w:t xml:space="preserve">150 units @ $11.0000 = $1,650.00.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5 (Goods Issue to Housekeeping):</w:t>
      </w:r>
      <w:r>
        <w:t xml:space="preserve"> </w:t>
      </w:r>
      <w:r>
        <w:t xml:space="preserve">Issue 120 units to Housekeeping (</w:t>
      </w:r>
      <w:r>
        <w:rPr>
          <w:rStyle w:val="VerbatimChar"/>
        </w:rPr>
        <w:t xml:space="preserve">CC-300</w:t>
      </w:r>
      <w:r>
        <w:t xml:space="preserve">).</w:t>
      </w:r>
      <w:r>
        <w:t xml:space="preserve"> </w:t>
      </w:r>
      <w:r>
        <w:t xml:space="preserve">- Total Issue Cost =</w:t>
      </w:r>
      <w:r>
        <w:t xml:space="preserve"> </w:t>
      </w:r>
      <m:oMath>
        <m:r>
          <m:t>120</m:t>
        </m:r>
        <m:r>
          <m:rPr>
            <m:sty m:val="p"/>
          </m:rPr>
          <m:t>×</m:t>
        </m:r>
        <m:r>
          <m:rPr>
            <m:sty m:val="p"/>
          </m:rPr>
          <m:t>$</m:t>
        </m:r>
        <m:r>
          <m:t>11.0000</m:t>
        </m:r>
        <m:r>
          <m:rPr>
            <m:sty m:val="p"/>
          </m:rPr>
          <m:t>=</m:t>
        </m:r>
        <m:r>
          <m:rPr>
            <m:sty m:val="b"/>
          </m:rPr>
          <m:t>$</m:t>
        </m:r>
        <m:r>
          <m:rPr>
            <m:sty m:val="b"/>
          </m:rPr>
          <m:t>1</m:t>
        </m:r>
        <m:r>
          <m:rPr>
            <m:sty m:val="b"/>
          </m:rPr>
          <m:t>,</m:t>
        </m:r>
        <m:r>
          <m:rPr>
            <m:sty m:val="b"/>
          </m:rPr>
          <m:t>320.00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Automated GL Journal Voucher (</w:t>
      </w:r>
      <w:r>
        <w:rPr>
          <w:rStyle w:val="VerbatimChar"/>
          <w:i/>
          <w:iCs/>
        </w:rPr>
        <w:t xml:space="preserve">JV-REQ-101</w:t>
      </w:r>
      <w:r>
        <w:rPr>
          <w:i/>
          <w:i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 61200 Housekeeping Consumables Expense (CC-300)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$1,320.00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 13110 Inventory - Linens &amp; Textiles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$1,320.00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Ending State:</w:t>
      </w:r>
      <w:r>
        <w:t xml:space="preserve"> </w:t>
      </w:r>
      <w:r>
        <w:t xml:space="preserve">Remaining Stock = 30 units @ $11.0000 = $330.00 book value.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5" w:name="Xa63ec90868dfe4cdffde23baeadeb949464741f"/>
    <w:p>
      <w:pPr>
        <w:pStyle w:val="Heading2"/>
      </w:pPr>
      <w:r>
        <w:t xml:space="preserve">6. 3-Way Matching Architecture, Tolerance Windows &amp; Variance Management</w:t>
      </w:r>
    </w:p>
    <w:bookmarkStart w:id="43" w:name="way-matching-process-flow"/>
    <w:p>
      <w:pPr>
        <w:pStyle w:val="Heading3"/>
      </w:pPr>
      <w:r>
        <w:t xml:space="preserve">6.1 3-Way Matching Process Flow</w:t>
      </w:r>
    </w:p>
    <w:p>
      <w:pPr>
        <w:pStyle w:val="SourceCode"/>
      </w:pPr>
      <w:r>
        <w:rPr>
          <w:rStyle w:val="VerbatimChar"/>
        </w:rPr>
        <w:t xml:space="preserve">    [ PURCHASE ORDER (PO) ]              [ GOODS RECEIPT NOTE (GRN) ]</w:t>
      </w:r>
      <w:r>
        <w:br/>
      </w:r>
      <w:r>
        <w:rPr>
          <w:rStyle w:val="VerbatimChar"/>
        </w:rPr>
        <w:t xml:space="preserve">    Contracted: 100 units @ $10.00        Physically Received: 100 units</w:t>
      </w:r>
      <w:r>
        <w:br/>
      </w:r>
      <w:r>
        <w:rPr>
          <w:rStyle w:val="VerbatimChar"/>
        </w:rPr>
        <w:t xml:space="preserve">    Total PO Commitment: $1,000.00        Posted to GR/IR Accrual: $1,000.00</w:t>
      </w:r>
      <w:r>
        <w:br/>
      </w:r>
      <w:r>
        <w:rPr>
          <w:rStyle w:val="VerbatimChar"/>
        </w:rPr>
        <w:t xml:space="preserve">                │                                    │</w:t>
      </w:r>
      <w:r>
        <w:br/>
      </w:r>
      <w:r>
        <w:rPr>
          <w:rStyle w:val="VerbatimChar"/>
        </w:rPr>
        <w:t xml:space="preserve">                └─────────────────┬──────────────────┘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[ VENDOR AP BILL (INVOICE) ]</w:t>
      </w:r>
      <w:r>
        <w:br/>
      </w:r>
      <w:r>
        <w:rPr>
          <w:rStyle w:val="VerbatimChar"/>
        </w:rPr>
        <w:t xml:space="preserve">                      Billed: 100 units @ $10.40</w:t>
      </w:r>
      <w:r>
        <w:br/>
      </w:r>
      <w:r>
        <w:rPr>
          <w:rStyle w:val="VerbatimChar"/>
        </w:rPr>
        <w:t xml:space="preserve">                      Total Billed: $1,040.00 + 5% VAT ($52.00)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[ 3-WAY MATCHING RECONCILIATION ]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Quantity Check: 100 == 100    │ -&gt; PASS</w:t>
      </w:r>
      <w:r>
        <w:br/>
      </w:r>
      <w:r>
        <w:rPr>
          <w:rStyle w:val="VerbatimChar"/>
        </w:rPr>
        <w:t xml:space="preserve">                    │ Price Variance: +$0.40 / unit │ -&gt; TOTAL VARIANCE: +$40.00 (+4.0%)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    ▼                               ▼</w:t>
      </w:r>
      <w:r>
        <w:br/>
      </w:r>
      <w:r>
        <w:rPr>
          <w:rStyle w:val="VerbatimChar"/>
        </w:rPr>
        <w:t xml:space="preserve">       Variance &lt;= Tolerance (2%)?      Variance &gt; Tolerance (2%)?</w:t>
      </w:r>
      <w:r>
        <w:br/>
      </w:r>
      <w:r>
        <w:rPr>
          <w:rStyle w:val="VerbatimChar"/>
        </w:rPr>
        <w:t xml:space="preserve">                  │                               │</w:t>
      </w:r>
      <w:r>
        <w:br/>
      </w:r>
      <w:r>
        <w:rPr>
          <w:rStyle w:val="VerbatimChar"/>
        </w:rPr>
        <w:t xml:space="preserve">                  ▼                               ▼</w:t>
      </w:r>
      <w:r>
        <w:br/>
      </w:r>
      <w:r>
        <w:rPr>
          <w:rStyle w:val="VerbatimChar"/>
        </w:rPr>
        <w:t xml:space="preserve">      [ AUTOMATED GL POSTING ]          [ WORKFLOW APPROVAL HOLD ]</w:t>
      </w:r>
      <w:r>
        <w:br/>
      </w:r>
      <w:r>
        <w:rPr>
          <w:rStyle w:val="VerbatimChar"/>
        </w:rPr>
        <w:t xml:space="preserve">      Dr 20200 GR/IR       $1,000.00    Bill flagged 'MATCH_HOLD'</w:t>
      </w:r>
      <w:r>
        <w:br/>
      </w:r>
      <w:r>
        <w:rPr>
          <w:rStyle w:val="VerbatimChar"/>
        </w:rPr>
        <w:t xml:space="preserve">      Dr 51200 PPV (Opex)     $40.00    Notification sent to Procurement</w:t>
      </w:r>
      <w:r>
        <w:br/>
      </w:r>
      <w:r>
        <w:rPr>
          <w:rStyle w:val="VerbatimChar"/>
        </w:rPr>
        <w:t xml:space="preserve">      Dr 14100 Input VAT      $52.00    Payment blocked until approval</w:t>
      </w:r>
      <w:r>
        <w:br/>
      </w:r>
      <w:r>
        <w:rPr>
          <w:rStyle w:val="VerbatimChar"/>
        </w:rPr>
        <w:t xml:space="preserve">      Cr 20100 AP (Vendor) $1,092.00</w:t>
      </w:r>
    </w:p>
    <w:bookmarkEnd w:id="43"/>
    <w:bookmarkStart w:id="44" w:name="Xeae8eedb13d14479d16d8ec16af19d02482efa4"/>
    <w:p>
      <w:pPr>
        <w:pStyle w:val="Heading3"/>
      </w:pPr>
      <w:r>
        <w:t xml:space="preserve">6.2 Tolerance Rules &amp; Automated Settlement Matrix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Quantity Tolerance:</w:t>
      </w:r>
      <w:r>
        <w:t xml:space="preserve"> </w:t>
      </w:r>
      <w:r>
        <w:t xml:space="preserve">Exact matching (</w:t>
      </w:r>
      <m:oMath>
        <m:r>
          <m:rPr>
            <m:sty m:val="p"/>
          </m:rPr>
          <m:t>±</m:t>
        </m:r>
        <m:r>
          <m:t>0.0</m:t>
        </m:r>
        <m:r>
          <m:rPr>
            <m:sty m:val="p"/>
          </m:rPr>
          <m:t>%</m:t>
        </m:r>
      </m:oMath>
      <w:r>
        <w:t xml:space="preserve">). Billed quantity cannot exceed accepted GRN quantity. Any excess quantity is placed on</w:t>
      </w:r>
      <w:r>
        <w:t xml:space="preserve"> </w:t>
      </w:r>
      <w:r>
        <w:rPr>
          <w:rStyle w:val="VerbatimChar"/>
        </w:rPr>
        <w:t xml:space="preserve">QUANTITY_HOLD</w:t>
      </w:r>
      <w:r>
        <w:t xml:space="preserve"> </w:t>
      </w:r>
      <w:r>
        <w:t xml:space="preserve">pending warehouse verification.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Price Tolerance Window:</w:t>
      </w:r>
      <w:r>
        <w:t xml:space="preserve"> </w:t>
      </w:r>
      <w:r>
        <w:t xml:space="preserve">Configurable per vendor category: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Tier 1 (Auto-Post):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Bill Price</m:t>
        </m:r>
        <m:r>
          <m:rPr>
            <m:sty m:val="p"/>
          </m:rPr>
          <m:t>−</m:t>
        </m:r>
        <m:r>
          <m:rPr>
            <m:nor/>
            <m:sty m:val="p"/>
          </m:rPr>
          <m:t>PO Price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2.0</m:t>
        </m:r>
        <m:r>
          <m:rPr>
            <m:sty m:val="p"/>
          </m:rPr>
          <m:t>%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nor/>
            <m:sty m:val="p"/>
          </m:rPr>
          <m:t>Total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$</m:t>
        </m:r>
        <m:r>
          <m:t>25.00</m:t>
        </m:r>
      </m:oMath>
      <w:r>
        <w:t xml:space="preserve">. The system automatically clears GR/IR, charges/credits</w:t>
      </w:r>
      <w:r>
        <w:t xml:space="preserve"> </w:t>
      </w:r>
      <w:r>
        <w:rPr>
          <w:rStyle w:val="VerbatimChar"/>
        </w:rPr>
        <w:t xml:space="preserve">51200 Purchase Price Variance (PPV)</w:t>
      </w:r>
      <w:r>
        <w:t xml:space="preserve">, and approves the bill for payment.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Tier 2 (Managerial Review):</w:t>
      </w:r>
      <w:r>
        <w:t xml:space="preserve"> </w:t>
      </w:r>
      <w:r>
        <w:t xml:space="preserve">Variance exceeds 2.0%. The bill is placed on</w:t>
      </w:r>
      <w:r>
        <w:t xml:space="preserve"> </w:t>
      </w:r>
      <w:r>
        <w:rPr>
          <w:rStyle w:val="VerbatimChar"/>
        </w:rPr>
        <w:t xml:space="preserve">PRICE_HOLD</w:t>
      </w:r>
      <w:r>
        <w:t xml:space="preserve">. The Procurement Manager can either accept the variance (posting to PPV) or request a revised invoice / vendor credit note.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86" w:name="X354194df52ea030c06a06d759adb5a46ddf183f"/>
    <w:p>
      <w:pPr>
        <w:pStyle w:val="Heading2"/>
      </w:pPr>
      <w:r>
        <w:t xml:space="preserve">7. Comprehensive 8-Phase, 32-Work-Package Work Breakdown Structure (WBS)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QUICKBOX INTEGRATED ERP IMPLEMENTATION WORK BREAKDOWN STRUCTURE (WBS)</w:t>
      </w:r>
      <w:r>
        <w:br/>
      </w:r>
      <w:r>
        <w:rPr>
          <w:rStyle w:val="VerbatimChar"/>
        </w:rPr>
        <w:t xml:space="preserve">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Phase 1: Database Foundation &amp; Unified Relational Schema (WP 1.1 - 1.4)</w:t>
      </w:r>
      <w:r>
        <w:br/>
      </w:r>
      <w:r>
        <w:rPr>
          <w:rStyle w:val="VerbatimChar"/>
        </w:rPr>
        <w:t xml:space="preserve">Phase 2: Shared Master Data &amp; Directory Services (WP 2.1 - 2.4)</w:t>
      </w:r>
      <w:r>
        <w:br/>
      </w:r>
      <w:r>
        <w:rPr>
          <w:rStyle w:val="VerbatimChar"/>
        </w:rPr>
        <w:t xml:space="preserve">Phase 3: General Ledger Core Engine &amp; Invariant Enforcement (WP 3.1 - 3.4)</w:t>
      </w:r>
      <w:r>
        <w:br/>
      </w:r>
      <w:r>
        <w:rPr>
          <w:rStyle w:val="VerbatimChar"/>
        </w:rPr>
        <w:t xml:space="preserve">Phase 4: Automated Inventory-to-GL Event Posting Service (WP 4.1 - 4.4)</w:t>
      </w:r>
      <w:r>
        <w:br/>
      </w:r>
      <w:r>
        <w:rPr>
          <w:rStyle w:val="VerbatimChar"/>
        </w:rPr>
        <w:t xml:space="preserve">Phase 5: Accounts Receivable (AR) &amp; Sales Order Lifecycle (WP 5.1 - 5.4)</w:t>
      </w:r>
      <w:r>
        <w:br/>
      </w:r>
      <w:r>
        <w:rPr>
          <w:rStyle w:val="VerbatimChar"/>
        </w:rPr>
        <w:t xml:space="preserve">Phase 6: Accounts Payable (AP) &amp; Procurement 3-Way Matching (WP 6.1 - 6.4)</w:t>
      </w:r>
      <w:r>
        <w:br/>
      </w:r>
      <w:r>
        <w:rPr>
          <w:rStyle w:val="VerbatimChar"/>
        </w:rPr>
        <w:t xml:space="preserve">Phase 7: Payroll, Fixed Assets, Tax &amp; Financial Reporting Engine (WP 7.1 - 7.4)</w:t>
      </w:r>
      <w:r>
        <w:br/>
      </w:r>
      <w:r>
        <w:rPr>
          <w:rStyle w:val="VerbatimChar"/>
        </w:rPr>
        <w:t xml:space="preserve">Phase 8: Unified Frontend UI/UX Integration &amp; State Architecture (WP 8.1 - 8.4)</w:t>
      </w:r>
      <w:r>
        <w:br/>
      </w:r>
      <w:r>
        <w:rPr>
          <w:rStyle w:val="VerbatimChar"/>
        </w:rPr>
        <w:t xml:space="preserve">===================================================================================================</w:t>
      </w:r>
    </w:p>
    <w:p>
      <w:r>
        <w:pict>
          <v:rect style="width:0;height:1.5pt" o:hralign="center" o:hrstd="t" o:hr="t"/>
        </w:pict>
      </w:r>
    </w:p>
    <w:bookmarkStart w:id="50" w:name="X9fa4b5c6a471af1074d9e102c474d9752d8835d"/>
    <w:p>
      <w:pPr>
        <w:pStyle w:val="Heading3"/>
      </w:pPr>
      <w:r>
        <w:t xml:space="preserve">Phase 1: Database Foundation &amp; Unified Relational Schema</w:t>
      </w:r>
    </w:p>
    <w:bookmarkStart w:id="46" w:name="X5cac40e0fc3851b3184abc34fb20009a195f182"/>
    <w:p>
      <w:pPr>
        <w:pStyle w:val="Heading4"/>
      </w:pPr>
      <w:r>
        <w:t xml:space="preserve">WP 1.1: Core Single Database Setup &amp; Extension Bootstrapping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1 (Database Foundation)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Lead Database Architect / Backend Specialist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3 Days | Predecessors: None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Provision single PostgreSQL 16 database instance, configure connection pooling, and bootstrap UUID, pgcrypto, and audit extensions.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35"/>
        </w:numPr>
      </w:pPr>
      <w:r>
        <w:t xml:space="preserve">Initialize PostgreSQL 16 on Supabase / AWS RDS with connection pooler (PgBouncer).</w:t>
      </w:r>
    </w:p>
    <w:p>
      <w:pPr>
        <w:pStyle w:val="Compact"/>
        <w:numPr>
          <w:ilvl w:val="1"/>
          <w:numId w:val="1035"/>
        </w:numPr>
      </w:pPr>
      <w:r>
        <w:t xml:space="preserve">Install required extensions:</w:t>
      </w:r>
      <w:r>
        <w:t xml:space="preserve"> </w:t>
      </w:r>
      <w:r>
        <w:rPr>
          <w:rStyle w:val="VerbatimChar"/>
        </w:rPr>
        <w:t xml:space="preserve">CREATE EXTENSION IF NOT EXISTS "uuid-ossp";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EXTENSION IF NOT EXISTS "pgcrypto";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Configure strict transaction isolation levels (</w:t>
      </w:r>
      <w:r>
        <w:rPr>
          <w:rStyle w:val="VerbatimChar"/>
        </w:rPr>
        <w:t xml:space="preserve">READ COMMITTED</w:t>
      </w:r>
      <w:r>
        <w:t xml:space="preserve"> </w:t>
      </w:r>
      <w:r>
        <w:t xml:space="preserve">default,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for period close).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t xml:space="preserve">System database catalog, extension registry.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API Endpoints / Service Methods:</w:t>
      </w:r>
      <w:r>
        <w:t xml:space="preserve"> </w:t>
      </w:r>
      <w:r>
        <w:rPr>
          <w:rStyle w:val="VerbatimChar"/>
        </w:rPr>
        <w:t xml:space="preserve">GET /api/v1/health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/api/v1/db/status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Automated test script verifies database connectivity, UUID generation, cryptographic hashing, and transaction rollback behavior.</w:t>
      </w:r>
    </w:p>
    <w:bookmarkEnd w:id="46"/>
    <w:bookmarkStart w:id="47" w:name="X94a8fa19cde02d0480a3256722002f106c679de"/>
    <w:p>
      <w:pPr>
        <w:pStyle w:val="Heading4"/>
      </w:pPr>
      <w:r>
        <w:t xml:space="preserve">WP 1.2: General Ledger &amp; Fiscal Calendar DDL Migration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1 (Database Foundation)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Database Engineer / Financial Systems Specialist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1.1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Deploy core double-entry accounting tables with balance checking constraints and fiscal period controls.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37"/>
        </w:numPr>
      </w:pPr>
      <w:r>
        <w:t xml:space="preserve">Execute DDL for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fiscal_periods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journal_lines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t xml:space="preserve">Enforce table constraint:</w:t>
      </w:r>
      <w:r>
        <w:t xml:space="preserve"> </w:t>
      </w:r>
      <w:r>
        <w:rPr>
          <w:rStyle w:val="VerbatimChar"/>
        </w:rPr>
        <w:t xml:space="preserve">chk_journal_balanced CHECK (total_debit = total_credit)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t xml:space="preserve">Enforce line constraint:</w:t>
      </w:r>
      <w:r>
        <w:t xml:space="preserve"> </w:t>
      </w:r>
      <w:r>
        <w:rPr>
          <w:rStyle w:val="VerbatimChar"/>
        </w:rPr>
        <w:t xml:space="preserve">chk_line_side CHECK ((debit_amount &gt; 0 AND credit_amount = 0) OR (credit_amount &gt; 0 AND debit_amount = 0))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fiscal_periods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API Endpoints / Service Methods:</w:t>
      </w:r>
      <w:r>
        <w:t xml:space="preserve"> </w:t>
      </w:r>
      <w:r>
        <w:t xml:space="preserve">Migration script</w:t>
      </w:r>
      <w:r>
        <w:t xml:space="preserve"> </w:t>
      </w:r>
      <w:r>
        <w:rPr>
          <w:rStyle w:val="VerbatimChar"/>
        </w:rPr>
        <w:t xml:space="preserve">001_gl_core_schema.sql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Inserting an unbalanced journal entry (</w:t>
      </w:r>
      <w:r>
        <w:rPr>
          <w:rStyle w:val="VerbatimChar"/>
        </w:rPr>
        <w:t xml:space="preserve">debit != credit</w:t>
      </w:r>
      <w:r>
        <w:t xml:space="preserve">) raises PostgreSQL check constraint violation</w:t>
      </w:r>
      <w:r>
        <w:t xml:space="preserve"> </w:t>
      </w:r>
      <w:r>
        <w:rPr>
          <w:rStyle w:val="VerbatimChar"/>
        </w:rPr>
        <w:t xml:space="preserve">23514</w:t>
      </w:r>
      <w:r>
        <w:t xml:space="preserve">.</w:t>
      </w:r>
    </w:p>
    <w:bookmarkEnd w:id="47"/>
    <w:bookmarkStart w:id="48" w:name="X3bfa619b1dd3f788a675465dff02db74b2c4b91"/>
    <w:p>
      <w:pPr>
        <w:pStyle w:val="Heading4"/>
      </w:pPr>
      <w:r>
        <w:t xml:space="preserve">WP 1.3: Unified Master Data Schema Migration (</w:t>
      </w:r>
      <w:r>
        <w:rPr>
          <w:rStyle w:val="VerbatimChar"/>
        </w:rPr>
        <w:t xml:space="preserve">parties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cost_centers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1 (Database Foundation)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Database Engineer / Backend Specialist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3 Days | Predecessors: WP 1.2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Deploy unified master tables for counterparties and departmental cost centers, eliminating standalone duplicate tables.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39"/>
        </w:numPr>
      </w:pPr>
      <w:r>
        <w:t xml:space="preserve">Execute DDL for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party_bank_accounts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cost_centers</w:t>
      </w:r>
      <w:r>
        <w:t xml:space="preserve">.</w:t>
      </w:r>
    </w:p>
    <w:p>
      <w:pPr>
        <w:pStyle w:val="Compact"/>
        <w:numPr>
          <w:ilvl w:val="1"/>
          <w:numId w:val="1039"/>
        </w:numPr>
      </w:pPr>
      <w:r>
        <w:t xml:space="preserve">Create performance indexes on</w:t>
      </w:r>
      <w:r>
        <w:t xml:space="preserve"> </w:t>
      </w:r>
      <w:r>
        <w:rPr>
          <w:rStyle w:val="VerbatimChar"/>
        </w:rPr>
        <w:t xml:space="preserve">parties(party_code)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parties(tax_registration_number)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cost_centers(cost_center_code)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party_bank_accounts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cost_centers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API Endpoints / Service Methods:</w:t>
      </w:r>
      <w:r>
        <w:t xml:space="preserve"> </w:t>
      </w:r>
      <w:r>
        <w:t xml:space="preserve">Migration script</w:t>
      </w:r>
      <w:r>
        <w:t xml:space="preserve"> </w:t>
      </w:r>
      <w:r>
        <w:rPr>
          <w:rStyle w:val="VerbatimChar"/>
        </w:rPr>
        <w:t xml:space="preserve">002_shared_master_data.sql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Confirm unique constraint enforcement on</w:t>
      </w:r>
      <w:r>
        <w:t xml:space="preserve"> </w:t>
      </w:r>
      <w:r>
        <w:rPr>
          <w:rStyle w:val="VerbatimChar"/>
        </w:rPr>
        <w:t xml:space="preserve">party_code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cost_center_code</w:t>
      </w:r>
      <w:r>
        <w:t xml:space="preserve">; verify shared party dual-role queries (</w:t>
      </w:r>
      <w:r>
        <w:rPr>
          <w:rStyle w:val="VerbatimChar"/>
        </w:rPr>
        <w:t xml:space="preserve">is_customer = TRUE AND is_vendor = TRUE</w:t>
      </w:r>
      <w:r>
        <w:t xml:space="preserve">).</w:t>
      </w:r>
    </w:p>
    <w:bookmarkEnd w:id="48"/>
    <w:bookmarkStart w:id="49" w:name="Xb6e7d17b8cf64a5e1c8eac3c9ebdb6dd58ef08c"/>
    <w:p>
      <w:pPr>
        <w:pStyle w:val="Heading4"/>
      </w:pPr>
      <w:r>
        <w:t xml:space="preserve">WP 1.4: Inventory &amp; Operational Schema DDL Migration with Explicit Foreign Keys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1 (Database Foundation)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Database Engineer / Inventory Specialist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1.3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Deploy warehouse, SKU catalog, purchase orders, sales orders, stock movements, and FIFO layer tables with explicit foreign keys to finance tables.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41"/>
        </w:numPr>
      </w:pPr>
      <w:r>
        <w:t xml:space="preserve">Execute DDL for</w:t>
      </w:r>
      <w:r>
        <w:t xml:space="preserve"> </w:t>
      </w:r>
      <w:r>
        <w:rPr>
          <w:rStyle w:val="VerbatimChar"/>
        </w:rPr>
        <w:t xml:space="preserve">warehouses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inventory_cost_layers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purchase_order_lines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sales_order_lines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stock_movement_lines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.</w:t>
      </w:r>
    </w:p>
    <w:p>
      <w:pPr>
        <w:pStyle w:val="Compact"/>
        <w:numPr>
          <w:ilvl w:val="1"/>
          <w:numId w:val="1041"/>
        </w:numPr>
      </w:pPr>
      <w:r>
        <w:t xml:space="preserve">Add explicit foreign keys:</w:t>
      </w:r>
      <w:r>
        <w:t xml:space="preserve"> </w:t>
      </w:r>
      <w:r>
        <w:rPr>
          <w:rStyle w:val="VerbatimChar"/>
        </w:rPr>
        <w:t xml:space="preserve">inventory_items.asset_account_id -&gt; 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invoices.sales_order_id -&gt; sales_orders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bills.purchase_order_id -&gt; purchase_orders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journal_entries.stock_movement_id -&gt; stock_movements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warehouses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inventory_cost_layers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API Endpoints / Service Methods:</w:t>
      </w:r>
      <w:r>
        <w:t xml:space="preserve"> </w:t>
      </w:r>
      <w:r>
        <w:t xml:space="preserve">Migration script</w:t>
      </w:r>
      <w:r>
        <w:t xml:space="preserve"> </w:t>
      </w:r>
      <w:r>
        <w:rPr>
          <w:rStyle w:val="VerbatimChar"/>
        </w:rPr>
        <w:t xml:space="preserve">003_inventory_operational_schema.sql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Foreign key constraint check confirms cascading restrictions (</w:t>
      </w:r>
      <w:r>
        <w:rPr>
          <w:rStyle w:val="VerbatimChar"/>
        </w:rPr>
        <w:t xml:space="preserve">ON DELETE RESTRICT</w:t>
      </w:r>
      <w:r>
        <w:t xml:space="preserve">) prevent orphaned operational or accounting records.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Xb315e890516447ff63411fa8ab0244b4dcfa9cf"/>
    <w:p>
      <w:pPr>
        <w:pStyle w:val="Heading3"/>
      </w:pPr>
      <w:r>
        <w:t xml:space="preserve">Phase 2: Shared Master Data &amp; Directory Services</w:t>
      </w:r>
    </w:p>
    <w:bookmarkStart w:id="51" w:name="X030036e58c2dfd06f41b26f4fad04c1c2f906dd"/>
    <w:p>
      <w:pPr>
        <w:pStyle w:val="Heading4"/>
      </w:pPr>
      <w:r>
        <w:t xml:space="preserve">WP 2.1: Unified Party Master API &amp; Service Layer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2 (Master Data &amp; Directory Services)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Backend Engineer (Master Data)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1.3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CRUD REST services for unified customer/vendor management with tax validation and deduplication logic.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43"/>
        </w:numPr>
      </w:pPr>
      <w:r>
        <w:t xml:space="preserve">Implement service layer handling party creation, contact management, banking details, and credit limits.</w:t>
      </w:r>
    </w:p>
    <w:p>
      <w:pPr>
        <w:pStyle w:val="Compact"/>
        <w:numPr>
          <w:ilvl w:val="1"/>
          <w:numId w:val="1043"/>
        </w:numPr>
      </w:pPr>
      <w:r>
        <w:t xml:space="preserve">Implement VAT TRN validation algorithm and auto-formatting.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party_bank_accounts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GET /api/v1/parties?role=customer|vendor&amp;search=...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POST /api/v1/parties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GET /api/v1/parties/{id}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PUT /api/v1/parties/{id}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Unit tests verify creating a party with dual roles (</w:t>
      </w:r>
      <w:r>
        <w:rPr>
          <w:rStyle w:val="VerbatimChar"/>
        </w:rPr>
        <w:t xml:space="preserve">is_customer: true, is_vendor: true</w:t>
      </w:r>
      <w:r>
        <w:t xml:space="preserve">) returns in both vendor procurement and customer invoicing queries.</w:t>
      </w:r>
    </w:p>
    <w:bookmarkEnd w:id="51"/>
    <w:bookmarkStart w:id="52" w:name="Xeff242637fe87a871129959604662427e0cef0c"/>
    <w:p>
      <w:pPr>
        <w:pStyle w:val="Heading4"/>
      </w:pPr>
      <w:r>
        <w:t xml:space="preserve">WP 2.2: Hierarchical Cost Center &amp; Department API Service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2 (Master Data &amp; Directory Services)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Backend Engineer (Master Data)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3 Days | Predecessors: WP 1.3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hierarchical department and cost center management service with budget enforcement.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46"/>
        </w:numPr>
      </w:pPr>
      <w:r>
        <w:t xml:space="preserve">Implement tree traversal for parent-child cost centers (</w:t>
      </w:r>
      <w:r>
        <w:rPr>
          <w:rStyle w:val="VerbatimChar"/>
        </w:rPr>
        <w:t xml:space="preserve">CC-100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CC-110</w:t>
      </w:r>
      <w:r>
        <w:t xml:space="preserve">).</w:t>
      </w:r>
    </w:p>
    <w:p>
      <w:pPr>
        <w:pStyle w:val="Compact"/>
        <w:numPr>
          <w:ilvl w:val="1"/>
          <w:numId w:val="1046"/>
        </w:numPr>
      </w:pPr>
      <w:r>
        <w:t xml:space="preserve">Implement annual budget tracking and real-time expense consumption checks.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cost_centers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GET /api/v1/cost-centers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POST /api/v1/cost-centers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GET /api/v1/cost-centers/{id}/budget-utilization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Cost center tree endpoint returns valid nested JSON hierarchy; utilization API correctly aggregates linked journal lines.</w:t>
      </w:r>
    </w:p>
    <w:bookmarkEnd w:id="52"/>
    <w:bookmarkStart w:id="53" w:name="X1a5601a5b8a6cef1b24e9c8ed5882c6fc227200"/>
    <w:p>
      <w:pPr>
        <w:pStyle w:val="Heading4"/>
      </w:pPr>
      <w:r>
        <w:t xml:space="preserve">WP 2.3: Inventory Item Master Catalog with GL Account Mapping Validation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2 (Master Data &amp; Directory Services)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Backend Engineer / Inventory Specialist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1.4, WP 2.1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SKU management service that enforces valid GL account mappings (</w:t>
      </w:r>
      <w:r>
        <w:rPr>
          <w:rStyle w:val="VerbatimChar"/>
        </w:rPr>
        <w:t xml:space="preserve">asset_account_id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cogs_account_id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revenue_account_id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inventory_adj_account_id</w:t>
      </w:r>
      <w:r>
        <w:t xml:space="preserve">) upon item creation.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49"/>
        </w:numPr>
      </w:pPr>
      <w:r>
        <w:t xml:space="preserve">Validate that selected GL accounts exist, are active, and match correct account types (</w:t>
      </w:r>
      <w:r>
        <w:rPr>
          <w:rStyle w:val="VerbatimChar"/>
        </w:rPr>
        <w:t xml:space="preserve">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).</w:t>
      </w:r>
    </w:p>
    <w:p>
      <w:pPr>
        <w:pStyle w:val="Compact"/>
        <w:numPr>
          <w:ilvl w:val="1"/>
          <w:numId w:val="1049"/>
        </w:numPr>
      </w:pPr>
      <w:r>
        <w:t xml:space="preserve">Support category inheritance for default account assignment.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inventory_items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GET /api/v1/inventory/items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POST /api/v1/inventory/items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PUT /api/v1/inventory/items/{id}/gl-mappings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Creating an item with an invalid or closed account ID returns</w:t>
      </w:r>
      <w:r>
        <w:t xml:space="preserve"> </w:t>
      </w:r>
      <w:r>
        <w:rPr>
          <w:rStyle w:val="VerbatimChar"/>
        </w:rPr>
        <w:t xml:space="preserve">422 Unprocessable Entity</w:t>
      </w:r>
      <w:r>
        <w:t xml:space="preserve"> </w:t>
      </w:r>
      <w:r>
        <w:t xml:space="preserve">with explicit validation error.</w:t>
      </w:r>
    </w:p>
    <w:bookmarkEnd w:id="53"/>
    <w:bookmarkStart w:id="54" w:name="Xbd670b839ac746c74808a4a35a770c8f520747e"/>
    <w:p>
      <w:pPr>
        <w:pStyle w:val="Heading4"/>
      </w:pPr>
      <w:r>
        <w:t xml:space="preserve">WP 2.4: Multi-Warehouse &amp; Storage Location Hierarchy Service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2 (Master Data &amp; Directory Services)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Backend Engineer (Warehouse Domain)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3 Days | Predecessors: WP 1.4, WP 2.2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warehouse and storage location directory linking physical facilities to responsible cost centers.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52"/>
        </w:numPr>
      </w:pPr>
      <w:r>
        <w:t xml:space="preserve">CRUD operations for warehouses (</w:t>
      </w:r>
      <w:r>
        <w:rPr>
          <w:rStyle w:val="VerbatimChar"/>
        </w:rPr>
        <w:t xml:space="preserve">WH-MAIN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WH-FL1</w:t>
      </w:r>
      <w:r>
        <w:t xml:space="preserve">,</w:t>
      </w:r>
      <w:r>
        <w:t xml:space="preserve"> </w:t>
      </w:r>
      <w:r>
        <w:rPr>
          <w:rStyle w:val="VerbatimChar"/>
        </w:rPr>
        <w:t xml:space="preserve">WH-KTN</w:t>
      </w:r>
      <w:r>
        <w:t xml:space="preserve">) and bin locations.</w:t>
      </w:r>
    </w:p>
    <w:p>
      <w:pPr>
        <w:pStyle w:val="Compact"/>
        <w:numPr>
          <w:ilvl w:val="1"/>
          <w:numId w:val="1052"/>
        </w:numPr>
      </w:pPr>
      <w:r>
        <w:t xml:space="preserve">Enforce mandatory</w:t>
      </w:r>
      <w:r>
        <w:t xml:space="preserve"> </w:t>
      </w:r>
      <w:r>
        <w:rPr>
          <w:rStyle w:val="VerbatimChar"/>
        </w:rPr>
        <w:t xml:space="preserve">cost_center_id</w:t>
      </w:r>
      <w:r>
        <w:t xml:space="preserve"> </w:t>
      </w:r>
      <w:r>
        <w:t xml:space="preserve">association.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warehouses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cost_centers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GET /api/v1/warehouses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POST /api/v1/warehouses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GET /api/v1/warehouses/{id}/stock-summary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Listing warehouses returns associated cost center metadata; stock summary computes total valuation per facility.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442440a057ad1aea65fadcf5e9e02c40b4e31bf"/>
    <w:p>
      <w:pPr>
        <w:pStyle w:val="Heading3"/>
      </w:pPr>
      <w:r>
        <w:t xml:space="preserve">Phase 3: General Ledger Core Engine &amp; Invariant Enforcement</w:t>
      </w:r>
    </w:p>
    <w:bookmarkStart w:id="56" w:name="X6fc5befd4eb54ecc7a82dbc777a34f1f8fb987e"/>
    <w:p>
      <w:pPr>
        <w:pStyle w:val="Heading4"/>
      </w:pPr>
      <w:r>
        <w:t xml:space="preserve">WP 3.1: Double-Entry Invariant Verification &amp; Journal Voucher Builder Service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3 (General Ledger Core Engine)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Senior Financial Backend Engineer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5 Days | Predecessors: WP 1.2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the core double-entry transaction builder that guarantees mathematical balance and atomic voucher posting.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55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JournalVoucherBuilder</w:t>
      </w:r>
      <w:r>
        <w:t xml:space="preserve"> </w:t>
      </w:r>
      <w:r>
        <w:t xml:space="preserve">class validating</w:t>
      </w:r>
      <w: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Debits</m:t>
        </m:r>
        <m:r>
          <m:rPr>
            <m:sty m:val="p"/>
          </m:rPr>
          <m:t>≡</m:t>
        </m:r>
        <m:r>
          <m:rPr>
            <m:sty m:val="p"/>
          </m:rPr>
          <m:t>∑</m:t>
        </m:r>
        <m:r>
          <m:rPr>
            <m:nor/>
            <m:sty m:val="p"/>
          </m:rPr>
          <m:t>Credits</m:t>
        </m:r>
      </m:oMath>
      <w:r>
        <w:t xml:space="preserve">.</w:t>
      </w:r>
    </w:p>
    <w:p>
      <w:pPr>
        <w:pStyle w:val="Compact"/>
        <w:numPr>
          <w:ilvl w:val="1"/>
          <w:numId w:val="1055"/>
        </w:numPr>
      </w:pPr>
      <w:r>
        <w:t xml:space="preserve">Support arbitrary line counts, multi-currency conversion, and dimension tagging (</w:t>
      </w:r>
      <w:r>
        <w:rPr>
          <w:rStyle w:val="VerbatimChar"/>
        </w:rPr>
        <w:t xml:space="preserve">cost_center_id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party_id</w:t>
      </w:r>
      <w:r>
        <w:t xml:space="preserve">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POST /api/v1/finance/journals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GET /api/v1/finance/journals/{id}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POST /api/v1/finance/journals/{id}/reverse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Submitting a journal entry with 0.01 divergence throws</w:t>
      </w:r>
      <w:r>
        <w:t xml:space="preserve"> </w:t>
      </w:r>
      <w:r>
        <w:rPr>
          <w:rStyle w:val="VerbatimChar"/>
        </w:rPr>
        <w:t xml:space="preserve">UnbalancedJournalException</w:t>
      </w:r>
      <w:r>
        <w:t xml:space="preserve">; posted entries atomically update</w:t>
      </w:r>
      <w:r>
        <w:t xml:space="preserve"> </w:t>
      </w:r>
      <w:r>
        <w:rPr>
          <w:rStyle w:val="VerbatimChar"/>
        </w:rPr>
        <w:t xml:space="preserve">accounts.current_balance</w:t>
      </w:r>
      <w:r>
        <w:t xml:space="preserve">.</w:t>
      </w:r>
    </w:p>
    <w:bookmarkEnd w:id="56"/>
    <w:bookmarkStart w:id="57" w:name="X8d64be622ad434511b7433becc307f08049800c"/>
    <w:p>
      <w:pPr>
        <w:pStyle w:val="Heading4"/>
      </w:pPr>
      <w:r>
        <w:t xml:space="preserve">WP 3.2: Multi-Currency &amp; Dual-FX Valuation Calculation Pipeline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3 (General Ledger Core Engine)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Senior Financial Backend Engineer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3.1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exchange rate management and dual-currency transaction translation engine.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58"/>
        </w:numPr>
      </w:pPr>
      <w:r>
        <w:t xml:space="preserve">Store spot rates; translate foreign currency transactions to base functional currency (</w:t>
      </w:r>
      <w:r>
        <w:rPr>
          <w:rStyle w:val="VerbatimChar"/>
        </w:rPr>
        <w:t xml:space="preserve">USD</w:t>
      </w:r>
      <w:r>
        <w:t xml:space="preserve">).</w:t>
      </w:r>
    </w:p>
    <w:p>
      <w:pPr>
        <w:pStyle w:val="Compact"/>
        <w:numPr>
          <w:ilvl w:val="1"/>
          <w:numId w:val="1058"/>
        </w:numPr>
      </w:pPr>
      <w:r>
        <w:t xml:space="preserve">Calculate realized and unrealized FX gain/loss on settlements.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currency_rates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GET /api/v1/finance/fx-rates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POST /api/v1/finance/fx-rates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Posting a EUR bill at 1.08 spot converts base debit/credit to exact USD equivalent with zero rounding drift.</w:t>
      </w:r>
    </w:p>
    <w:bookmarkEnd w:id="57"/>
    <w:bookmarkStart w:id="58" w:name="X20f8433b3d671e425325486280475b196bcb179"/>
    <w:p>
      <w:pPr>
        <w:pStyle w:val="Heading4"/>
      </w:pPr>
      <w:r>
        <w:t xml:space="preserve">WP 3.3: Fiscal Period Locking &amp; Automated Year-End Closing Engine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3 (General Ledger Core Engine)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Senior Financial Backend Engineer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3.1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period locking controls preventing back-dated postings and automated year-end closing P&amp;L rollups.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61"/>
        </w:numPr>
      </w:pPr>
      <w:r>
        <w:t xml:space="preserve">Enforce period status validation (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). Block transactions against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periods.</w:t>
      </w:r>
    </w:p>
    <w:p>
      <w:pPr>
        <w:pStyle w:val="Compact"/>
        <w:numPr>
          <w:ilvl w:val="1"/>
          <w:numId w:val="1061"/>
        </w:numPr>
      </w:pPr>
      <w:r>
        <w:t xml:space="preserve">Year-end closing engine: Zero out Revenue (</w:t>
      </w:r>
      <w:r>
        <w:rPr>
          <w:rStyle w:val="VerbatimChar"/>
        </w:rPr>
        <w:t xml:space="preserve">4xxxx</w:t>
      </w:r>
      <w:r>
        <w:t xml:space="preserve">) and Expense (</w:t>
      </w:r>
      <w:r>
        <w:rPr>
          <w:rStyle w:val="VerbatimChar"/>
        </w:rPr>
        <w:t xml:space="preserve">5xxxx</w:t>
      </w:r>
      <w:r>
        <w:t xml:space="preserve">/</w:t>
      </w:r>
      <w:r>
        <w:rPr>
          <w:rStyle w:val="VerbatimChar"/>
        </w:rPr>
        <w:t xml:space="preserve">6xxxx</w:t>
      </w:r>
      <w:r>
        <w:t xml:space="preserve">) accounts into Retained Earnings (</w:t>
      </w:r>
      <w:r>
        <w:rPr>
          <w:rStyle w:val="VerbatimChar"/>
        </w:rPr>
        <w:t xml:space="preserve">30200</w:t>
      </w:r>
      <w:r>
        <w:t xml:space="preserve">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fiscal_years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fiscal_periods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POST /api/v1/finance/periods/{id}/lock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POST /api/v1/finance/years/{id}/close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Attempting to post to a locked period returns</w:t>
      </w:r>
      <w:r>
        <w:t xml:space="preserve"> </w:t>
      </w:r>
      <w:r>
        <w:rPr>
          <w:rStyle w:val="VerbatimChar"/>
        </w:rPr>
        <w:t xml:space="preserve">403 Forbidden: Fiscal Period Locked</w:t>
      </w:r>
      <w:r>
        <w:t xml:space="preserve">; year-end close produces balanced closing voucher.</w:t>
      </w:r>
    </w:p>
    <w:bookmarkEnd w:id="58"/>
    <w:bookmarkStart w:id="59" w:name="X80d764931e6e089f4ba9d007ae30dddf6b73ef7"/>
    <w:p>
      <w:pPr>
        <w:pStyle w:val="Heading4"/>
      </w:pPr>
      <w:r>
        <w:t xml:space="preserve">WP 3.4: Real-Time Account Balance Aggregation &amp; Sub-Ledger Rollup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3 (General Ledger Core Engine)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Backend Engineer (Data &amp; Analytics)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3.1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Implement high-performance materialized rollups and sub-ledger reconciliation views.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64"/>
        </w:numPr>
      </w:pPr>
      <w:r>
        <w:t xml:space="preserve">Create database views aggregating balance sheet and P&amp;L account heads by period and cost center.</w:t>
      </w:r>
    </w:p>
    <w:p>
      <w:pPr>
        <w:pStyle w:val="Compact"/>
        <w:numPr>
          <w:ilvl w:val="1"/>
          <w:numId w:val="1064"/>
        </w:numPr>
      </w:pPr>
      <w:r>
        <w:t xml:space="preserve">Build sub-ledger reconciliation query validating</w:t>
      </w:r>
      <w:r>
        <w:t xml:space="preserve"> </w:t>
      </w:r>
      <m:oMath>
        <m:r>
          <m:rPr>
            <m:nor/>
            <m:sty m:val="p"/>
          </m:rPr>
          <m:t>GL </m:t>
        </m:r>
        <m:r>
          <m:t>13100</m:t>
        </m:r>
        <m:r>
          <m:rPr>
            <m:sty m:val="p"/>
          </m:rPr>
          <m:t>≡</m:t>
        </m:r>
        <m:r>
          <m:rPr>
            <m:sty m:val="p"/>
          </m:rPr>
          <m:t>∑</m:t>
        </m:r>
        <m:r>
          <m:rPr>
            <m:sty m:val="p"/>
          </m:rPr>
          <m:t>(</m:t>
        </m:r>
        <m:r>
          <m:rPr>
            <m:nor/>
            <m:sty m:val="p"/>
          </m:rPr>
          <m:t>Cost Layers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journal_lines</w:t>
      </w:r>
      <w:r>
        <w:t xml:space="preserve">, database materialized views.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GET /api/v1/finance/trial-balance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GET /api/v1/finance/reconcile/inventory-subledger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Inventory sub-ledger reconciliation returns $0.00 variance across 10,000 synthetic transactions.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42b37b040ff904356838886aa2b048d2f0bcb5b"/>
    <w:p>
      <w:pPr>
        <w:pStyle w:val="Heading3"/>
      </w:pPr>
      <w:r>
        <w:t xml:space="preserve">Phase 4: Automated Inventory-to-GL Event Posting Service</w:t>
      </w:r>
    </w:p>
    <w:bookmarkStart w:id="61" w:name="X269de835bb8f9312c5e0edb4319d493fe62fc49"/>
    <w:p>
      <w:pPr>
        <w:pStyle w:val="Heading4"/>
      </w:pPr>
      <w:r>
        <w:t xml:space="preserve">WP 4.1: Transactional Domain Event Bus &amp; Outbox Pipeline Setup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4 (Automated Inventory-to-GL Engine)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Senior Backend Systems Architect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5 Days | Predecessors: WP 1.4, WP 3.1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the background polling daemon / Change Data Capture (CDC) worker that processes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 </w:t>
      </w:r>
      <w:r>
        <w:t xml:space="preserve">reliably.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67"/>
        </w:numPr>
      </w:pPr>
      <w:r>
        <w:t xml:space="preserve">Implement concurrent worker utilizing</w:t>
      </w:r>
      <w:r>
        <w:t xml:space="preserve"> </w:t>
      </w:r>
      <w:r>
        <w:rPr>
          <w:rStyle w:val="VerbatimChar"/>
        </w:rPr>
        <w:t xml:space="preserve">SELECT ... FOR UPDATE SKIP LOCKED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.</w:t>
      </w:r>
    </w:p>
    <w:p>
      <w:pPr>
        <w:pStyle w:val="Compact"/>
        <w:numPr>
          <w:ilvl w:val="1"/>
          <w:numId w:val="1067"/>
        </w:numPr>
      </w:pPr>
      <w:r>
        <w:t xml:space="preserve">Implement exponential backoff retry policy and dead-letter queue routing.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API Endpoints / Service Methods:</w:t>
      </w:r>
      <w:r>
        <w:t xml:space="preserve"> </w:t>
      </w:r>
      <w:r>
        <w:t xml:space="preserve">Worker background service (</w:t>
      </w:r>
      <w:r>
        <w:rPr>
          <w:rStyle w:val="VerbatimChar"/>
        </w:rPr>
        <w:t xml:space="preserve">OutboxProcessorDaemon</w:t>
      </w:r>
      <w:r>
        <w:t xml:space="preserve">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Stress test processes 1,000 outbox events concurrently with zero duplicate GL postings and zero dropped events.</w:t>
      </w:r>
    </w:p>
    <w:bookmarkEnd w:id="61"/>
    <w:bookmarkStart w:id="62" w:name="Xc257b75a022427dba3479acfd7c81da81a5c5bb"/>
    <w:p>
      <w:pPr>
        <w:pStyle w:val="Heading4"/>
      </w:pPr>
      <w:r>
        <w:t xml:space="preserve">WP 4.2: Perpetual Valuation Engine (FIFO Cost Layers &amp; Moving Average)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4 (Automated Inventory-to-GL Engine)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Senior Backend Engineer (Algorithms &amp; Inventory)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5 Days | Predecessors: WP 1.4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Implement FIFO layer queue depletion and Moving Average recalculation engine.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69"/>
        </w:numPr>
      </w:pPr>
      <w:r>
        <w:t xml:space="preserve">FIFO module: Ingests new layers, queries active layers by</w:t>
      </w:r>
      <w:r>
        <w:t xml:space="preserve"> </w:t>
      </w:r>
      <w:r>
        <w:rPr>
          <w:rStyle w:val="VerbatimChar"/>
        </w:rPr>
        <w:t xml:space="preserve">receipt_date ASC</w:t>
      </w:r>
      <w:r>
        <w:t xml:space="preserve">, drains quantities, updates</w:t>
      </w:r>
      <w:r>
        <w:t xml:space="preserve"> </w:t>
      </w:r>
      <w:r>
        <w:rPr>
          <w:rStyle w:val="VerbatimChar"/>
        </w:rPr>
        <w:t xml:space="preserve">remaining_quantity</w:t>
      </w:r>
      <w:r>
        <w:t xml:space="preserve">.</w:t>
      </w:r>
    </w:p>
    <w:p>
      <w:pPr>
        <w:pStyle w:val="Compact"/>
        <w:numPr>
          <w:ilvl w:val="1"/>
          <w:numId w:val="1069"/>
        </w:numPr>
      </w:pPr>
      <w:r>
        <w:t xml:space="preserve">MAC module: Recomputes weighted average on receipts: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nor/>
                    <m:sty m:val="p"/>
                  </m:rPr>
                  <m:t>old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rPr>
                    <m:nor/>
                    <m:sty m:val="p"/>
                  </m:rPr>
                  <m:t>in</m:t>
                </m:r>
              </m:sub>
            </m:sSub>
          </m:num>
          <m:den>
            <m:sSub>
              <m:e>
                <m:r>
                  <m:t>Q</m:t>
                </m:r>
              </m:e>
              <m:sub>
                <m:r>
                  <m:rPr>
                    <m:nor/>
                    <m:sty m:val="p"/>
                  </m:rPr>
                  <m:t>old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Q</m:t>
                </m:r>
              </m:e>
              <m:sub>
                <m:r>
                  <m:rPr>
                    <m:nor/>
                    <m:sty m:val="p"/>
                  </m:rPr>
                  <m:t>in</m:t>
                </m:r>
              </m:sub>
            </m:sSub>
          </m:den>
        </m:f>
      </m:oMath>
      <w:r>
        <w:t xml:space="preserve">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inventory_cost_layers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inventory_items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API Endpoints / Service Methods:</w:t>
      </w:r>
      <w:r>
        <w:t xml:space="preserve"> </w:t>
      </w:r>
      <w:r>
        <w:rPr>
          <w:rStyle w:val="VerbatimChar"/>
        </w:rPr>
        <w:t xml:space="preserve">InventoryValuationService.evaluateIssue(itemId, warehouseId, qty)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Verified against Section 5.1 and 5.2 worked examples; outputs exact mathematical values ($2,480.00 FIFO and $1,320.00 MAC).</w:t>
      </w:r>
    </w:p>
    <w:bookmarkEnd w:id="62"/>
    <w:bookmarkStart w:id="63" w:name="Xc5a2dba7afd0ba76b740dc5d140895224347976"/>
    <w:p>
      <w:pPr>
        <w:pStyle w:val="Heading4"/>
      </w:pPr>
      <w:r>
        <w:t xml:space="preserve">WP 4.3: Warehouse Stock Movement Event Consumers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4 (Automated Inventory-to-GL Engine)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Senior Financial &amp; Inventory Engineer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6 Days | Predecessors: WP 4.1, WP 4.2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Implement GL posting rules for all 8 physical inventory transaction types (GRN, Issue, Transfer, Adjustments, Scrap, Returns).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71"/>
        </w:numPr>
      </w:pPr>
      <w:r>
        <w:t xml:space="preserve">Implement handlers for</w:t>
      </w:r>
      <w:r>
        <w:t xml:space="preserve"> </w:t>
      </w:r>
      <w:r>
        <w:rPr>
          <w:rStyle w:val="VerbatimChar"/>
        </w:rPr>
        <w:t xml:space="preserve">INVENTORY_GOODS_RECEIPT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INVENTORY_CONSUMPTION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INVENTORY_ADJUSTMENT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INVENTORY_SCRAP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INVENTORY_RETURN_VENDOR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INVENTORY_RETURN_CUSTOMER</w:t>
      </w:r>
      <w:r>
        <w:t xml:space="preserve">.</w:t>
      </w:r>
    </w:p>
    <w:p>
      <w:pPr>
        <w:pStyle w:val="Compact"/>
        <w:numPr>
          <w:ilvl w:val="1"/>
          <w:numId w:val="1071"/>
        </w:numPr>
      </w:pPr>
      <w:r>
        <w:t xml:space="preserve">Formulate and post balanced double-entry vouchers for each event.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API Endpoints / Service Methods:</w:t>
      </w:r>
      <w:r>
        <w:t xml:space="preserve"> </w:t>
      </w:r>
      <w:r>
        <w:rPr>
          <w:rStyle w:val="VerbatimChar"/>
        </w:rPr>
        <w:t xml:space="preserve">StockMovementPostingConsumer.handle(event)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Executing each of the 8 stock operations in the warehouse UI creates a linked, balanced</w:t>
      </w:r>
      <w:r>
        <w:t xml:space="preserve"> </w:t>
      </w:r>
      <w:r>
        <w:rPr>
          <w:rStyle w:val="VerbatimChar"/>
        </w:rPr>
        <w:t xml:space="preserve">journal_entry</w:t>
      </w:r>
      <w:r>
        <w:t xml:space="preserve"> </w:t>
      </w:r>
      <w:r>
        <w:t xml:space="preserve">with correct debit/credit accounts.</w:t>
      </w:r>
    </w:p>
    <w:bookmarkEnd w:id="63"/>
    <w:bookmarkStart w:id="64" w:name="X7ff96b45128280e560980189b83c841282366f2"/>
    <w:p>
      <w:pPr>
        <w:pStyle w:val="Heading4"/>
      </w:pPr>
      <w:r>
        <w:t xml:space="preserve">WP 4.4: Automated Reversal, Idempotency &amp; Fault-Tolerant Dead Letter Queue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4 (Automated Inventory-to-GL Engine)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Senior Backend Systems Architect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4.3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automated reversal mechanics for cancelled stock movements and administrative DLQ reprocessing interface.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73"/>
        </w:numPr>
      </w:pPr>
      <w:r>
        <w:t xml:space="preserve">Voiding a stock movement automatically generates a balanced mirror reversal journal entry (</w:t>
      </w:r>
      <w:r>
        <w:rPr>
          <w:rStyle w:val="VerbatimChar"/>
        </w:rPr>
        <w:t xml:space="preserve">voucher_type = 'REVERSAL'</w:t>
      </w:r>
      <w:r>
        <w:t xml:space="preserve">).</w:t>
      </w:r>
    </w:p>
    <w:p>
      <w:pPr>
        <w:pStyle w:val="Compact"/>
        <w:numPr>
          <w:ilvl w:val="1"/>
          <w:numId w:val="1073"/>
        </w:numPr>
      </w:pPr>
      <w:r>
        <w:t xml:space="preserve">Build API to inspect, edit, and re-drive failed events in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GET /api/v1/finance/outbox/failed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POST /api/v1/finance/outbox/{id}/redrive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Voiding a GRN creates exact contra-reversal JV; redriving a fixed DLQ event successfully posts to GL without duplicates.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Xc508c8b59179656f3b56af7b0158a2eb3bdc103"/>
    <w:p>
      <w:pPr>
        <w:pStyle w:val="Heading3"/>
      </w:pPr>
      <w:r>
        <w:t xml:space="preserve">Phase 5: Accounts Receivable (AR) &amp; Sales Order Lifecycle</w:t>
      </w:r>
    </w:p>
    <w:bookmarkStart w:id="66" w:name="X08de763d1c0dc2b06c9267546d71299fae40054"/>
    <w:p>
      <w:pPr>
        <w:pStyle w:val="Heading4"/>
      </w:pPr>
      <w:r>
        <w:t xml:space="preserve">WP 5.1: Sales Order to Commercial Invoice Generation Pipeline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5 (Accounts Receivable &amp; Sales Lifecycle)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Backend Engineer (AR &amp; Billing)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1.4, WP 2.1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automated invoicing pipeline that converts confirmed warehouse Sales Orders into formal AR Commercial Invoices.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76"/>
        </w:numPr>
      </w:pPr>
      <w:r>
        <w:t xml:space="preserve">Copy lines from</w:t>
      </w:r>
      <w:r>
        <w:t xml:space="preserve"> </w:t>
      </w:r>
      <w:r>
        <w:rPr>
          <w:rStyle w:val="VerbatimChar"/>
        </w:rPr>
        <w:t xml:space="preserve">sales_order_lines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invoice_lines</w:t>
      </w:r>
      <w:r>
        <w:t xml:space="preserve"> </w:t>
      </w:r>
      <w:r>
        <w:t xml:space="preserve">with price, discounts, and VAT calculation.</w:t>
      </w:r>
    </w:p>
    <w:p>
      <w:pPr>
        <w:pStyle w:val="Compact"/>
        <w:numPr>
          <w:ilvl w:val="1"/>
          <w:numId w:val="1076"/>
        </w:numPr>
      </w:pPr>
      <w:r>
        <w:t xml:space="preserve">Link</w:t>
      </w:r>
      <w:r>
        <w:t xml:space="preserve"> </w:t>
      </w:r>
      <w:r>
        <w:rPr>
          <w:rStyle w:val="VerbatimChar"/>
        </w:rPr>
        <w:t xml:space="preserve">invoices.sales_order_id</w:t>
      </w:r>
      <w:r>
        <w:t xml:space="preserve"> </w:t>
      </w:r>
      <w:r>
        <w:t xml:space="preserve">and update SO status to</w:t>
      </w:r>
      <w:r>
        <w:t xml:space="preserve"> </w:t>
      </w:r>
      <w:r>
        <w:rPr>
          <w:rStyle w:val="VerbatimChar"/>
        </w:rPr>
        <w:t xml:space="preserve">Invoiced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sales_orders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sales_order_lines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invoice_lines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POST /api/v1/finance/invoices/from-sales-order/{soId}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GET /api/v1/finance/invoices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Generated invoice references correct</w:t>
      </w:r>
      <w:r>
        <w:t xml:space="preserve"> </w:t>
      </w:r>
      <w:r>
        <w:rPr>
          <w:rStyle w:val="VerbatimChar"/>
        </w:rPr>
        <w:t xml:space="preserve">sales_order_id</w:t>
      </w:r>
      <w:r>
        <w:t xml:space="preserve">; line items match quantities and pricing.</w:t>
      </w:r>
    </w:p>
    <w:bookmarkEnd w:id="66"/>
    <w:bookmarkStart w:id="67" w:name="X8126b06048e9f47ef9eae41b67f947f6bb241b3"/>
    <w:p>
      <w:pPr>
        <w:pStyle w:val="Heading4"/>
      </w:pPr>
      <w:r>
        <w:t xml:space="preserve">WP 5.2: Automated Sales Revenue &amp; Output VAT GL Posting Engine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5 (Accounts Receivable &amp; Sales Lifecycle)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Senior Financial Backend Engineer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5.1, WP 3.1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Synchronously post double-entry revenue vouchers upon invoice approval.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79"/>
        </w:numPr>
      </w:pPr>
      <w:r>
        <w:t xml:space="preserve">Post:</w:t>
      </w:r>
      <w:r>
        <w:t xml:space="preserve"> </w:t>
      </w:r>
      <w:r>
        <w:rPr>
          <w:rStyle w:val="VerbatimChar"/>
        </w:rPr>
        <w:t xml:space="preserve">Dr 11100 AR Control</w:t>
      </w:r>
      <w:r>
        <w:t xml:space="preserve"> </w:t>
      </w:r>
      <w:r>
        <w:t xml:space="preserve">(Total),</w:t>
      </w:r>
      <w:r>
        <w:t xml:space="preserve"> </w:t>
      </w:r>
      <w:r>
        <w:rPr>
          <w:rStyle w:val="VerbatimChar"/>
        </w:rPr>
        <w:t xml:space="preserve">Cr 40100 Revenue</w:t>
      </w:r>
      <w:r>
        <w:t xml:space="preserve"> </w:t>
      </w:r>
      <w:r>
        <w:t xml:space="preserve">(Subtotal),</w:t>
      </w:r>
      <w:r>
        <w:t xml:space="preserve"> </w:t>
      </w:r>
      <w:r>
        <w:rPr>
          <w:rStyle w:val="VerbatimChar"/>
        </w:rPr>
        <w:t xml:space="preserve">Cr 21100 Output VAT</w:t>
      </w:r>
      <w:r>
        <w:t xml:space="preserve"> </w:t>
      </w:r>
      <w:r>
        <w:t xml:space="preserve">(Tax).</w:t>
      </w:r>
    </w:p>
    <w:p>
      <w:pPr>
        <w:pStyle w:val="Compact"/>
        <w:numPr>
          <w:ilvl w:val="1"/>
          <w:numId w:val="1079"/>
        </w:numPr>
      </w:pPr>
      <w:r>
        <w:t xml:space="preserve">Link</w:t>
      </w:r>
      <w:r>
        <w:t xml:space="preserve"> </w:t>
      </w:r>
      <w:r>
        <w:rPr>
          <w:rStyle w:val="VerbatimChar"/>
        </w:rPr>
        <w:t xml:space="preserve">invoices.journal_entry_id = journal_entries.journal_id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journal_lines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API Endpoints / Service Methods:</w:t>
      </w:r>
      <w:r>
        <w:t xml:space="preserve"> </w:t>
      </w:r>
      <w:r>
        <w:rPr>
          <w:rStyle w:val="VerbatimChar"/>
        </w:rPr>
        <w:t xml:space="preserve">POST /api/v1/finance/invoices/{id}/post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Approved invoice creates balanced GL voucher with customer party dimension and tax sub-ledger entries.</w:t>
      </w:r>
    </w:p>
    <w:bookmarkEnd w:id="67"/>
    <w:bookmarkStart w:id="68" w:name="X3d5d387e4d4924cc7da918b45cab95f7ae0f70c"/>
    <w:p>
      <w:pPr>
        <w:pStyle w:val="Heading4"/>
      </w:pPr>
      <w:r>
        <w:t xml:space="preserve">WP 5.3: Customer Cash Receipts &amp; Multi-Invoice Payment Allocation Service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5 (Accounts Receivable &amp; Sales Lifecycle)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Backend Engineer (Treasury &amp; AR)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5.2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customer payment receipt processing and multi-invoice settlement allocation engine.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81"/>
        </w:numPr>
      </w:pPr>
      <w:r>
        <w:t xml:space="preserve">Record payments from customers (Cash, Cheque, Bank Wire, Credit Card).</w:t>
      </w:r>
    </w:p>
    <w:p>
      <w:pPr>
        <w:pStyle w:val="Compact"/>
        <w:numPr>
          <w:ilvl w:val="1"/>
          <w:numId w:val="1081"/>
        </w:numPr>
      </w:pPr>
      <w:r>
        <w:t xml:space="preserve">Allocate payments across multiple outstanding invoices via</w:t>
      </w:r>
      <w:r>
        <w:t xml:space="preserve"> </w:t>
      </w:r>
      <w:r>
        <w:rPr>
          <w:rStyle w:val="VerbatimChar"/>
        </w:rPr>
        <w:t xml:space="preserve">payment_allocations</w:t>
      </w:r>
      <w:r>
        <w:t xml:space="preserve">.</w:t>
      </w:r>
    </w:p>
    <w:p>
      <w:pPr>
        <w:pStyle w:val="Compact"/>
        <w:numPr>
          <w:ilvl w:val="1"/>
          <w:numId w:val="1081"/>
        </w:numPr>
      </w:pPr>
      <w:r>
        <w:t xml:space="preserve">Post GL voucher:</w:t>
      </w:r>
      <w:r>
        <w:t xml:space="preserve"> </w:t>
      </w:r>
      <w:r>
        <w:rPr>
          <w:rStyle w:val="VerbatimChar"/>
        </w:rPr>
        <w:t xml:space="preserve">Dr 10100 Operating Cash / 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Cr 11100 Accounts Receivable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payment_allocations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POST /api/v1/finance/payments/customer-receipt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POST /api/v1/finance/payments/{id}/allocate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Fully allocated invoice transitions status to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with $0.00 balance due; partial payment updates</w:t>
      </w:r>
      <w:r>
        <w:t xml:space="preserve"> </w:t>
      </w:r>
      <w:r>
        <w:rPr>
          <w:rStyle w:val="VerbatimChar"/>
        </w:rPr>
        <w:t xml:space="preserve">balance_due</w:t>
      </w:r>
      <w:r>
        <w:t xml:space="preserve">.</w:t>
      </w:r>
    </w:p>
    <w:bookmarkEnd w:id="68"/>
    <w:bookmarkStart w:id="69" w:name="Xae25d2265537d2de8d3fd2c246fafc04608ab5a"/>
    <w:p>
      <w:pPr>
        <w:pStyle w:val="Heading4"/>
      </w:pPr>
      <w:r>
        <w:t xml:space="preserve">WP 5.4: Real-Time AR Aging Engine &amp; Customer Credit Exposure Monitor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5 (Accounts Receivable &amp; Sales Lifecycle)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Backend Engineer (Analytics &amp; AR)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3 Days | Predecessors: WP 5.3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real-time accounts receivable aging bucket calculation and credit limit breach detection.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84"/>
        </w:numPr>
      </w:pPr>
      <w:r>
        <w:t xml:space="preserve">Compute aging buckets: Current, 1–30 Days, 31–60 Days, 61–90 Days, 90+ Days overdue.</w:t>
      </w:r>
    </w:p>
    <w:p>
      <w:pPr>
        <w:pStyle w:val="Compact"/>
        <w:numPr>
          <w:ilvl w:val="1"/>
          <w:numId w:val="1084"/>
        </w:numPr>
      </w:pPr>
      <w:r>
        <w:t xml:space="preserve">Automatically evaluate total outstanding AR against</w:t>
      </w:r>
      <w:r>
        <w:t xml:space="preserve"> </w:t>
      </w:r>
      <w:r>
        <w:rPr>
          <w:rStyle w:val="VerbatimChar"/>
        </w:rPr>
        <w:t xml:space="preserve">parties.credit_limit</w:t>
      </w:r>
      <w:r>
        <w:t xml:space="preserve"> </w:t>
      </w:r>
      <w:r>
        <w:t xml:space="preserve">during Sales Order entry.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sales_orders</w:t>
      </w:r>
      <w:r>
        <w:t xml:space="preserve">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GET /api/v1/reports/ar-aging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GET /api/v1/parties/{id}/credit-status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AR aging matches sum of unpaid invoices; sales order entry rejects orders exceeding customer credit limit.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X3adc5bfa35e33cfed32cec605299a6c6ce79131"/>
    <w:p>
      <w:pPr>
        <w:pStyle w:val="Heading3"/>
      </w:pPr>
      <w:r>
        <w:t xml:space="preserve">Phase 6: Accounts Payable (AP) &amp; Procurement 3-Way Matching</w:t>
      </w:r>
    </w:p>
    <w:bookmarkStart w:id="71" w:name="Xaaf8f19fe8da0385ec74a8128466e59c0f979fd"/>
    <w:p>
      <w:pPr>
        <w:pStyle w:val="Heading4"/>
      </w:pPr>
      <w:r>
        <w:t xml:space="preserve">WP 6.1: Purchase Order to Vendor Bill 3-Way Matching Verification Service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6 (Accounts Payable &amp; 3-Way Matching)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Senior Financial Backend Engineer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5 Days | Predecessors: WP 1.4, WP 2.1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automated 3-way matching algorithm comparing Purchase Order, Goods Receipt Note (GRN), and Vendor Bill.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87"/>
        </w:numPr>
      </w:pPr>
      <w:r>
        <w:t xml:space="preserve">Perform line-by-line quantity and unit price comparison across PO, GRN, and AP Bill.</w:t>
      </w:r>
    </w:p>
    <w:p>
      <w:pPr>
        <w:pStyle w:val="Compact"/>
        <w:numPr>
          <w:ilvl w:val="1"/>
          <w:numId w:val="1087"/>
        </w:numPr>
      </w:pPr>
      <w:r>
        <w:t xml:space="preserve">Evaluate variances against configured tolerance thresholds (</w:t>
      </w:r>
      <m:oMath>
        <m:r>
          <m:rPr>
            <m:sty m:val="p"/>
          </m:rPr>
          <m:t>±</m:t>
        </m:r>
        <m:r>
          <m:t>2.0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purchase_orders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purchase_order_lines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bill_lines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API Endpoints / Service Methods:</w:t>
      </w:r>
      <w:r>
        <w:t xml:space="preserve"> </w:t>
      </w:r>
      <w:r>
        <w:rPr>
          <w:rStyle w:val="VerbatimChar"/>
        </w:rPr>
        <w:t xml:space="preserve">ThreeWayMatchingService.evaluate(billId)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Quantity discrepancies &gt; 0 flag</w:t>
      </w:r>
      <w:r>
        <w:t xml:space="preserve"> </w:t>
      </w:r>
      <w:r>
        <w:rPr>
          <w:rStyle w:val="VerbatimChar"/>
        </w:rPr>
        <w:t xml:space="preserve">QUANTITY_HOLD</w:t>
      </w:r>
      <w:r>
        <w:t xml:space="preserve">; price variances within tolerance flag</w:t>
      </w:r>
      <w:r>
        <w:t xml:space="preserve"> </w:t>
      </w:r>
      <w:r>
        <w:rPr>
          <w:rStyle w:val="VerbatimChar"/>
        </w:rPr>
        <w:t xml:space="preserve">AUTO_APPROVED_WITH_VARIANCE</w:t>
      </w:r>
      <w:r>
        <w:t xml:space="preserve">.</w:t>
      </w:r>
    </w:p>
    <w:bookmarkEnd w:id="71"/>
    <w:bookmarkStart w:id="72" w:name="X49e469307e7ec0be956c239ba8dccba3657c1ca"/>
    <w:p>
      <w:pPr>
        <w:pStyle w:val="Heading4"/>
      </w:pPr>
      <w:r>
        <w:t xml:space="preserve">WP 6.2: GR/IR Interim Clearing Reconciliation &amp; Purchase Price Variance (PPV) Postings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6 (Accounts Payable &amp; 3-Way Matching)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Senior Financial Backend Engineer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5 Days | Predecessors: WP 6.1, WP 3.1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Formulate and post AP Bill journal entries clearing GR/IR, booking PPV variances, and recording input VAT.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89"/>
        </w:numPr>
      </w:pPr>
      <w:r>
        <w:t xml:space="preserve">Formulate journal voucher:</w:t>
      </w:r>
      <w:r>
        <w:t xml:space="preserve"> </w:t>
      </w:r>
      <w:r>
        <w:rPr>
          <w:rStyle w:val="VerbatimChar"/>
        </w:rPr>
        <w:t xml:space="preserve">Dr 20200 GR/IR</w:t>
      </w:r>
      <w:r>
        <w:t xml:space="preserve"> </w:t>
      </w:r>
      <w:r>
        <w:t xml:space="preserve">(at PO cost),</w:t>
      </w:r>
      <w:r>
        <w:t xml:space="preserve"> </w:t>
      </w:r>
      <w:r>
        <w:rPr>
          <w:rStyle w:val="VerbatimChar"/>
        </w:rPr>
        <w:t xml:space="preserve">Dr/Cr 51200 PPV</w:t>
      </w:r>
      <w:r>
        <w:t xml:space="preserve"> </w:t>
      </w:r>
      <w:r>
        <w:t xml:space="preserve">(Variance),</w:t>
      </w:r>
      <w:r>
        <w:t xml:space="preserve"> </w:t>
      </w:r>
      <w:r>
        <w:rPr>
          <w:rStyle w:val="VerbatimChar"/>
        </w:rPr>
        <w:t xml:space="preserve">Dr 14100 Input VAT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 20100 AP Control</w:t>
      </w:r>
      <w:r>
        <w:t xml:space="preserve">.</w:t>
      </w:r>
    </w:p>
    <w:p>
      <w:pPr>
        <w:pStyle w:val="Compact"/>
        <w:numPr>
          <w:ilvl w:val="1"/>
          <w:numId w:val="1089"/>
        </w:numPr>
      </w:pPr>
      <w:r>
        <w:t xml:space="preserve">Maintain GR/IR aging report tracking unbilled receipts.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bills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POST /api/v1/finance/bills/{id}/post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GET /api/v1/reports/gr-ir-clearing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Verified against Section 4.3 rules; GR/IR balance clears to zero and PPV is correctly charged/credited to P&amp;L.</w:t>
      </w:r>
    </w:p>
    <w:bookmarkEnd w:id="72"/>
    <w:bookmarkStart w:id="73" w:name="X75445216748a55fc289d62fe8811e2f41820a1d"/>
    <w:p>
      <w:pPr>
        <w:pStyle w:val="Heading4"/>
      </w:pPr>
      <w:r>
        <w:t xml:space="preserve">WP 6.3: Vendor Disbursement &amp; Payment Batch Processing Service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6 (Accounts Payable &amp; 3-Way Matching)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Backend Engineer (Treasury &amp; AP)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6.2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vendor payment batch processing, wire file generation (SEPA / ISO 20022), and AP settlement allocation.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92"/>
        </w:numPr>
      </w:pPr>
      <w:r>
        <w:t xml:space="preserve">Create payment batches for approved vendor bills.</w:t>
      </w:r>
    </w:p>
    <w:p>
      <w:pPr>
        <w:pStyle w:val="Compact"/>
        <w:numPr>
          <w:ilvl w:val="1"/>
          <w:numId w:val="1092"/>
        </w:numPr>
      </w:pPr>
      <w:r>
        <w:t xml:space="preserve">Post GL voucher:</w:t>
      </w:r>
      <w:r>
        <w:t xml:space="preserve"> </w:t>
      </w:r>
      <w:r>
        <w:rPr>
          <w:rStyle w:val="VerbatimChar"/>
        </w:rPr>
        <w:t xml:space="preserve">Dr 20100 Accounts Payable 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Cr 10100 Operating Cash / Bank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payment_allocations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bank_accounts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POST /api/v1/finance/payments/vendor-disbursement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POST /api/v1/finance/payments/batch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Vendor disbursement settles bill balances, updates vendor sub-ledger, and generates valid payment advice.</w:t>
      </w:r>
    </w:p>
    <w:bookmarkEnd w:id="73"/>
    <w:bookmarkStart w:id="74" w:name="X87356a6376bca497b9fcf6f418e3730e035c442"/>
    <w:p>
      <w:pPr>
        <w:pStyle w:val="Heading4"/>
      </w:pPr>
      <w:r>
        <w:t xml:space="preserve">WP 6.4: Real-Time AP Aging Analysis &amp; 1099/Tax Withholding Service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6 (Accounts Payable &amp; 3-Way Matching)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Backend Engineer (Analytics &amp; AP)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3 Days | Predecessors: WP 6.3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accounts payable aging breakdown and statutory tax withholding reporting.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95"/>
        </w:numPr>
      </w:pPr>
      <w:r>
        <w:t xml:space="preserve">AP aging calculation: Current, 1–30, 31–60, 61–90, 90+ Days.</w:t>
      </w:r>
    </w:p>
    <w:p>
      <w:pPr>
        <w:pStyle w:val="Compact"/>
        <w:numPr>
          <w:ilvl w:val="1"/>
          <w:numId w:val="1095"/>
        </w:numPr>
      </w:pPr>
      <w:r>
        <w:t xml:space="preserve">Track vendor 1099 / W-9 status and withholding amounts.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bills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GET /api/v1/reports/ap-aging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GET /api/v1/reports/tax-withholding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AP aging accurately aggregates outstanding bill balances; tax withholding report filters eligible vendor disbursements.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X52b649e1c79800249562bb6c2a3861767d1e60a"/>
    <w:p>
      <w:pPr>
        <w:pStyle w:val="Heading3"/>
      </w:pPr>
      <w:r>
        <w:t xml:space="preserve">Phase 7: Payroll, Fixed Assets, Tax &amp; Financial Reporting Engine</w:t>
      </w:r>
    </w:p>
    <w:bookmarkStart w:id="76" w:name="Xf35e1c5a27d9106e07fdaff3fc586f712aafe79"/>
    <w:p>
      <w:pPr>
        <w:pStyle w:val="Heading4"/>
      </w:pPr>
      <w:r>
        <w:t xml:space="preserve">WP 7.1: Gross-to-Net Payroll Calculation &amp; WPS SIF File Generator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7 (Payroll, Assets, Tax &amp; Reporting)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Senior Financial Backend Engineer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5 Days | Predecessors: WP 3.1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monthly payroll processing, statutory deductions, Wage Protection System (WPS) SIF file generator, and automated salary journal postings.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098"/>
        </w:numPr>
      </w:pPr>
      <w:r>
        <w:t xml:space="preserve">Compute gross salary, housing/transport allowances, GOSI/social security deductions, and net salary.</w:t>
      </w:r>
    </w:p>
    <w:p>
      <w:pPr>
        <w:pStyle w:val="Compact"/>
        <w:numPr>
          <w:ilvl w:val="1"/>
          <w:numId w:val="1098"/>
        </w:numPr>
      </w:pPr>
      <w:r>
        <w:t xml:space="preserve">Generate compliant Wage Protection System SIF text file for bank transmission.</w:t>
      </w:r>
    </w:p>
    <w:p>
      <w:pPr>
        <w:pStyle w:val="Compact"/>
        <w:numPr>
          <w:ilvl w:val="1"/>
          <w:numId w:val="1098"/>
        </w:numPr>
      </w:pPr>
      <w:r>
        <w:t xml:space="preserve">Post GL salary voucher:</w:t>
      </w:r>
      <w:r>
        <w:t xml:space="preserve"> </w:t>
      </w:r>
      <w:r>
        <w:rPr>
          <w:rStyle w:val="VerbatimChar"/>
        </w:rPr>
        <w:t xml:space="preserve">Dr 63100 Salaries Expense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Cr 22100 Salaries Payable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Cr 22200 Social Security Payable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payslips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POST /api/v1/finance/payroll/process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GET /api/v1/finance/payroll/{id}/wps-sif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WPS SIF file passes bank format validation; payroll posting produces balanced double-entry voucher.</w:t>
      </w:r>
    </w:p>
    <w:bookmarkEnd w:id="76"/>
    <w:bookmarkStart w:id="77" w:name="X4c599df21afc4319a1ffff7ab670ec82f678ae3"/>
    <w:p>
      <w:pPr>
        <w:pStyle w:val="Heading4"/>
      </w:pPr>
      <w:r>
        <w:t xml:space="preserve">WP 7.2: Fixed Asset Capitalization &amp; Straight-Line/Declining Depreciation Engine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7 (Payroll, Assets, Tax &amp; Reporting)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Backend Engineer (Assets &amp; Depreciation)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3.1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fixed asset registry, useful life tracking, salvage value calculation, and automated monthly depreciation posting engine.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101"/>
        </w:numPr>
      </w:pPr>
      <w:r>
        <w:t xml:space="preserve">Implement Straight-Line and Declining Balance depreciation formulas.</w:t>
      </w:r>
    </w:p>
    <w:p>
      <w:pPr>
        <w:pStyle w:val="Compact"/>
        <w:numPr>
          <w:ilvl w:val="1"/>
          <w:numId w:val="1101"/>
        </w:numPr>
      </w:pPr>
      <w:r>
        <w:t xml:space="preserve">Monthly batch job generates depreciation JV:</w:t>
      </w:r>
      <w:r>
        <w:t xml:space="preserve"> </w:t>
      </w:r>
      <w:r>
        <w:rPr>
          <w:rStyle w:val="VerbatimChar"/>
        </w:rPr>
        <w:t xml:space="preserve">Dr 64100 Depreciation Expense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Cr 15200 Accumulated Depreciation</w:t>
      </w:r>
      <w:r>
        <w:t xml:space="preserve">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fixed_assets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depreciation_schedules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POST /api/v1/finance/assets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POST /api/v1/finance/assets/depreciate-monthly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Monthly asset depreciation correctly reduces asset net book value (NBV) and posts balanced expense voucher.</w:t>
      </w:r>
    </w:p>
    <w:bookmarkEnd w:id="77"/>
    <w:bookmarkStart w:id="78" w:name="Xdf74e73b042a341fa0aaac5da84a19d2e91f547"/>
    <w:p>
      <w:pPr>
        <w:pStyle w:val="Heading4"/>
      </w:pPr>
      <w:r>
        <w:t xml:space="preserve">WP 7.3: VAT Return Generation &amp; Tax Period Settlement Pipeline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7 (Payroll, Assets, Tax &amp; Reporting)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Financial Systems Specialist / Tax Accountant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5.2, WP 6.2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statutory Value Added Tax (VAT) return calculation, box-by-box breakdown, and tax settlement journal voucher generator.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104"/>
        </w:numPr>
      </w:pPr>
      <w:r>
        <w:t xml:space="preserve">Aggregate Box 1 Standard Rated Sales (</w:t>
      </w:r>
      <w:r>
        <w:rPr>
          <w:rStyle w:val="VerbatimChar"/>
        </w:rPr>
        <w:t xml:space="preserve">Output VAT 21100</w:t>
      </w:r>
      <w:r>
        <w:t xml:space="preserve">) and Box 8 Standard Rated Purchases (</w:t>
      </w:r>
      <w:r>
        <w:rPr>
          <w:rStyle w:val="VerbatimChar"/>
        </w:rPr>
        <w:t xml:space="preserve">Input VAT 14100</w:t>
      </w:r>
      <w:r>
        <w:t xml:space="preserve">).</w:t>
      </w:r>
    </w:p>
    <w:p>
      <w:pPr>
        <w:pStyle w:val="Compact"/>
        <w:numPr>
          <w:ilvl w:val="1"/>
          <w:numId w:val="1104"/>
        </w:numPr>
      </w:pPr>
      <w:r>
        <w:t xml:space="preserve">Calculate Net VAT Payable / Refundable:</w:t>
      </w:r>
      <w:r>
        <w:t xml:space="preserve"> </w:t>
      </w:r>
      <m:oMath>
        <m:r>
          <m:rPr>
            <m:nor/>
            <m:sty m:val="p"/>
          </m:rPr>
          <m:t>Net VAT</m:t>
        </m:r>
        <m:r>
          <m:rPr>
            <m:sty m:val="p"/>
          </m:rPr>
          <m:t>=</m:t>
        </m:r>
        <m:r>
          <m:rPr>
            <m:nor/>
            <m:sty m:val="p"/>
          </m:rPr>
          <m:t>Output VAT</m:t>
        </m:r>
        <m:r>
          <m:rPr>
            <m:sty m:val="p"/>
          </m:rPr>
          <m:t>−</m:t>
        </m:r>
        <m:r>
          <m:rPr>
            <m:nor/>
            <m:sty m:val="p"/>
          </m:rPr>
          <m:t>Input VAT</m:t>
        </m:r>
      </m:oMath>
      <w:r>
        <w:t xml:space="preserve">.</w:t>
      </w:r>
    </w:p>
    <w:p>
      <w:pPr>
        <w:pStyle w:val="Compact"/>
        <w:numPr>
          <w:ilvl w:val="1"/>
          <w:numId w:val="1104"/>
        </w:numPr>
      </w:pPr>
      <w:r>
        <w:t xml:space="preserve">Post settlement JV:</w:t>
      </w:r>
      <w:r>
        <w:t xml:space="preserve"> </w:t>
      </w:r>
      <w:r>
        <w:rPr>
          <w:rStyle w:val="VerbatimChar"/>
        </w:rPr>
        <w:t xml:space="preserve">Dr 21100 Output VAT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 14100 Input VAT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 21200 VAT Settlement Payable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tax_periods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tax_returns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GET /api/v1/finance/tax/vat-return?periodId=...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POST /api/v1/finance/tax/settle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VAT return box totals reconcile with AR and AP tax sub-ledgers; settlement voucher clears input and output VAT balances.</w:t>
      </w:r>
    </w:p>
    <w:bookmarkEnd w:id="78"/>
    <w:bookmarkStart w:id="79" w:name="Xb827b9bb9042ae6212df79b3b1ce74848a8119e"/>
    <w:p>
      <w:pPr>
        <w:pStyle w:val="Heading4"/>
      </w:pPr>
      <w:r>
        <w:t xml:space="preserve">WP 7.4: Financial Statement Generators (Balance Sheet, P&amp;L, Cash Flow, Trial Balance)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7 (Payroll, Assets, Tax &amp; Reporting)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Senior Financial Systems Architect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5 Days | Predecessors: WP 3.4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high-performance financial reporting engine generating IFRS/GAAP compliant Balance Sheet, Income Statement (P&amp;L), Statement of Cash Flows, and Trial Balance.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107"/>
        </w:numPr>
      </w:pPr>
      <w:r>
        <w:t xml:space="preserve">Balance Sheet: Assets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Liabilities + Equity.</w:t>
      </w:r>
    </w:p>
    <w:p>
      <w:pPr>
        <w:pStyle w:val="Compact"/>
        <w:numPr>
          <w:ilvl w:val="1"/>
          <w:numId w:val="1107"/>
        </w:numPr>
      </w:pPr>
      <w:r>
        <w:t xml:space="preserve">Income Statement: Gross Profit = Sales Revenue - COGS - PPV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Inventory Variance; Operating Income = Gross Profit - Operating Expenses.</w:t>
      </w:r>
    </w:p>
    <w:p>
      <w:pPr>
        <w:pStyle w:val="Compact"/>
        <w:numPr>
          <w:ilvl w:val="1"/>
          <w:numId w:val="1107"/>
        </w:numPr>
      </w:pPr>
      <w:r>
        <w:t xml:space="preserve">Cash Flow: Indirect method deriving Operating, Investing, and Financing cash flows.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fiscal_periods</w:t>
      </w:r>
      <w:r>
        <w:t xml:space="preserve">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API Endpoints / Service Methods: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GET /api/v1/reports/balance-sheet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GET /api/v1/reports/income-statement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GET /api/v1/reports/cash-flow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Trial Balance debits equal credits (</w:t>
      </w:r>
      <m:oMath>
        <m:r>
          <m:rPr>
            <m:sty m:val="p"/>
          </m:rPr>
          <m:t>∑</m:t>
        </m:r>
        <m:r>
          <m:t>D</m:t>
        </m:r>
        <m:r>
          <m:rPr>
            <m:sty m:val="p"/>
          </m:rPr>
          <m:t>≡</m:t>
        </m:r>
        <m:r>
          <m:rPr>
            <m:sty m:val="p"/>
          </m:rPr>
          <m:t>∑</m:t>
        </m:r>
        <m:r>
          <m:t>C</m:t>
        </m:r>
      </m:oMath>
      <w:r>
        <w:t xml:space="preserve">); Balance Sheet is perfectly balanced; P&amp;L net income matches balance sheet current year earnings.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Xe2276a7ca7c57f703080b7c72936947c8f9c3cc"/>
    <w:p>
      <w:pPr>
        <w:pStyle w:val="Heading3"/>
      </w:pPr>
      <w:r>
        <w:t xml:space="preserve">Phase 8: Unified Frontend UI/UX Integration &amp; State Architecture</w:t>
      </w:r>
    </w:p>
    <w:bookmarkStart w:id="81" w:name="Xae6f77e6ce3890ede34a47f7d0cbfe4e2b33393"/>
    <w:p>
      <w:pPr>
        <w:pStyle w:val="Heading4"/>
      </w:pPr>
      <w:r>
        <w:t xml:space="preserve">WP 8.1: Unified React 19 Layout, Navigation Bar &amp; Cross-Module Context Bus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8 (Unified Frontend UI/UX)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Lead Frontend Architect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4 Days | Predecessors: WP 2.1, WP 3.1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unified enterprise application layout, navigation sidebar, role-based routing, and cross-module notification context.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110"/>
        </w:numPr>
      </w:pPr>
      <w:r>
        <w:t xml:space="preserve">Build responsive sidebar with categorized sections: Warehouse &amp; Stock Ops, Procurement &amp; AP, Sales &amp; AR, General Ledger &amp; Accounting, Treasury, Reports.</w:t>
      </w:r>
    </w:p>
    <w:p>
      <w:pPr>
        <w:pStyle w:val="Compact"/>
        <w:numPr>
          <w:ilvl w:val="1"/>
          <w:numId w:val="1110"/>
        </w:numPr>
      </w:pPr>
      <w:r>
        <w:t xml:space="preserve">Integrate React 19 Contexts (</w:t>
      </w:r>
      <w:r>
        <w:rPr>
          <w:rStyle w:val="VerbatimChar"/>
        </w:rPr>
        <w:t xml:space="preserve">AuthContext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MasterDataContext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NotificationContext</w:t>
      </w:r>
      <w:r>
        <w:t xml:space="preserve">).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t xml:space="preserve">Frontend navigation routes, component layout tree.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API Endpoints / Service Methods:</w:t>
      </w:r>
      <w:r>
        <w:t xml:space="preserve"> </w:t>
      </w:r>
      <w:r>
        <w:t xml:space="preserve">UI Layout &amp; Routing components.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Navigation transitions seamlessly between Inventory views (</w:t>
      </w:r>
      <w:r>
        <w:rPr>
          <w:rStyle w:val="VerbatimChar"/>
        </w:rPr>
        <w:t xml:space="preserve">StockOpsView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PurchaseOrdersView</w:t>
      </w:r>
      <w:r>
        <w:t xml:space="preserve">) and Finance views (</w:t>
      </w:r>
      <w:r>
        <w:rPr>
          <w:rStyle w:val="VerbatimChar"/>
        </w:rPr>
        <w:t xml:space="preserve">JournalEntriesView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BalanceSheetView</w:t>
      </w:r>
      <w:r>
        <w:t xml:space="preserve">).</w:t>
      </w:r>
    </w:p>
    <w:bookmarkEnd w:id="81"/>
    <w:bookmarkStart w:id="82" w:name="X1d7194d359ee0e76d0d20205e36272a050b4a71"/>
    <w:p>
      <w:pPr>
        <w:pStyle w:val="Heading4"/>
      </w:pPr>
      <w:r>
        <w:t xml:space="preserve">WP 8.2: Integrated Stock Operations &amp; Live GL Voucher Preview Modal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8 (Unified Frontend UI/UX)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Senior Frontend Engineer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5 Days | Predecessors: WP 4.3, WP 8.1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Enhance</w:t>
      </w:r>
      <w:r>
        <w:t xml:space="preserve"> </w:t>
      </w:r>
      <w:r>
        <w:rPr>
          <w:rStyle w:val="VerbatimChar"/>
        </w:rPr>
        <w:t xml:space="preserve">StockOpsView</w:t>
      </w:r>
      <w:r>
        <w:t xml:space="preserve"> </w:t>
      </w:r>
      <w:r>
        <w:t xml:space="preserve">with an interactive</w:t>
      </w:r>
      <w:r>
        <w:t xml:space="preserve"> </w:t>
      </w:r>
      <w:r>
        <w:t xml:space="preserve">“Simulate &amp; Post GL”</w:t>
      </w:r>
      <w:r>
        <w:t xml:space="preserve"> </w:t>
      </w:r>
      <w:r>
        <w:t xml:space="preserve">modal allowing warehouse managers/accountants to preview the double-entry voucher before transaction execution.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112"/>
        </w:numPr>
      </w:pPr>
      <w:r>
        <w:t xml:space="preserve">Add</w:t>
      </w:r>
      <w:r>
        <w:t xml:space="preserve"> </w:t>
      </w:r>
      <w:r>
        <w:t xml:space="preserve">“Preview Journal Voucher”</w:t>
      </w:r>
      <w:r>
        <w:t xml:space="preserve"> </w:t>
      </w:r>
      <w:r>
        <w:t xml:space="preserve">button in batch stock transaction drawer.</w:t>
      </w:r>
    </w:p>
    <w:p>
      <w:pPr>
        <w:pStyle w:val="Compact"/>
        <w:numPr>
          <w:ilvl w:val="1"/>
          <w:numId w:val="1112"/>
        </w:numPr>
      </w:pPr>
      <w:r>
        <w:t xml:space="preserve">Display debit/credit breakdown, account numbers, cost center allocations, and FIFO/MAC valuation preview.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react-dashboard/src/pages/StockOpsView.jsx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JournalPreviewModal.jsx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API Endpoints / Service Methods:</w:t>
      </w:r>
      <w:r>
        <w:t xml:space="preserve"> </w:t>
      </w:r>
      <w:r>
        <w:rPr>
          <w:rStyle w:val="VerbatimChar"/>
        </w:rPr>
        <w:t xml:space="preserve">POST /api/v1/inventory/movements/simulate-gl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Processing a batch stock movement displays live journal voucher preview and updates both warehouse stock tables and GL reports without page refresh.</w:t>
      </w:r>
    </w:p>
    <w:bookmarkEnd w:id="82"/>
    <w:bookmarkStart w:id="83" w:name="Xa371ab854f844dc6f8fd06455e3786845499d78"/>
    <w:p>
      <w:pPr>
        <w:pStyle w:val="Heading4"/>
      </w:pPr>
      <w:r>
        <w:t xml:space="preserve">WP 8.3: Procurement &amp; Vendor Bill 3-Way Matching Data Grid Interface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8 (Unified Frontend UI/UX)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Frontend Engineer (Finance UI)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5 Days | Predecessors: WP 6.1, WP 8.1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high-density 3-way matching data grid allowing AP clerks to compare PO, GRN, and Vendor Bill side-by-side with visual variance highlighting.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114"/>
        </w:numPr>
      </w:pPr>
      <w:r>
        <w:t xml:space="preserve">Build side-by-side comparative table with color-coded difference indicators (Green = Matched, Amber = Within Tolerance PPV, Red = Discrepancy Hold).</w:t>
      </w:r>
    </w:p>
    <w:p>
      <w:pPr>
        <w:pStyle w:val="Compact"/>
        <w:numPr>
          <w:ilvl w:val="1"/>
          <w:numId w:val="1114"/>
        </w:numPr>
      </w:pPr>
      <w:r>
        <w:t xml:space="preserve">Implement one-click</w:t>
      </w:r>
      <w:r>
        <w:t xml:space="preserve"> </w:t>
      </w:r>
      <w:r>
        <w:t xml:space="preserve">“Approve &amp; Post PPV Voucher”</w:t>
      </w:r>
      <w:r>
        <w:t xml:space="preserve"> </w:t>
      </w:r>
      <w:r>
        <w:t xml:space="preserve">action.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react-dashboard/src/pages/ThreeWayMatchingView.jsx</w:t>
      </w:r>
      <w:r>
        <w:t xml:space="preserve">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API Endpoints / Service Methods:</w:t>
      </w:r>
      <w:r>
        <w:t xml:space="preserve"> </w:t>
      </w:r>
      <w:r>
        <w:rPr>
          <w:rStyle w:val="VerbatimChar"/>
        </w:rPr>
        <w:t xml:space="preserve">ThreeWayMatchingGrid</w:t>
      </w:r>
      <w:r>
        <w:t xml:space="preserve"> </w:t>
      </w:r>
      <w:r>
        <w:t xml:space="preserve">component.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Modifying invoiced unit price in data grid dynamically computes PPV and updates projected journal voucher lines in real time.</w:t>
      </w:r>
    </w:p>
    <w:bookmarkEnd w:id="83"/>
    <w:bookmarkStart w:id="84" w:name="X10d4f52d3cf4bd4d7545db4f0d8bafabbc583d9"/>
    <w:p>
      <w:pPr>
        <w:pStyle w:val="Heading4"/>
      </w:pPr>
      <w:r>
        <w:t xml:space="preserve">WP 8.4: Real-Time Financial Notification Toasts &amp; Immutable Audit Log Explorer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Phase:</w:t>
      </w:r>
      <w:r>
        <w:t xml:space="preserve"> </w:t>
      </w:r>
      <w:r>
        <w:t xml:space="preserve">Phase 8 (Unified Frontend UI/UX)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Frontend Engineer (UI/UX)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Duration &amp; Predecessors:</w:t>
      </w:r>
      <w:r>
        <w:t xml:space="preserve"> </w:t>
      </w:r>
      <w:r>
        <w:t xml:space="preserve">3 Days | Predecessors: WP 4.4, WP 8.1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real-time WebSocket toast notifications for automated GL postings and searchable audit trail explorer.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Scope &amp; Technical Specifications:</w:t>
      </w:r>
    </w:p>
    <w:p>
      <w:pPr>
        <w:pStyle w:val="Compact"/>
        <w:numPr>
          <w:ilvl w:val="1"/>
          <w:numId w:val="1116"/>
        </w:numPr>
      </w:pPr>
      <w:r>
        <w:t xml:space="preserve">WebSocket subscription triggers toast:</w:t>
      </w:r>
      <w:r>
        <w:t xml:space="preserve"> </w:t>
      </w:r>
      <w:r>
        <w:rPr>
          <w:i/>
          <w:iCs/>
        </w:rPr>
        <w:t xml:space="preserve">“Automated JV-2026-00412 Posted: $1,250.00 (PO-2026-001 Received)”</w:t>
      </w:r>
      <w:r>
        <w:t xml:space="preserve">.</w:t>
      </w:r>
    </w:p>
    <w:p>
      <w:pPr>
        <w:pStyle w:val="Compact"/>
        <w:numPr>
          <w:ilvl w:val="1"/>
          <w:numId w:val="1116"/>
        </w:numPr>
      </w:pPr>
      <w:r>
        <w:t xml:space="preserve">Build audit log explorer with filters by User, Entity, Date Range, and Action Type.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Data Models / Tables Impacted:</w:t>
      </w:r>
      <w:r>
        <w:t xml:space="preserve"> </w:t>
      </w:r>
      <w:r>
        <w:rPr>
          <w:rStyle w:val="VerbatimChar"/>
        </w:rPr>
        <w:t xml:space="preserve">react-dashboard/src/pages/AuditLogView.jsx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NotificationToast.jsx</w:t>
      </w:r>
      <w:r>
        <w:t xml:space="preserve">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API Endpoints / Service Methods:</w:t>
      </w:r>
      <w:r>
        <w:t xml:space="preserve"> </w:t>
      </w:r>
      <w:r>
        <w:rPr>
          <w:rStyle w:val="VerbatimChar"/>
        </w:rPr>
        <w:t xml:space="preserve">GET /api/v1/audit/logs</w:t>
      </w:r>
      <w:r>
        <w:t xml:space="preserve">, WebSocket</w:t>
      </w:r>
      <w:r>
        <w:t xml:space="preserve"> </w:t>
      </w:r>
      <w:r>
        <w:rPr>
          <w:rStyle w:val="VerbatimChar"/>
        </w:rPr>
        <w:t xml:space="preserve">/ws/notifications</w:t>
      </w:r>
      <w:r>
        <w:t xml:space="preserve">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Verification &amp; Acceptance Criteria:</w:t>
      </w:r>
      <w:r>
        <w:t xml:space="preserve"> </w:t>
      </w:r>
      <w:r>
        <w:t xml:space="preserve">Receiving a purchase order in warehouse view immediately fires toast notification in finance dashboard and writes immutable audit log.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7" w:name="X2999967bbb557648098f961ab608d46fb037fbc"/>
    <w:p>
      <w:pPr>
        <w:pStyle w:val="Heading2"/>
      </w:pPr>
      <w:r>
        <w:t xml:space="preserve">8. Unified RESTful API Contract &amp; Data Exchange Interface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HTTP Method</w:t>
            </w:r>
          </w:p>
        </w:tc>
        <w:tc>
          <w:tcPr/>
          <w:p>
            <w:pPr>
              <w:pStyle w:val="Compact"/>
            </w:pPr>
            <w:r>
              <w:t xml:space="preserve">Endpoint URI</w:t>
            </w:r>
          </w:p>
        </w:tc>
        <w:tc>
          <w:tcPr/>
          <w:p>
            <w:pPr>
              <w:pStyle w:val="Compact"/>
            </w:pPr>
            <w:r>
              <w:t xml:space="preserve">Request Payload / Query Params</w:t>
            </w:r>
          </w:p>
        </w:tc>
        <w:tc>
          <w:tcPr/>
          <w:p>
            <w:pPr>
              <w:pStyle w:val="Compact"/>
            </w:pPr>
            <w:r>
              <w:t xml:space="preserve">Response Summary &amp;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?role=customer\|vendor&amp;search=...</w:t>
            </w:r>
          </w:p>
        </w:tc>
        <w:tc>
          <w:tcPr/>
          <w:p>
            <w:pPr>
              <w:pStyle w:val="Compact"/>
            </w:pPr>
            <w:r>
              <w:t xml:space="preserve">List of unified commercial counterparties (</w:t>
            </w:r>
            <w:r>
              <w:rPr>
                <w:rStyle w:val="VerbatimChar"/>
              </w:rPr>
              <w:t xml:space="preserve">200 OK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/api/v1/parties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partyCode, legalName, trn, isCustomer, isVendor, paymentTerms, ... }</w:t>
            </w:r>
          </w:p>
        </w:tc>
        <w:tc>
          <w:tcPr/>
          <w:p>
            <w:pPr>
              <w:pStyle w:val="Compact"/>
            </w:pPr>
            <w:r>
              <w:t xml:space="preserve">Newly created party record (</w:t>
            </w:r>
            <w:r>
              <w:rPr>
                <w:rStyle w:val="VerbatimChar"/>
              </w:rPr>
              <w:t xml:space="preserve">201 Created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/api/v1/cost-centers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?active=true</w:t>
            </w:r>
          </w:p>
        </w:tc>
        <w:tc>
          <w:tcPr/>
          <w:p>
            <w:pPr>
              <w:pStyle w:val="Compact"/>
            </w:pPr>
            <w:r>
              <w:t xml:space="preserve">Hierarchical departmental tree with budget utilization (</w:t>
            </w:r>
            <w:r>
              <w:rPr>
                <w:rStyle w:val="VerbatimChar"/>
              </w:rPr>
              <w:t xml:space="preserve">200 OK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/api/v1/inventory/items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?category=Linens&amp;status=LowStock</w:t>
            </w:r>
          </w:p>
        </w:tc>
        <w:tc>
          <w:tcPr/>
          <w:p>
            <w:pPr>
              <w:pStyle w:val="Compact"/>
            </w:pPr>
            <w:r>
              <w:t xml:space="preserve">SKU catalog with linked GL accounts and current stock (</w:t>
            </w:r>
            <w:r>
              <w:rPr>
                <w:rStyle w:val="VerbatimChar"/>
              </w:rPr>
              <w:t xml:space="preserve">200 OK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/api/v1/inventory/movements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movementType, warehouseId, costCenterId, refDoc, lines }</w:t>
            </w:r>
          </w:p>
        </w:tc>
        <w:tc>
          <w:tcPr/>
          <w:p>
            <w:pPr>
              <w:pStyle w:val="Compact"/>
            </w:pPr>
            <w:r>
              <w:t xml:space="preserve">Stock movement executed + triggered GL voucher ID (</w:t>
            </w:r>
            <w:r>
              <w:rPr>
                <w:rStyle w:val="VerbatimChar"/>
              </w:rPr>
              <w:t xml:space="preserve">201 Created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/api/v1/inventory/movements/simulate-gl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movementType, warehouseId, costCenterId, lines }</w:t>
            </w:r>
          </w:p>
        </w:tc>
        <w:tc>
          <w:tcPr/>
          <w:p>
            <w:pPr>
              <w:pStyle w:val="Compact"/>
            </w:pPr>
            <w:r>
              <w:t xml:space="preserve">Projected balanced double-entry journal preview (</w:t>
            </w:r>
            <w:r>
              <w:rPr>
                <w:rStyle w:val="VerbatimChar"/>
              </w:rPr>
              <w:t xml:space="preserve">200 OK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/api/v1/procurement/orders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vendorId, costCenterId, orderDate, lines: [{ itemId, qty, price }] }</w:t>
            </w:r>
          </w:p>
        </w:tc>
        <w:tc>
          <w:tcPr/>
          <w:p>
            <w:pPr>
              <w:pStyle w:val="Compact"/>
            </w:pPr>
            <w:r>
              <w:t xml:space="preserve">Created Purchase Order (</w:t>
            </w:r>
            <w:r>
              <w:rPr>
                <w:rStyle w:val="VerbatimChar"/>
              </w:rPr>
              <w:t xml:space="preserve">201 Created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/api/v1/procurement/orders/{id}/receive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warehouseId, acceptedLines: [{ poLineId, qtyReceived }] }</w:t>
            </w:r>
          </w:p>
        </w:tc>
        <w:tc>
          <w:tcPr/>
          <w:p>
            <w:pPr>
              <w:pStyle w:val="Compact"/>
            </w:pPr>
            <w:r>
              <w:t xml:space="preserve">Creates GRN + emits</w:t>
            </w:r>
            <w:r>
              <w:t xml:space="preserve"> </w:t>
            </w:r>
            <w:r>
              <w:rPr>
                <w:rStyle w:val="VerbatimChar"/>
              </w:rPr>
              <w:t xml:space="preserve">INVENTORY_GOODS_RECEIPT</w:t>
            </w:r>
            <w:r>
              <w:t xml:space="preserve"> </w:t>
            </w:r>
            <w:r>
              <w:t xml:space="preserve">event (</w:t>
            </w:r>
            <w:r>
              <w:rPr>
                <w:rStyle w:val="VerbatimChar"/>
              </w:rPr>
              <w:t xml:space="preserve">200 OK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Ledger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/api/v1/finance/journals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?periodId=...&amp;sourceModule=INVENTORY</w:t>
            </w:r>
          </w:p>
        </w:tc>
        <w:tc>
          <w:tcPr/>
          <w:p>
            <w:pPr>
              <w:pStyle w:val="Compact"/>
            </w:pPr>
            <w:r>
              <w:t xml:space="preserve">List of journal entries with debit/credit verification (</w:t>
            </w:r>
            <w:r>
              <w:rPr>
                <w:rStyle w:val="VerbatimChar"/>
              </w:rPr>
              <w:t xml:space="preserve">200 OK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Ledger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/api/v1/finance/journals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voucherType, memo, lines: [{ accountId, debit, credit, ccId, itemId }] }</w:t>
            </w:r>
          </w:p>
        </w:tc>
        <w:tc>
          <w:tcPr/>
          <w:p>
            <w:pPr>
              <w:pStyle w:val="Compact"/>
            </w:pPr>
            <w:r>
              <w:t xml:space="preserve">Manually created/adjusting journal voucher (</w:t>
            </w:r>
            <w:r>
              <w:rPr>
                <w:rStyle w:val="VerbatimChar"/>
              </w:rPr>
              <w:t xml:space="preserve">201 Created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Ledger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/api/v1/finance/journals/{id}/reverse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reason: "Correction of Entry" }</w:t>
            </w:r>
          </w:p>
        </w:tc>
        <w:tc>
          <w:tcPr/>
          <w:p>
            <w:pPr>
              <w:pStyle w:val="Compact"/>
            </w:pPr>
            <w:r>
              <w:t xml:space="preserve">Balanced mirror reversal journal entry (</w:t>
            </w:r>
            <w:r>
              <w:rPr>
                <w:rStyle w:val="VerbatimChar"/>
              </w:rPr>
              <w:t xml:space="preserve">201 Created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Accounts Receivable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/api/v1/finance/invoices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customerId, salesOrderId, dueDate, lines: [{ itemId, qty, price }] }</w:t>
            </w:r>
          </w:p>
        </w:tc>
        <w:tc>
          <w:tcPr/>
          <w:p>
            <w:pPr>
              <w:pStyle w:val="Compact"/>
            </w:pPr>
            <w:r>
              <w:t xml:space="preserve">Created AR Invoice with auto-posted revenue JV (</w:t>
            </w:r>
            <w:r>
              <w:rPr>
                <w:rStyle w:val="VerbatimChar"/>
              </w:rPr>
              <w:t xml:space="preserve">201 Created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Accounts Receivable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/api/v1/finance/payments/customer-receipt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customerId, amount, bankAccountId, allocations: [{ invoiceId, amount }] }</w:t>
            </w:r>
          </w:p>
        </w:tc>
        <w:tc>
          <w:tcPr/>
          <w:p>
            <w:pPr>
              <w:pStyle w:val="Compact"/>
            </w:pPr>
            <w:r>
              <w:t xml:space="preserve">Customer payment recorded + AR settled (</w:t>
            </w:r>
            <w:r>
              <w:rPr>
                <w:rStyle w:val="VerbatimChar"/>
              </w:rPr>
              <w:t xml:space="preserve">201 Created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Accounts Payable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/api/v1/finance/bills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vendorId, purchaseOrderId, vendorInvoiceRef, lines }</w:t>
            </w:r>
          </w:p>
        </w:tc>
        <w:tc>
          <w:tcPr/>
          <w:p>
            <w:pPr>
              <w:pStyle w:val="Compact"/>
            </w:pPr>
            <w:r>
              <w:t xml:space="preserve">Created AP Bill with 3-way match validation and PPV JV (</w:t>
            </w:r>
            <w:r>
              <w:rPr>
                <w:rStyle w:val="VerbatimChar"/>
              </w:rPr>
              <w:t xml:space="preserve">201 Created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Accounts Payable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/api/v1/finance/payments/vendor-disbursement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vendorId, amount, bankAccountId, allocations: [{ billId, amount }] }</w:t>
            </w:r>
          </w:p>
        </w:tc>
        <w:tc>
          <w:tcPr/>
          <w:p>
            <w:pPr>
              <w:pStyle w:val="Compact"/>
            </w:pPr>
            <w:r>
              <w:t xml:space="preserve">Vendor payment disbursed + AP settled (</w:t>
            </w:r>
            <w:r>
              <w:rPr>
                <w:rStyle w:val="VerbatimChar"/>
              </w:rPr>
              <w:t xml:space="preserve">201 Created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/api/v1/reports/trial-balance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?periodId=...&amp;costCenterId=...</w:t>
            </w:r>
          </w:p>
        </w:tc>
        <w:tc>
          <w:tcPr/>
          <w:p>
            <w:pPr>
              <w:pStyle w:val="Compact"/>
            </w:pPr>
            <w:r>
              <w:t xml:space="preserve">Balanced Trial Balance (</w:t>
            </w:r>
            <m:oMath>
              <m:r>
                <m:rPr>
                  <m:sty m:val="p"/>
                </m:rPr>
                <m:t>∑</m:t>
              </m:r>
              <m:r>
                <m:t>D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∑</m:t>
              </m:r>
              <m:r>
                <m:t>C</m:t>
              </m:r>
            </m:oMath>
            <w:r>
              <w:t xml:space="preserve">) (</w:t>
            </w:r>
            <w:r>
              <w:rPr>
                <w:rStyle w:val="VerbatimChar"/>
              </w:rPr>
              <w:t xml:space="preserve">200 OK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/api/v1/reports/balance-sheet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?fiscalPeriodId=...</w:t>
            </w:r>
          </w:p>
        </w:tc>
        <w:tc>
          <w:tcPr/>
          <w:p>
            <w:pPr>
              <w:pStyle w:val="Compact"/>
            </w:pPr>
            <w:r>
              <w:t xml:space="preserve">Formal Balance Sheet with Assets</w:t>
            </w:r>
            <w:r>
              <w:t xml:space="preserve"> </w:t>
            </w:r>
            <m:oMath>
              <m:r>
                <m:rPr>
                  <m:sty m:val="p"/>
                </m:rPr>
                <m:t>≡</m:t>
              </m:r>
            </m:oMath>
            <w:r>
              <w:t xml:space="preserve"> </w:t>
            </w:r>
            <w:r>
              <w:t xml:space="preserve">Liabilities + Equity (</w:t>
            </w:r>
            <w:r>
              <w:rPr>
                <w:rStyle w:val="VerbatimChar"/>
              </w:rPr>
              <w:t xml:space="preserve">200 OK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/api/v1/reports/income-statement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?fromPeriod=...&amp;toPeriod=...</w:t>
            </w:r>
          </w:p>
        </w:tc>
        <w:tc>
          <w:tcPr/>
          <w:p>
            <w:pPr>
              <w:pStyle w:val="Compact"/>
            </w:pPr>
            <w:r>
              <w:t xml:space="preserve">Gross Margin, COGS, PPV, Opex, and Net Income P&amp;L (</w:t>
            </w:r>
            <w:r>
              <w:rPr>
                <w:rStyle w:val="VerbatimChar"/>
              </w:rPr>
              <w:t xml:space="preserve">200 OK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/api/v1/reports/gr-ir-clearing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?unbilledDaysGte=30</w:t>
            </w:r>
          </w:p>
        </w:tc>
        <w:tc>
          <w:tcPr/>
          <w:p>
            <w:pPr>
              <w:pStyle w:val="Compact"/>
            </w:pPr>
            <w:r>
              <w:t xml:space="preserve">Aging report of unbilled receipts / uncleared GR/IR (</w:t>
            </w:r>
            <w:r>
              <w:rPr>
                <w:rStyle w:val="VerbatimChar"/>
              </w:rPr>
              <w:t xml:space="preserve">200 OK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91" w:name="X6c83d570729a7c9299aa0b88cfb4b6afa9253bb"/>
    <w:p>
      <w:pPr>
        <w:pStyle w:val="Heading2"/>
      </w:pPr>
      <w:r>
        <w:t xml:space="preserve">9. Database Migration Strategy, Seed Data &amp; Rollback Protocols</w:t>
      </w:r>
    </w:p>
    <w:bookmarkStart w:id="88" w:name="phased-migration-sequence"/>
    <w:p>
      <w:pPr>
        <w:pStyle w:val="Heading3"/>
      </w:pPr>
      <w:r>
        <w:t xml:space="preserve">9.1 Phased Migration Sequence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Migration Batch 01 (Core &amp; Master Data):</w:t>
      </w:r>
    </w:p>
    <w:p>
      <w:pPr>
        <w:pStyle w:val="Compact"/>
        <w:numPr>
          <w:ilvl w:val="1"/>
          <w:numId w:val="1118"/>
        </w:numPr>
      </w:pPr>
      <w:r>
        <w:t xml:space="preserve">Extensions (</w:t>
      </w:r>
      <w:r>
        <w:rPr>
          <w:rStyle w:val="VerbatimChar"/>
        </w:rPr>
        <w:t xml:space="preserve">uuid-ossp</w:t>
      </w:r>
      <w:r>
        <w:t xml:space="preserve">,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fiscal_periods</w:t>
      </w:r>
      <w:r>
        <w:t xml:space="preserve">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parties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party_bank_accounts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cost_centers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Migration Batch 02 (Operational &amp; Inventory):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warehouses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inventory_cost_layers</w:t>
      </w:r>
      <w:r>
        <w:t xml:space="preserve">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purchase_orders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purchase_order_lines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sales_order_lines</w:t>
      </w:r>
      <w:r>
        <w:t xml:space="preserve">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stock_movements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stock_movement_lines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Migration Batch 03 (Financial Posting &amp; Settlement):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journal_entries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journal_lines</w:t>
      </w:r>
      <w:r>
        <w:t xml:space="preserve"> </w:t>
      </w:r>
      <w:r>
        <w:t xml:space="preserve">(with FK to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).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bill_lines</w:t>
      </w:r>
      <w:r>
        <w:t xml:space="preserve">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bank_accounts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payment_allocations</w:t>
      </w:r>
      <w:r>
        <w:t xml:space="preserve">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payslips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fixed_assets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depreciation_schedules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Migration Batch 04 (Constraints, Triggers &amp; Views):</w:t>
      </w:r>
    </w:p>
    <w:p>
      <w:pPr>
        <w:pStyle w:val="Compact"/>
        <w:numPr>
          <w:ilvl w:val="1"/>
          <w:numId w:val="1121"/>
        </w:numPr>
      </w:pPr>
      <w:r>
        <w:t xml:space="preserve">Check constraints:</w:t>
      </w:r>
      <w:r>
        <w:t xml:space="preserve"> </w:t>
      </w:r>
      <w:r>
        <w:rPr>
          <w:rStyle w:val="VerbatimChar"/>
        </w:rPr>
        <w:t xml:space="preserve">chk_journal_balanced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chk_line_side</w:t>
      </w:r>
      <w:r>
        <w:t xml:space="preserve">.</w:t>
      </w:r>
    </w:p>
    <w:p>
      <w:pPr>
        <w:pStyle w:val="Compact"/>
        <w:numPr>
          <w:ilvl w:val="1"/>
          <w:numId w:val="1121"/>
        </w:numPr>
      </w:pPr>
      <w:r>
        <w:t xml:space="preserve">Outbox notification triggers (</w:t>
      </w:r>
      <w:r>
        <w:rPr>
          <w:rStyle w:val="VerbatimChar"/>
        </w:rPr>
        <w:t xml:space="preserve">pg_notify</w:t>
      </w:r>
      <w:r>
        <w:t xml:space="preserve"> </w:t>
      </w:r>
      <w:r>
        <w:t xml:space="preserve">for real-time daemon wakeup).</w:t>
      </w:r>
    </w:p>
    <w:p>
      <w:pPr>
        <w:pStyle w:val="Compact"/>
        <w:numPr>
          <w:ilvl w:val="1"/>
          <w:numId w:val="1121"/>
        </w:numPr>
      </w:pPr>
      <w:r>
        <w:t xml:space="preserve">Real-time aggregation materialized views.</w:t>
      </w:r>
    </w:p>
    <w:bookmarkEnd w:id="88"/>
    <w:bookmarkStart w:id="89" w:name="standard-seed-data-suite"/>
    <w:p>
      <w:pPr>
        <w:pStyle w:val="Heading3"/>
      </w:pPr>
      <w:r>
        <w:t xml:space="preserve">9.2 Standard Seed Data Suite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Standard Chart of Accounts:</w:t>
      </w:r>
      <w:r>
        <w:t xml:space="preserve"> </w:t>
      </w:r>
      <w:r>
        <w:t xml:space="preserve">Pre-loaded with 5-tier COA (</w:t>
      </w:r>
      <w:r>
        <w:rPr>
          <w:rStyle w:val="VerbatimChar"/>
        </w:rPr>
        <w:t xml:space="preserve">10100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64100</w:t>
      </w:r>
      <w:r>
        <w:t xml:space="preserve">).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Standard Cost Centers:</w:t>
      </w:r>
      <w:r>
        <w:t xml:space="preserve"> </w:t>
      </w:r>
      <w:r>
        <w:rPr>
          <w:rStyle w:val="VerbatimChar"/>
        </w:rPr>
        <w:t xml:space="preserve">CC-100 HQ / 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CC-200 Central Warehouse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CC-300 Housekeeping &amp; 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CC-400 Food &amp; Beverage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CC-500 Facilities &amp; Maintenance</w:t>
      </w:r>
      <w:r>
        <w:t xml:space="preserve">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Standard Warehouses:</w:t>
      </w:r>
      <w:r>
        <w:t xml:space="preserve"> </w:t>
      </w:r>
      <w:r>
        <w:rPr>
          <w:rStyle w:val="VerbatimChar"/>
        </w:rPr>
        <w:t xml:space="preserve">WH-MAIN Main Warehouse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WH-FL1 Floor 1 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WH-FL2 Floor 2 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WH-KTN Kitchen 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WH-MNT Maintenance Room</w:t>
      </w:r>
      <w:r>
        <w:t xml:space="preserve">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Demo Parties:</w:t>
      </w:r>
      <w:r>
        <w:t xml:space="preserve"> </w:t>
      </w:r>
      <w:r>
        <w:t xml:space="preserve">Pre-loaded with verified suppliers (</w:t>
      </w:r>
      <w:r>
        <w:rPr>
          <w:rStyle w:val="VerbatimChar"/>
        </w:rPr>
        <w:t xml:space="preserve">Global Linens Co.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CleanPro Solutions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Fresh Dairy Farms</w:t>
      </w:r>
      <w:r>
        <w:t xml:space="preserve">) and corporate customers (</w:t>
      </w:r>
      <w:r>
        <w:rPr>
          <w:rStyle w:val="VerbatimChar"/>
        </w:rPr>
        <w:t xml:space="preserve">Harborline Hotel</w:t>
      </w:r>
      <w:r>
        <w:t xml:space="preserve">,</w:t>
      </w:r>
      <w:r>
        <w:t xml:space="preserve"> </w:t>
      </w:r>
      <w:r>
        <w:rPr>
          <w:rStyle w:val="VerbatimChar"/>
        </w:rPr>
        <w:t xml:space="preserve">Apex Corporate Hospitality</w:t>
      </w:r>
      <w:r>
        <w:t xml:space="preserve">).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Fiscal Calendar:</w:t>
      </w:r>
      <w:r>
        <w:t xml:space="preserve"> </w:t>
      </w:r>
      <w:r>
        <w:rPr>
          <w:rStyle w:val="VerbatimChar"/>
        </w:rPr>
        <w:t xml:space="preserve">FY2026</w:t>
      </w:r>
      <w:r>
        <w:t xml:space="preserve"> </w:t>
      </w:r>
      <w:r>
        <w:t xml:space="preserve">initialized with 12 open monthly fiscal periods (</w:t>
      </w:r>
      <w:r>
        <w:rPr>
          <w:rStyle w:val="VerbatimChar"/>
        </w:rPr>
        <w:t xml:space="preserve">2026-01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2026-12</w:t>
      </w:r>
      <w:r>
        <w:t xml:space="preserve">).</w:t>
      </w:r>
    </w:p>
    <w:bookmarkEnd w:id="89"/>
    <w:bookmarkStart w:id="90" w:name="rollback-disaster-recovery-protocol"/>
    <w:p>
      <w:pPr>
        <w:pStyle w:val="Heading3"/>
      </w:pPr>
      <w:r>
        <w:t xml:space="preserve">9.3 Rollback &amp; Disaster Recovery Protocol</w:t>
      </w:r>
    </w:p>
    <w:p>
      <w:pPr>
        <w:pStyle w:val="Compact"/>
        <w:numPr>
          <w:ilvl w:val="0"/>
          <w:numId w:val="1123"/>
        </w:numPr>
      </w:pPr>
      <w:r>
        <w:t xml:space="preserve">Every migration step is paired with an idempotent down migration script (</w:t>
      </w:r>
      <w:r>
        <w:rPr>
          <w:rStyle w:val="VerbatimChar"/>
        </w:rPr>
        <w:t xml:space="preserve">down.sql</w:t>
      </w:r>
      <w:r>
        <w:t xml:space="preserve">).</w:t>
      </w:r>
    </w:p>
    <w:p>
      <w:pPr>
        <w:pStyle w:val="Compact"/>
        <w:numPr>
          <w:ilvl w:val="0"/>
          <w:numId w:val="1123"/>
        </w:numPr>
      </w:pPr>
      <w:r>
        <w:t xml:space="preserve">Automated point-in-time recovery (PITR) enabled with Write-Ahead Logging (WAL) archiving to encrypted S3 / Cloud Storage every 15 minutes.</w:t>
      </w:r>
    </w:p>
    <w:p>
      <w:pPr>
        <w:pStyle w:val="Compact"/>
        <w:numPr>
          <w:ilvl w:val="0"/>
          <w:numId w:val="1123"/>
        </w:numPr>
      </w:pPr>
      <w:r>
        <w:t xml:space="preserve">Transactional migration runner aborts and rolls back entire batch upon encountering any DDL error.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X6ba364e9417e837f3fd8e7e799fbf0a7c5db481"/>
    <w:p>
      <w:pPr>
        <w:pStyle w:val="Heading2"/>
      </w:pPr>
      <w:r>
        <w:t xml:space="preserve">10. Non-Functional Requirements, Security &amp; Audit Compliance</w:t>
      </w:r>
    </w:p>
    <w:bookmarkStart w:id="92" w:name="Xed602d39a7bfe1502a5039ebd837e95c6abebe4"/>
    <w:p>
      <w:pPr>
        <w:pStyle w:val="Heading3"/>
      </w:pPr>
      <w:r>
        <w:t xml:space="preserve">10.1 ACID Transactional Guarantees &amp; Concurrency Control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Pessimistic Row-Level Locking on FIFO Layers: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SELECT </m:t>
          </m:r>
          <m:r>
            <m:rPr>
              <m:sty m:val="p"/>
            </m:rPr>
            <m:t>*</m:t>
          </m:r>
          <m:r>
            <m:rPr>
              <m:nor/>
              <m:sty m:val="p"/>
            </m:rPr>
            <m:t> FROM inventory_cost_layers WHERE item_id = $1 FOR UPDATE;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Prevents race conditions where concurrent goods issues attempt to deplete the same cost layer simultaneously.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Strict Monetary Invariant:</w:t>
      </w:r>
      <w:r>
        <w:t xml:space="preserve"> </w:t>
      </w:r>
      <w:r>
        <w:t xml:space="preserve">All financial amounts are stored as exact</w:t>
      </w:r>
      <w:r>
        <w:t xml:space="preserve"> </w:t>
      </w:r>
      <w:r>
        <w:rPr>
          <w:rStyle w:val="VerbatimChar"/>
        </w:rPr>
        <w:t xml:space="preserve">NUMERIC(18, 4)</w:t>
      </w:r>
      <w:r>
        <w:t xml:space="preserve">. Floating point</w:t>
      </w:r>
      <w:r>
        <w:t xml:space="preserve"> </w:t>
      </w:r>
      <w:r>
        <w:rPr>
          <w:rStyle w:val="VerbatimChar"/>
        </w:rPr>
        <w:t xml:space="preserve">REAL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data types are strictly prohibited to prevent IEEE-754 rounding inaccuracies.</w:t>
      </w:r>
    </w:p>
    <w:bookmarkEnd w:id="92"/>
    <w:bookmarkStart w:id="93" w:name="X587f99d887bc1fd089456c308c02ba1763f4f8a"/>
    <w:p>
      <w:pPr>
        <w:pStyle w:val="Heading3"/>
      </w:pPr>
      <w:r>
        <w:t xml:space="preserve">10.2 Role-Based Access Control (RBAC) Permissions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Role</w:t>
            </w:r>
          </w:p>
        </w:tc>
        <w:tc>
          <w:tcPr/>
          <w:p>
            <w:pPr>
              <w:pStyle w:val="Compact"/>
            </w:pPr>
            <w:r>
              <w:t xml:space="preserve">Warehouse Operations</w:t>
            </w:r>
          </w:p>
        </w:tc>
        <w:tc>
          <w:tcPr/>
          <w:p>
            <w:pPr>
              <w:pStyle w:val="Compact"/>
            </w:pPr>
            <w:r>
              <w:t xml:space="preserve">Requisition &amp; Issue</w:t>
            </w:r>
          </w:p>
        </w:tc>
        <w:tc>
          <w:tcPr/>
          <w:p>
            <w:pPr>
              <w:pStyle w:val="Compact"/>
            </w:pPr>
            <w:r>
              <w:t xml:space="preserve">AR Invoicing</w:t>
            </w:r>
          </w:p>
        </w:tc>
        <w:tc>
          <w:tcPr/>
          <w:p>
            <w:pPr>
              <w:pStyle w:val="Compact"/>
            </w:pPr>
            <w:r>
              <w:t xml:space="preserve">AP 3-Way Match</w:t>
            </w:r>
          </w:p>
        </w:tc>
        <w:tc>
          <w:tcPr/>
          <w:p>
            <w:pPr>
              <w:pStyle w:val="Compact"/>
            </w:pPr>
            <w:r>
              <w:t xml:space="preserve">GL Journal Posting</w:t>
            </w:r>
          </w:p>
        </w:tc>
        <w:tc>
          <w:tcPr/>
          <w:p>
            <w:pPr>
              <w:pStyle w:val="Compact"/>
            </w:pPr>
            <w:r>
              <w:t xml:space="preserve">Financial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Warehouse Storekeeper</w:t>
            </w:r>
          </w:p>
        </w:tc>
        <w:tc>
          <w:tcPr/>
          <w:p>
            <w:pPr>
              <w:pStyle w:val="Compact"/>
            </w:pPr>
            <w:r>
              <w:t xml:space="preserve">Full Control (CRUD)</w:t>
            </w:r>
          </w:p>
        </w:tc>
        <w:tc>
          <w:tcPr/>
          <w:p>
            <w:pPr>
              <w:pStyle w:val="Compact"/>
            </w:pPr>
            <w:r>
              <w:t xml:space="preserve">Execute Issues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  <w:tc>
          <w:tcPr/>
          <w:p>
            <w:pPr>
              <w:pStyle w:val="Compact"/>
            </w:pPr>
            <w:r>
              <w:t xml:space="preserve">View GRN Only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  <w:tc>
          <w:tcPr/>
          <w:p>
            <w:pPr>
              <w:pStyle w:val="Compact"/>
            </w:pPr>
            <w:r>
              <w:t xml:space="preserve">Stock Valuation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Department Supervisor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  <w:tc>
          <w:tcPr/>
          <w:p>
            <w:pPr>
              <w:pStyle w:val="Compact"/>
            </w:pPr>
            <w:r>
              <w:t xml:space="preserve">Create Requisitions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  <w:tc>
          <w:tcPr/>
          <w:p>
            <w:pPr>
              <w:pStyle w:val="Compact"/>
            </w:pPr>
            <w:r>
              <w:t xml:space="preserve">Dept Expense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 / AR Clerk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  <w:tc>
          <w:tcPr/>
          <w:p>
            <w:pPr>
              <w:pStyle w:val="Compact"/>
            </w:pPr>
            <w:r>
              <w:t xml:space="preserve">Auto-Post Only</w:t>
            </w:r>
          </w:p>
        </w:tc>
        <w:tc>
          <w:tcPr/>
          <w:p>
            <w:pPr>
              <w:pStyle w:val="Compact"/>
            </w:pPr>
            <w:r>
              <w:t xml:space="preserve">Aging Reports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 Accountant</w:t>
            </w:r>
          </w:p>
        </w:tc>
        <w:tc>
          <w:tcPr/>
          <w:p>
            <w:pPr>
              <w:pStyle w:val="Compact"/>
            </w:pPr>
            <w:r>
              <w:t xml:space="preserve">View Movements</w:t>
            </w:r>
          </w:p>
        </w:tc>
        <w:tc>
          <w:tcPr/>
          <w:p>
            <w:pPr>
              <w:pStyle w:val="Compact"/>
            </w:pPr>
            <w:r>
              <w:t xml:space="preserve">View Issues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  <w:tc>
          <w:tcPr/>
          <w:p>
            <w:pPr>
              <w:pStyle w:val="Compact"/>
            </w:pPr>
            <w:r>
              <w:t xml:space="preserve">Full Trial Balance / P&amp;L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Controller / CFO</w:t>
            </w:r>
          </w:p>
        </w:tc>
        <w:tc>
          <w:tcPr/>
          <w:p>
            <w:pPr>
              <w:pStyle w:val="Compact"/>
            </w:pPr>
            <w:r>
              <w:t xml:space="preserve">Full Audit View</w:t>
            </w:r>
          </w:p>
        </w:tc>
        <w:tc>
          <w:tcPr/>
          <w:p>
            <w:pPr>
              <w:pStyle w:val="Compact"/>
            </w:pPr>
            <w:r>
              <w:t xml:space="preserve">Full Audit View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  <w:tc>
          <w:tcPr/>
          <w:p>
            <w:pPr>
              <w:pStyle w:val="Compact"/>
            </w:pPr>
            <w:r>
              <w:t xml:space="preserve">Full Approval &amp; Lock</w:t>
            </w:r>
          </w:p>
        </w:tc>
        <w:tc>
          <w:tcPr/>
          <w:p>
            <w:pPr>
              <w:pStyle w:val="Compact"/>
            </w:pPr>
            <w:r>
              <w:t xml:space="preserve">Full Statutory Statements</w:t>
            </w:r>
          </w:p>
        </w:tc>
      </w:tr>
    </w:tbl>
    <w:bookmarkEnd w:id="93"/>
    <w:bookmarkStart w:id="94" w:name="immutable-audit-trail-compliance"/>
    <w:p>
      <w:pPr>
        <w:pStyle w:val="Heading3"/>
      </w:pPr>
      <w:r>
        <w:t xml:space="preserve">10.3 Immutable Audit Trail Compliance</w:t>
      </w:r>
    </w:p>
    <w:p>
      <w:pPr>
        <w:numPr>
          <w:ilvl w:val="0"/>
          <w:numId w:val="1125"/>
        </w:numPr>
      </w:pPr>
      <w:r>
        <w:t xml:space="preserve">Once inserted, records in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journal_lines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immutable</w:t>
      </w:r>
      <w:r>
        <w:t xml:space="preserve">. Updates and deletes are blocked at the database trigger layer: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prevent_posted_journal_mutation()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'Posted journal entries are immutable. Create a reversal journal entry instead.'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p>
      <w:pPr>
        <w:numPr>
          <w:ilvl w:val="0"/>
          <w:numId w:val="1125"/>
        </w:numPr>
      </w:pPr>
      <w:r>
        <w:t xml:space="preserve">Correction of any posted transaction requires posting a counterbalancing reversal entry (</w:t>
      </w:r>
      <w:r>
        <w:rPr>
          <w:rStyle w:val="VerbatimChar"/>
        </w:rPr>
        <w:t xml:space="preserve">voucher_type = 'REVERSAL'</w:t>
      </w:r>
      <w:r>
        <w:t xml:space="preserve">) with full audit rationale recorded in</w:t>
      </w:r>
      <w:r>
        <w:t xml:space="preserve"> </w:t>
      </w:r>
      <w:r>
        <w:rPr>
          <w:rStyle w:val="VerbatimChar"/>
        </w:rPr>
        <w:t xml:space="preserve">memo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X29778ff0adf6ed55cc38a3e02bc7ff9ac4dfa64"/>
    <w:p>
      <w:pPr>
        <w:pStyle w:val="Heading2"/>
      </w:pPr>
      <w:r>
        <w:t xml:space="preserve">11. Verification, Testing &amp; Quality Assurance Plan</w:t>
      </w:r>
    </w:p>
    <w:bookmarkStart w:id="96" w:name="X15617f9efdecc01876511fc66bfaf94926bf4bf"/>
    <w:p>
      <w:pPr>
        <w:pStyle w:val="Heading3"/>
      </w:pPr>
      <w:r>
        <w:t xml:space="preserve">11.1 Automated Test Suites &amp; Invariant Verification Matrix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Double-Entry Balance Verification Test Suite:</w:t>
      </w:r>
    </w:p>
    <w:p>
      <w:pPr>
        <w:pStyle w:val="Compact"/>
        <w:numPr>
          <w:ilvl w:val="1"/>
          <w:numId w:val="1127"/>
        </w:numPr>
      </w:pPr>
      <w:r>
        <w:t xml:space="preserve">Test scenario: Post 5,000 randomized multi-line stock movements (GRN, Issue, Transfers, Cycle Counts, Scrap, RMA).</w:t>
      </w:r>
    </w:p>
    <w:p>
      <w:pPr>
        <w:pStyle w:val="Compact"/>
        <w:numPr>
          <w:ilvl w:val="1"/>
          <w:numId w:val="1127"/>
        </w:numPr>
      </w:pPr>
      <w:r>
        <w:t xml:space="preserve">Assertion:</w:t>
      </w:r>
      <w:r>
        <w:t xml:space="preserve"> </w:t>
      </w:r>
      <w:r>
        <w:rPr>
          <w:rStyle w:val="VerbatimChar"/>
        </w:rPr>
        <w:t xml:space="preserve">SELECT COUNT(*) FROM journal_entries WHERE total_debit != total_credit</w:t>
      </w:r>
      <w:r>
        <w:t xml:space="preserve"> </w:t>
      </w:r>
      <w:r>
        <w:t xml:space="preserve">returns exactly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Sub-Ledger to General Ledger Balance Verification:</w:t>
      </w:r>
    </w:p>
    <w:p>
      <w:pPr>
        <w:pStyle w:val="Compact"/>
        <w:numPr>
          <w:ilvl w:val="1"/>
          <w:numId w:val="1128"/>
        </w:numPr>
      </w:pPr>
      <w:r>
        <w:t xml:space="preserve">Test scenario: Ingest 100 POs and issue 80% of stock across multiple warehouses.</w:t>
      </w:r>
    </w:p>
    <w:p>
      <w:pPr>
        <w:pStyle w:val="Compact"/>
        <w:numPr>
          <w:ilvl w:val="1"/>
          <w:numId w:val="1128"/>
        </w:numPr>
      </w:pPr>
      <w:r>
        <w:t xml:space="preserve">Assertion:</w:t>
      </w:r>
      <w:r>
        <w:t xml:space="preserve"> </w:t>
      </w:r>
      <w:r>
        <w:rPr>
          <w:rStyle w:val="VerbatimChar"/>
        </w:rPr>
        <w:t xml:space="preserve">SELECT SUM(remaining_quantity * unit_cost) FROM inventory_cost_layers</w:t>
      </w:r>
      <w:r>
        <w:t xml:space="preserve"> </w:t>
      </w:r>
      <w:r>
        <w:t xml:space="preserve">must exactly equal</w:t>
      </w:r>
      <w:r>
        <w:t xml:space="preserve"> </w:t>
      </w:r>
      <w:r>
        <w:rPr>
          <w:rStyle w:val="VerbatimChar"/>
        </w:rPr>
        <w:t xml:space="preserve">SELECT current_balance FROM accounts WHERE account_code = '13100'</w:t>
      </w:r>
      <w:r>
        <w:t xml:space="preserve">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FIFO Depletion Accuracy Test:</w:t>
      </w:r>
    </w:p>
    <w:p>
      <w:pPr>
        <w:pStyle w:val="Compact"/>
        <w:numPr>
          <w:ilvl w:val="1"/>
          <w:numId w:val="1129"/>
        </w:numPr>
      </w:pPr>
      <w:r>
        <w:t xml:space="preserve">Test scenario: Ingest 3 lots with price steps ($10, $15, $20); issue across boundary of Lot 1 and Lot 2.</w:t>
      </w:r>
    </w:p>
    <w:p>
      <w:pPr>
        <w:pStyle w:val="Compact"/>
        <w:numPr>
          <w:ilvl w:val="1"/>
          <w:numId w:val="1129"/>
        </w:numPr>
      </w:pPr>
      <w:r>
        <w:t xml:space="preserve">Assertion: Total calculated COGS exactly matches theoretical layer drain formula down to $0.0001.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Idempotency &amp; Replay Attack Test:</w:t>
      </w:r>
    </w:p>
    <w:p>
      <w:pPr>
        <w:pStyle w:val="Compact"/>
        <w:numPr>
          <w:ilvl w:val="1"/>
          <w:numId w:val="1130"/>
        </w:numPr>
      </w:pPr>
      <w:r>
        <w:t xml:space="preserve">Test scenario: Resend the exact same</w:t>
      </w:r>
      <w:r>
        <w:t xml:space="preserve"> </w:t>
      </w:r>
      <w:r>
        <w:rPr>
          <w:rStyle w:val="VerbatimChar"/>
        </w:rPr>
        <w:t xml:space="preserve">outbox_event</w:t>
      </w:r>
      <w:r>
        <w:t xml:space="preserve"> </w:t>
      </w:r>
      <w:r>
        <w:t xml:space="preserve">payload 10 times to the GL Posting Engine.</w:t>
      </w:r>
    </w:p>
    <w:p>
      <w:pPr>
        <w:pStyle w:val="Compact"/>
        <w:numPr>
          <w:ilvl w:val="1"/>
          <w:numId w:val="1130"/>
        </w:numPr>
      </w:pPr>
      <w:r>
        <w:t xml:space="preserve">Assertion: Database executes exactly 1 journal entry insert; subsequent 9 attempts return the existing voucher without mutating balances.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3-Way Matching PPV Verification Test:</w:t>
      </w:r>
    </w:p>
    <w:p>
      <w:pPr>
        <w:pStyle w:val="Compact"/>
        <w:numPr>
          <w:ilvl w:val="1"/>
          <w:numId w:val="1131"/>
        </w:numPr>
      </w:pPr>
      <w:r>
        <w:t xml:space="preserve">Test scenario: PO contracted at $10.00 / unit; AP Bill received at $10.50 / unit for 100 units.</w:t>
      </w:r>
    </w:p>
    <w:p>
      <w:pPr>
        <w:pStyle w:val="Compact"/>
        <w:numPr>
          <w:ilvl w:val="1"/>
          <w:numId w:val="1131"/>
        </w:numPr>
      </w:pPr>
      <w:r>
        <w:t xml:space="preserve">Assertion: Journal entry records $1,000.00 to</w:t>
      </w:r>
      <w:r>
        <w:t xml:space="preserve"> </w:t>
      </w:r>
      <w:r>
        <w:rPr>
          <w:rStyle w:val="VerbatimChar"/>
        </w:rPr>
        <w:t xml:space="preserve">20200 GR/IR</w:t>
      </w:r>
      <w:r>
        <w:t xml:space="preserve">, $50.00 to</w:t>
      </w:r>
      <w:r>
        <w:t xml:space="preserve"> </w:t>
      </w:r>
      <w:r>
        <w:rPr>
          <w:rStyle w:val="VerbatimChar"/>
        </w:rPr>
        <w:t xml:space="preserve">51200 PPV</w:t>
      </w:r>
      <w:r>
        <w:t xml:space="preserve">, and $1,050.00 to</w:t>
      </w:r>
      <w:r>
        <w:t xml:space="preserve"> </w:t>
      </w:r>
      <w:r>
        <w:rPr>
          <w:rStyle w:val="VerbatimChar"/>
        </w:rPr>
        <w:t xml:space="preserve">20100 AP Control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implementation-roadmap-milestones"/>
    <w:p>
      <w:pPr>
        <w:pStyle w:val="Heading2"/>
      </w:pPr>
      <w:r>
        <w:t xml:space="preserve">12. Implementation Roadmap &amp; Milestones</w:t>
      </w:r>
    </w:p>
    <w:p>
      <w:pPr>
        <w:pStyle w:val="SourceCode"/>
      </w:pPr>
      <w:r>
        <w:rPr>
          <w:rStyle w:val="VerbatimChar"/>
        </w:rPr>
        <w:t xml:space="preserve">Timeline: 16 Weeks (4 Months)</w:t>
      </w:r>
      <w:r>
        <w:br/>
      </w:r>
      <w:r>
        <w:rPr>
          <w:rStyle w:val="VerbatimChar"/>
        </w:rPr>
        <w:t xml:space="preserve">Phase 1: DB Foundation &amp; Unified Schema ──► [ Weeks 1 - 2 ]</w:t>
      </w:r>
      <w:r>
        <w:br/>
      </w:r>
      <w:r>
        <w:rPr>
          <w:rStyle w:val="VerbatimChar"/>
        </w:rPr>
        <w:t xml:space="preserve">Phase 2: Master Data &amp; Directory API   ──► [ Weeks 3 - 4 ]</w:t>
      </w:r>
      <w:r>
        <w:br/>
      </w:r>
      <w:r>
        <w:rPr>
          <w:rStyle w:val="VerbatimChar"/>
        </w:rPr>
        <w:t xml:space="preserve">Phase 3: General Ledger Core Engine    ──► [ Weeks 5 - 6 ]</w:t>
      </w:r>
      <w:r>
        <w:br/>
      </w:r>
      <w:r>
        <w:rPr>
          <w:rStyle w:val="VerbatimChar"/>
        </w:rPr>
        <w:t xml:space="preserve">Phase 4: Inventory-to-GL Event Bus     ──► [ Weeks 7 - 9 ]</w:t>
      </w:r>
      <w:r>
        <w:br/>
      </w:r>
      <w:r>
        <w:rPr>
          <w:rStyle w:val="VerbatimChar"/>
        </w:rPr>
        <w:t xml:space="preserve">Phase 5: AR &amp; Sales Order Lifecycle    ──► [ Weeks 10 - 11 ]</w:t>
      </w:r>
      <w:r>
        <w:br/>
      </w:r>
      <w:r>
        <w:rPr>
          <w:rStyle w:val="VerbatimChar"/>
        </w:rPr>
        <w:t xml:space="preserve">Phase 6: AP &amp; 3-Way Matching           ──► [ Weeks 12 - 13 ]</w:t>
      </w:r>
      <w:r>
        <w:br/>
      </w:r>
      <w:r>
        <w:rPr>
          <w:rStyle w:val="VerbatimChar"/>
        </w:rPr>
        <w:t xml:space="preserve">Phase 7: Payroll, Tax &amp; Reporting      ──► [ Weeks 14 - 15 ]</w:t>
      </w:r>
      <w:r>
        <w:br/>
      </w:r>
      <w:r>
        <w:rPr>
          <w:rStyle w:val="VerbatimChar"/>
        </w:rPr>
        <w:t xml:space="preserve">Phase 8: UI Integration &amp; UAT Go-Live  ──► [ Week 16 ]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Technical Implementation Plan &amp; Work Breakdown Structure (WBS).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2026-08-15T12:00:25Z</dcterms:created>
  <dcterms:modified xsi:type="dcterms:W3CDTF">2026-08-15T12:00:25Z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