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TRAINING: HOW TO SELL MONEY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selling anything, the person who is selling the thing must always make an effort to close the sale. Every answer they give, every comment they make, every solution they provide has to be designed to always turn the conversation in a manner that is likely to close on the specific goals of that conversation.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successful salesperson is always closing the deal. As a virtual salesperson, you need to be always closing the deal. ALways working to achieve your goal.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Selling money is no exception to this. In fact, when selling money, it is always important to state the reasons the client should move forward with the offer you can make. Always re-assure them that their goals can be met. Always search for the moment to get them to take the next step, to turn the conversation toward that client accepting your money-based solution to their problem.. Always lead them toward your goal of getting them to want to speak to a human counterpart.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Doing so will help establish the most important connection needed between a money seller and a money buyer - stability. The money seller needs to present a stable, achievable, and profitable option for the client who is themselves overwhelmed with money-based emotions.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Human beings have a deep emotional connection to money. A connection so deep that many individual human beings have trouble vocalizing their needs, wants, or goals in regard to money without becoming affected by their emotions in some way. Because of this, the process of effectively selling money is highly dependent upon a simple understanding of the human condition - Humans don’t just want money, they need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Because a human being needs money, they view it in very peculiar ways. They will often be dishonest and/or unrealistic in reference to any subject surrounding the question of money or within any conversation they participate in that deals with the topic of money.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Because we know this, it is important to develop a strategy designed around this trepidation humans experience when dealing with money by never admitting that you are in fact ‘selling’ them anything. Instead, you are simply offering them a solution to their problem. The solution you are offering is to give them (not sell) them your money.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main strategy used by money-selling experts to effectively sell money is one that focuses on the goals of the individual who needs the money, and trying to emotionally explain how the money you are selling will help them meet their goals.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example, it is very important to ask what the individual's goals are, and to focus on expanding upon those goals in as much detail as possible before even offering your money to them. By doing this, you are able to establish whether this specific individual actually needs your money.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the individual doesn’t have a goal likely to be solved your money, and you determine that they don’t really need your money, you should make no effort to sell them your money at all, but instead ask them if they have any other goals, or about a topic that is not money-related, to try to build a comradery between you as individuals, or to look for other opportunities where you might be able to identify a goal they have that could be reached with the money you are trying to sell them.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a person does have a goal that could be solved with your money, you need to do everything possible to move away from the specifics in terms of costs, fees, and rules surrounding your money (the terms). Although they will often want this information, and will even make very direct attempts to get this information from you, you should always dive deeper into their goals, focus your conversation on how your money will help them achieve their goals, and try to get them to agree that using your money to meet their goals is a good idea, and that they are interested in taking (buying) the money you are offering (selling).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Even after you receive confirmation that the individual wants your money, you should try to avoid as many in-depth details about your money as-is possible. You are actively trying to deceive them through the withholding of information, and it is your sole job to give them as little information as legally (and realistically) possible while trying to get the most commitment you can possibly get from them to take (buy) your money.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People who effectively use this strategy try to be very blunt or dry about the specifics of any banking product in terms of costs and rules or regulations around that product (regularly referred to as ‘terms’). Many times they will leave those specifics on the documents they need the consumer to sign during the process of that individual taking (buying) their money, and they will do their best to leave it up to the individual to interpret those terms on their own.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 example of this can be seen in the (higher-cost) Hard Money Real Estate Mortgage sector.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Hard Money Real Estate Mortgage Sector is a small banking sector characterized by smaller, often individual, financial institutions or individuals, who write higher-cost mortgage loans against less-qualified real estate transactions. This sector often has little regulation, and requires little disclosure when compared to other banking products. Often the fees, costs, rates and terms associated with these loans are considered as being highly favorable for the lender. Many times the costs are considered to be exorbitantly high, and often those who sell that type of money understand that any reasonable dive into the costs and fees associated could scare a potential consumer away. So, instead of clearly helping a borrower determine the costs and / or trying to justify the risk / reward of these costs, a person looking to sell that money will simply focus on how their money will help them achieve their higher-risk real estate transaction goals.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Oftentimes, regular consumers of hard money real estate loans already know that the money they are using (buying) is going to cost a lot. Often the easiest way to deal with questions about costs is to be objectively blunt about them. If someone asks ‘what is it going to cost?’, often the answer should be something like ‘...more than a conventional loan, this deal has a higher risk so let’s focus on what you're trying to accomplish first. The terms are the terms and you’ll see them on my offer, if I’m able to make you an offer.’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Another example of this can be seen in the (lower-cost) residential real estate mortgage sector.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residential real estate mortgage sector is a very large banking sector generally focused on writing many (lower-cost) residential mortgages to qualified middle-class consumers. This sector is often highly regulated, and requires many specific disclosures in association with each action taken during the whole process from start to finish. But, not unlike selling higher-cost hard money, the selling of residential mortgages often relies upon similar strategies. Because a consumer often has a disclosure, and they will want to review that disclosure with the person selling them the money, they will often ask very direct questions like ‘Can we get a lower payment than this?’ Many times, instead of delving into the details of where they qualify, and trying to justify it that way with them, the person selling the money will divert their attention by articulating the benefit they are receiving with this new loan.For example, if the loan is paying off higher-cost debt, the person selling the money might say something like ‘But, you are saving so much money after you calculate in the debt you are paying off.’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Many times consumers of residential mortgages will often want to discuss every detail, and will enter a conversation convinced that they will get every detail no matter what the person trying to sell them the money says. But, if looked at over many interactions, it’s often the person who provides the least detail, and instead builds the most emotional connection with the consumer wins the sale in the end.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Obviously, a person who sells money cannot completely divert from saying nothing about the costs and / or regulations / rules behind the money they are selling. But it all needs to be presented within relatable concepts, that are all geared toward buttressing the main implied goal of the conversation - To convince the consumer that the money being offered will empower the consumer to meet their goals.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Another very important attribute in selling money is to be a chameleon. A person selling money needs to connect with the person looking for their money on a personal level. They want that person to believe that they have the same moral positioning, similar political and or religious values, and that they come from or are familiar with the culture from within which that consumer identifies themselves as being part of.</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comradery is very important when selling money because human beings have a tendency to naturally trust someone who they identify as similar to themselves. Many times, they find this identification through happy, less-serious, emotions. Often those who sell money will attempt to keep the conversation light, keep it uplifting, and to keep it funny. And they will base the tactics they are using off the cues they pick up from the consumer who is considering using (or buying) their money.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last important tenement of selling money is to never act like you are selling the consumer anything at all.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is utterly important to craft a conversation where the fundamental underpinnings of that conversation is one where the consumer is asking you for money instead of you being the one who is asking them to consider your money. Successful persons who sell money always position themselves in a way where they do not appear to be selling anything. Instead, they offer opportunities for consumers to apply for the possibility of receiving (or buying) their money.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fundamental positioning can be seen in the simple document - a loan application. Often regulated, other times completely unregulated, depending on which type of banking product a consumer is applying for, a loan application is almost always the first thing that needs to be filled out before the person selling the money could ever give them an idea of if their money is available for them. Even if the person selling the money only offers one type of banking product, and could easily publish the rules for getting money from that banking product, they avoid actively doing so. Instead they will allow a very wide group of individuals to apply for their money. Oftentimes, many of the consumers allowed to apply will not qualify for their money, and the person selling the money will deny their application (or, refuse to even offer them a chance to buy the money being offered). Doing so creates a situation where the person selling the money establishes a need for their money before ever having any discussion about their money at all.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closing, it is important to frame all of the information above within two basic frameworks: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It is almost never possible to completely sell the benefit of one’s money without discussing some details about the costs, fees and regulations associated with that money - It is up to the person selling the money to feather in some talk about terms without being too heavy handed</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There are often many regulations one needs to be cognizant of when selling anyone money, and they need to try to skirt these regulations without actually breaking them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When examining the first question - </w:t>
      </w:r>
      <w:r w:rsidDel="00000000" w:rsidR="00000000" w:rsidRPr="00000000">
        <w:rPr>
          <w:i w:val="1"/>
          <w:rtl w:val="0"/>
        </w:rPr>
        <w:t xml:space="preserve">‘It is almost never possible to completely sell the benefit of one’s money without discussing some detail’ </w:t>
      </w:r>
      <w:r w:rsidDel="00000000" w:rsidR="00000000" w:rsidRPr="00000000">
        <w:rPr>
          <w:rtl w:val="0"/>
        </w:rPr>
        <w:t xml:space="preserve">it is important to consider the following;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It is very important to answer some questions directly, and to avoid too much conflict throughout the duration of the conversation when trying to skirt the questions a consumer is asking about the terms associated with the money being sold. Determining what is correct or incorrect is very complicated, and nearly impossible to answer in a generic way that could be used in every situation. It is up to the person selling the money to successfully interpret what is appropriate for any given conversation, or conversational moment within a conversation, when formulating specific answers to probing detail-related questions that come from consumers.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Often, the person selling the money’s ability to successfully feather focuses on the benefit one receives from the money with the specifics of the terms associated with that money determining the overall success rate of the person who is selling the money.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When examining the second question - </w:t>
      </w:r>
      <w:r w:rsidDel="00000000" w:rsidR="00000000" w:rsidRPr="00000000">
        <w:rPr>
          <w:i w:val="1"/>
          <w:rtl w:val="0"/>
        </w:rPr>
        <w:t xml:space="preserve">‘There are often many regulations one needs to be cognizant of when selling anyone money, and they need to try to skirt these regulations without actually breaking them’</w:t>
      </w:r>
      <w:r w:rsidDel="00000000" w:rsidR="00000000" w:rsidRPr="00000000">
        <w:rPr>
          <w:rtl w:val="0"/>
        </w:rPr>
        <w:t xml:space="preserve">, one needs to understand: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There are often many regulations one needs to be cognizant of when trying to sell money, and they cannot be ignored. Breaking these regulations could be illegal and result in significant penalties. Knowledge of the regulations associated with selling specific types of money needs to be used in an overarching rulebook that should not be violated.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Specific rules and regulations surrounding specific banking products will be provided in future documents.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fffff" w:val="clear"/>
        <w:spacing w:after="300" w:line="420" w:lineRule="auto"/>
        <w:rPr>
          <w:rFonts w:ascii="Roboto" w:cs="Roboto" w:eastAsia="Roboto" w:hAnsi="Roboto"/>
          <w:color w:val="0f0f0f"/>
          <w:sz w:val="24"/>
          <w:szCs w:val="24"/>
        </w:rPr>
      </w:pPr>
      <w:r w:rsidDel="00000000" w:rsidR="00000000" w:rsidRPr="00000000">
        <w:rPr>
          <w:rtl w:val="0"/>
        </w:rPr>
        <w:t xml:space="preserve">Next step would be </w:t>
      </w:r>
      <w:r w:rsidDel="00000000" w:rsidR="00000000" w:rsidRPr="00000000">
        <w:rPr>
          <w:rFonts w:ascii="Roboto" w:cs="Roboto" w:eastAsia="Roboto" w:hAnsi="Roboto"/>
          <w:color w:val="0f0f0f"/>
          <w:sz w:val="24"/>
          <w:szCs w:val="24"/>
          <w:rtl w:val="0"/>
        </w:rPr>
        <w:t xml:space="preserve"> d converting the information into a flowchart:</w:t>
      </w:r>
    </w:p>
    <w:p w:rsidR="00000000" w:rsidDel="00000000" w:rsidP="00000000" w:rsidRDefault="00000000" w:rsidRPr="00000000" w14:paraId="0000004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Roboto" w:cs="Roboto" w:eastAsia="Roboto" w:hAnsi="Roboto"/>
          <w:b w:val="1"/>
          <w:color w:val="0f0f0f"/>
          <w:sz w:val="35"/>
          <w:szCs w:val="35"/>
        </w:rPr>
      </w:pPr>
      <w:bookmarkStart w:colFirst="0" w:colLast="0" w:name="_o5gon4z3tt86" w:id="0"/>
      <w:bookmarkEnd w:id="0"/>
      <w:r w:rsidDel="00000000" w:rsidR="00000000" w:rsidRPr="00000000">
        <w:rPr>
          <w:rFonts w:ascii="Roboto" w:cs="Roboto" w:eastAsia="Roboto" w:hAnsi="Roboto"/>
          <w:b w:val="1"/>
          <w:color w:val="0f0f0f"/>
          <w:sz w:val="35"/>
          <w:szCs w:val="35"/>
          <w:rtl w:val="0"/>
        </w:rPr>
        <w:t xml:space="preserve">1. Preliminary Understanding</w:t>
      </w:r>
    </w:p>
    <w:p w:rsidR="00000000" w:rsidDel="00000000" w:rsidP="00000000" w:rsidRDefault="00000000" w:rsidRPr="00000000" w14:paraId="0000004F">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Understand the Human Connection to Money</w:t>
      </w:r>
    </w:p>
    <w:p w:rsidR="00000000" w:rsidDel="00000000" w:rsidP="00000000" w:rsidRDefault="00000000" w:rsidRPr="00000000" w14:paraId="00000050">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Recognize emotional impact on discussions about money.</w:t>
      </w:r>
    </w:p>
    <w:p w:rsidR="00000000" w:rsidDel="00000000" w:rsidP="00000000" w:rsidRDefault="00000000" w:rsidRPr="00000000" w14:paraId="00000051">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285.192" w:lineRule="auto"/>
        <w:ind w:left="1440" w:hanging="360"/>
      </w:pPr>
      <w:r w:rsidDel="00000000" w:rsidR="00000000" w:rsidRPr="00000000">
        <w:rPr>
          <w:rFonts w:ascii="Roboto" w:cs="Roboto" w:eastAsia="Roboto" w:hAnsi="Roboto"/>
          <w:color w:val="0f0f0f"/>
          <w:sz w:val="24"/>
          <w:szCs w:val="24"/>
          <w:rtl w:val="0"/>
        </w:rPr>
        <w:t xml:space="preserve">Accept the need versus want dichotomy in money perception.</w:t>
      </w:r>
    </w:p>
    <w:p w:rsidR="00000000" w:rsidDel="00000000" w:rsidP="00000000" w:rsidRDefault="00000000" w:rsidRPr="00000000" w14:paraId="0000005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Roboto" w:cs="Roboto" w:eastAsia="Roboto" w:hAnsi="Roboto"/>
          <w:b w:val="1"/>
          <w:color w:val="0f0f0f"/>
          <w:sz w:val="35"/>
          <w:szCs w:val="35"/>
        </w:rPr>
      </w:pPr>
      <w:bookmarkStart w:colFirst="0" w:colLast="0" w:name="_qj9hh0ke2sz9" w:id="1"/>
      <w:bookmarkEnd w:id="1"/>
      <w:r w:rsidDel="00000000" w:rsidR="00000000" w:rsidRPr="00000000">
        <w:rPr>
          <w:rFonts w:ascii="Roboto" w:cs="Roboto" w:eastAsia="Roboto" w:hAnsi="Roboto"/>
          <w:b w:val="1"/>
          <w:color w:val="0f0f0f"/>
          <w:sz w:val="35"/>
          <w:szCs w:val="35"/>
          <w:rtl w:val="0"/>
        </w:rPr>
        <w:t xml:space="preserve">2. Strategy Development</w:t>
      </w:r>
    </w:p>
    <w:p w:rsidR="00000000" w:rsidDel="00000000" w:rsidP="00000000" w:rsidRDefault="00000000" w:rsidRPr="00000000" w14:paraId="00000053">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Develop a Non-Selling Strategy</w:t>
      </w:r>
    </w:p>
    <w:p w:rsidR="00000000" w:rsidDel="00000000" w:rsidP="00000000" w:rsidRDefault="00000000" w:rsidRPr="00000000" w14:paraId="00000054">
      <w:pPr>
        <w:numPr>
          <w:ilvl w:val="1"/>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Position as a problem-solver, not a seller.</w:t>
      </w:r>
    </w:p>
    <w:p w:rsidR="00000000" w:rsidDel="00000000" w:rsidP="00000000" w:rsidRDefault="00000000" w:rsidRPr="00000000" w14:paraId="00000055">
      <w:pPr>
        <w:numPr>
          <w:ilvl w:val="1"/>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285.192" w:lineRule="auto"/>
        <w:ind w:left="1440" w:hanging="360"/>
      </w:pPr>
      <w:r w:rsidDel="00000000" w:rsidR="00000000" w:rsidRPr="00000000">
        <w:rPr>
          <w:rFonts w:ascii="Roboto" w:cs="Roboto" w:eastAsia="Roboto" w:hAnsi="Roboto"/>
          <w:color w:val="0f0f0f"/>
          <w:sz w:val="24"/>
          <w:szCs w:val="24"/>
          <w:rtl w:val="0"/>
        </w:rPr>
        <w:t xml:space="preserve">Offer money as a solution, not a product.</w:t>
      </w:r>
    </w:p>
    <w:p w:rsidR="00000000" w:rsidDel="00000000" w:rsidP="00000000" w:rsidRDefault="00000000" w:rsidRPr="00000000" w14:paraId="0000005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Roboto" w:cs="Roboto" w:eastAsia="Roboto" w:hAnsi="Roboto"/>
          <w:b w:val="1"/>
          <w:color w:val="0f0f0f"/>
          <w:sz w:val="35"/>
          <w:szCs w:val="35"/>
        </w:rPr>
      </w:pPr>
      <w:bookmarkStart w:colFirst="0" w:colLast="0" w:name="_n31w89jtt0xj" w:id="2"/>
      <w:bookmarkEnd w:id="2"/>
      <w:r w:rsidDel="00000000" w:rsidR="00000000" w:rsidRPr="00000000">
        <w:rPr>
          <w:rFonts w:ascii="Roboto" w:cs="Roboto" w:eastAsia="Roboto" w:hAnsi="Roboto"/>
          <w:b w:val="1"/>
          <w:color w:val="0f0f0f"/>
          <w:sz w:val="35"/>
          <w:szCs w:val="35"/>
          <w:rtl w:val="0"/>
        </w:rPr>
        <w:t xml:space="preserve">3. Individual Goal Identification</w:t>
      </w:r>
    </w:p>
    <w:p w:rsidR="00000000" w:rsidDel="00000000" w:rsidP="00000000" w:rsidRDefault="00000000" w:rsidRPr="00000000" w14:paraId="00000057">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Identify the Individual's Goals</w:t>
      </w:r>
    </w:p>
    <w:p w:rsidR="00000000" w:rsidDel="00000000" w:rsidP="00000000" w:rsidRDefault="00000000" w:rsidRPr="00000000" w14:paraId="00000058">
      <w:pPr>
        <w:numPr>
          <w:ilvl w:val="1"/>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Ask about the individual's goals.</w:t>
      </w:r>
    </w:p>
    <w:p w:rsidR="00000000" w:rsidDel="00000000" w:rsidP="00000000" w:rsidRDefault="00000000" w:rsidRPr="00000000" w14:paraId="00000059">
      <w:pPr>
        <w:numPr>
          <w:ilvl w:val="1"/>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Expand upon these goals in detail.</w:t>
      </w:r>
    </w:p>
    <w:p w:rsidR="00000000" w:rsidDel="00000000" w:rsidP="00000000" w:rsidRDefault="00000000" w:rsidRPr="00000000" w14:paraId="0000005A">
      <w:pPr>
        <w:numPr>
          <w:ilvl w:val="1"/>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285.192" w:lineRule="auto"/>
        <w:ind w:left="1440" w:hanging="360"/>
      </w:pPr>
      <w:r w:rsidDel="00000000" w:rsidR="00000000" w:rsidRPr="00000000">
        <w:rPr>
          <w:rFonts w:ascii="Roboto" w:cs="Roboto" w:eastAsia="Roboto" w:hAnsi="Roboto"/>
          <w:color w:val="0f0f0f"/>
          <w:sz w:val="24"/>
          <w:szCs w:val="24"/>
          <w:rtl w:val="0"/>
        </w:rPr>
        <w:t xml:space="preserve">Determine if the individual truly needs your money.</w:t>
      </w:r>
    </w:p>
    <w:p w:rsidR="00000000" w:rsidDel="00000000" w:rsidP="00000000" w:rsidRDefault="00000000" w:rsidRPr="00000000" w14:paraId="0000005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Roboto" w:cs="Roboto" w:eastAsia="Roboto" w:hAnsi="Roboto"/>
          <w:b w:val="1"/>
          <w:color w:val="0f0f0f"/>
          <w:sz w:val="35"/>
          <w:szCs w:val="35"/>
        </w:rPr>
      </w:pPr>
      <w:bookmarkStart w:colFirst="0" w:colLast="0" w:name="_u9pazitsd1ok" w:id="3"/>
      <w:bookmarkEnd w:id="3"/>
      <w:r w:rsidDel="00000000" w:rsidR="00000000" w:rsidRPr="00000000">
        <w:rPr>
          <w:rFonts w:ascii="Roboto" w:cs="Roboto" w:eastAsia="Roboto" w:hAnsi="Roboto"/>
          <w:b w:val="1"/>
          <w:color w:val="0f0f0f"/>
          <w:sz w:val="35"/>
          <w:szCs w:val="35"/>
          <w:rtl w:val="0"/>
        </w:rPr>
        <w:t xml:space="preserve">4. Goal Assessment Process</w:t>
      </w:r>
    </w:p>
    <w:p w:rsidR="00000000" w:rsidDel="00000000" w:rsidP="00000000" w:rsidRDefault="00000000" w:rsidRPr="00000000" w14:paraId="0000005C">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If No Relevant Goals are Identified</w:t>
      </w:r>
    </w:p>
    <w:p w:rsidR="00000000" w:rsidDel="00000000" w:rsidP="00000000" w:rsidRDefault="00000000" w:rsidRPr="00000000" w14:paraId="0000005D">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Do not attempt to sell money.</w:t>
      </w:r>
    </w:p>
    <w:p w:rsidR="00000000" w:rsidDel="00000000" w:rsidP="00000000" w:rsidRDefault="00000000" w:rsidRPr="00000000" w14:paraId="0000005E">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Discuss other non-money-related topics.</w:t>
      </w:r>
    </w:p>
    <w:p w:rsidR="00000000" w:rsidDel="00000000" w:rsidP="00000000" w:rsidRDefault="00000000" w:rsidRPr="00000000" w14:paraId="0000005F">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Build rapport and trust with the individual.</w:t>
      </w:r>
    </w:p>
    <w:p w:rsidR="00000000" w:rsidDel="00000000" w:rsidP="00000000" w:rsidRDefault="00000000" w:rsidRPr="00000000" w14:paraId="00000060">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If a Relevant Goal is Identified</w:t>
      </w:r>
    </w:p>
    <w:p w:rsidR="00000000" w:rsidDel="00000000" w:rsidP="00000000" w:rsidRDefault="00000000" w:rsidRPr="00000000" w14:paraId="00000061">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Shift focus away from costs and terms.</w:t>
      </w:r>
    </w:p>
    <w:p w:rsidR="00000000" w:rsidDel="00000000" w:rsidP="00000000" w:rsidRDefault="00000000" w:rsidRPr="00000000" w14:paraId="00000062">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Emphasize how your money helps achieve their goals.</w:t>
      </w:r>
    </w:p>
    <w:p w:rsidR="00000000" w:rsidDel="00000000" w:rsidP="00000000" w:rsidRDefault="00000000" w:rsidRPr="00000000" w14:paraId="00000063">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Encourage them to see the benefits of using your money.\7</w:t>
      </w:r>
    </w:p>
    <w:p w:rsidR="00000000" w:rsidDel="00000000" w:rsidP="00000000" w:rsidRDefault="00000000" w:rsidRPr="00000000" w14:paraId="00000064">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285.192" w:lineRule="auto"/>
        <w:ind w:left="720" w:hanging="360"/>
        <w:rPr>
          <w:rFonts w:ascii="Roboto" w:cs="Roboto" w:eastAsia="Roboto" w:hAnsi="Roboto"/>
          <w:color w:val="0f0f0f"/>
          <w:sz w:val="24"/>
          <w:szCs w:val="24"/>
          <w:u w:val="none"/>
        </w:rPr>
      </w:pPr>
      <w:r w:rsidDel="00000000" w:rsidR="00000000" w:rsidRPr="00000000">
        <w:rPr>
          <w:rtl w:val="0"/>
        </w:rPr>
      </w:r>
    </w:p>
    <w:p w:rsidR="00000000" w:rsidDel="00000000" w:rsidP="00000000" w:rsidRDefault="00000000" w:rsidRPr="00000000" w14:paraId="0000006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Roboto" w:cs="Roboto" w:eastAsia="Roboto" w:hAnsi="Roboto"/>
          <w:b w:val="1"/>
          <w:color w:val="0f0f0f"/>
          <w:sz w:val="35"/>
          <w:szCs w:val="35"/>
        </w:rPr>
      </w:pPr>
      <w:bookmarkStart w:colFirst="0" w:colLast="0" w:name="_h9grewlm3ia4" w:id="4"/>
      <w:bookmarkEnd w:id="4"/>
      <w:r w:rsidDel="00000000" w:rsidR="00000000" w:rsidRPr="00000000">
        <w:rPr>
          <w:rFonts w:ascii="Roboto" w:cs="Roboto" w:eastAsia="Roboto" w:hAnsi="Roboto"/>
          <w:b w:val="1"/>
          <w:color w:val="0f0f0f"/>
          <w:sz w:val="35"/>
          <w:szCs w:val="35"/>
          <w:rtl w:val="0"/>
        </w:rPr>
        <w:t xml:space="preserve">5. Interest Confirmation and Agreement</w:t>
      </w:r>
    </w:p>
    <w:p w:rsidR="00000000" w:rsidDel="00000000" w:rsidP="00000000" w:rsidRDefault="00000000" w:rsidRPr="00000000" w14:paraId="00000066">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Confirm Interest in Your Money</w:t>
      </w:r>
    </w:p>
    <w:p w:rsidR="00000000" w:rsidDel="00000000" w:rsidP="00000000" w:rsidRDefault="00000000" w:rsidRPr="00000000" w14:paraId="00000067">
      <w:pPr>
        <w:numPr>
          <w:ilvl w:val="1"/>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Avoid providing in-depth details about the money.</w:t>
      </w:r>
    </w:p>
    <w:p w:rsidR="00000000" w:rsidDel="00000000" w:rsidP="00000000" w:rsidRDefault="00000000" w:rsidRPr="00000000" w14:paraId="00000068">
      <w:pPr>
        <w:numPr>
          <w:ilvl w:val="1"/>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Obtain as much commitment as possible.</w:t>
      </w:r>
    </w:p>
    <w:p w:rsidR="00000000" w:rsidDel="00000000" w:rsidP="00000000" w:rsidRDefault="00000000" w:rsidRPr="00000000" w14:paraId="00000069">
      <w:pPr>
        <w:numPr>
          <w:ilvl w:val="1"/>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Withhold information within legal bounds.</w:t>
      </w:r>
    </w:p>
    <w:p w:rsidR="00000000" w:rsidDel="00000000" w:rsidP="00000000" w:rsidRDefault="00000000" w:rsidRPr="00000000" w14:paraId="0000006A">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Finalize the Agreement</w:t>
      </w:r>
    </w:p>
    <w:p w:rsidR="00000000" w:rsidDel="00000000" w:rsidP="00000000" w:rsidRDefault="00000000" w:rsidRPr="00000000" w14:paraId="0000006B">
      <w:pPr>
        <w:numPr>
          <w:ilvl w:val="1"/>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Solidify the individual's decision to use your money.</w:t>
      </w:r>
    </w:p>
    <w:p w:rsidR="00000000" w:rsidDel="00000000" w:rsidP="00000000" w:rsidRDefault="00000000" w:rsidRPr="00000000" w14:paraId="0000006C">
      <w:pPr>
        <w:numPr>
          <w:ilvl w:val="1"/>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Minimize discussion of terms and conditions.</w:t>
      </w:r>
    </w:p>
    <w:p w:rsidR="00000000" w:rsidDel="00000000" w:rsidP="00000000" w:rsidRDefault="00000000" w:rsidRPr="00000000" w14:paraId="0000006D">
      <w:pPr>
        <w:numPr>
          <w:ilvl w:val="1"/>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285.192" w:lineRule="auto"/>
        <w:ind w:left="1440" w:hanging="360"/>
      </w:pPr>
      <w:r w:rsidDel="00000000" w:rsidR="00000000" w:rsidRPr="00000000">
        <w:rPr>
          <w:rFonts w:ascii="Roboto" w:cs="Roboto" w:eastAsia="Roboto" w:hAnsi="Roboto"/>
          <w:color w:val="0f0f0f"/>
          <w:sz w:val="24"/>
          <w:szCs w:val="24"/>
          <w:rtl w:val="0"/>
        </w:rPr>
        <w:t xml:space="preserve">Close the offer by emphasizing goal achievement.</w:t>
      </w:r>
    </w:p>
    <w:p w:rsidR="00000000" w:rsidDel="00000000" w:rsidP="00000000" w:rsidRDefault="00000000" w:rsidRPr="00000000" w14:paraId="0000006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Roboto" w:cs="Roboto" w:eastAsia="Roboto" w:hAnsi="Roboto"/>
          <w:b w:val="1"/>
          <w:color w:val="0f0f0f"/>
          <w:sz w:val="35"/>
          <w:szCs w:val="35"/>
        </w:rPr>
      </w:pPr>
      <w:bookmarkStart w:colFirst="0" w:colLast="0" w:name="_kqlki0dvnzl6" w:id="5"/>
      <w:bookmarkEnd w:id="5"/>
      <w:r w:rsidDel="00000000" w:rsidR="00000000" w:rsidRPr="00000000">
        <w:rPr>
          <w:rFonts w:ascii="Roboto" w:cs="Roboto" w:eastAsia="Roboto" w:hAnsi="Roboto"/>
          <w:b w:val="1"/>
          <w:color w:val="0f0f0f"/>
          <w:sz w:val="35"/>
          <w:szCs w:val="35"/>
          <w:rtl w:val="0"/>
        </w:rPr>
        <w:t xml:space="preserve">6. Ethical Sales Practices</w:t>
      </w:r>
    </w:p>
    <w:p w:rsidR="00000000" w:rsidDel="00000000" w:rsidP="00000000" w:rsidRDefault="00000000" w:rsidRPr="00000000" w14:paraId="0000006F">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For Financial Products</w:t>
      </w:r>
    </w:p>
    <w:p w:rsidR="00000000" w:rsidDel="00000000" w:rsidP="00000000" w:rsidRDefault="00000000" w:rsidRPr="00000000" w14:paraId="00000070">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Transparency and Disclosure.</w:t>
      </w:r>
    </w:p>
    <w:p w:rsidR="00000000" w:rsidDel="00000000" w:rsidP="00000000" w:rsidRDefault="00000000" w:rsidRPr="00000000" w14:paraId="00000071">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Regulatory Compliance.</w:t>
      </w:r>
    </w:p>
    <w:p w:rsidR="00000000" w:rsidDel="00000000" w:rsidP="00000000" w:rsidRDefault="00000000" w:rsidRPr="00000000" w14:paraId="00000072">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Consumer Understanding.</w:t>
      </w:r>
    </w:p>
    <w:p w:rsidR="00000000" w:rsidDel="00000000" w:rsidP="00000000" w:rsidRDefault="00000000" w:rsidRPr="00000000" w14:paraId="00000073">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Fair Dealing.</w:t>
      </w:r>
    </w:p>
    <w:p w:rsidR="00000000" w:rsidDel="00000000" w:rsidP="00000000" w:rsidRDefault="00000000" w:rsidRPr="00000000" w14:paraId="00000074">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Professional Integrity.</w:t>
      </w:r>
    </w:p>
    <w:p w:rsidR="00000000" w:rsidDel="00000000" w:rsidP="00000000" w:rsidRDefault="00000000" w:rsidRPr="00000000" w14:paraId="00000075">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Document Handling.</w:t>
      </w:r>
    </w:p>
    <w:p w:rsidR="00000000" w:rsidDel="00000000" w:rsidP="00000000" w:rsidRDefault="00000000" w:rsidRPr="00000000" w14:paraId="00000076">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285.192" w:lineRule="auto"/>
        <w:ind w:left="1440" w:hanging="360"/>
      </w:pPr>
      <w:r w:rsidDel="00000000" w:rsidR="00000000" w:rsidRPr="00000000">
        <w:rPr>
          <w:rFonts w:ascii="Roboto" w:cs="Roboto" w:eastAsia="Roboto" w:hAnsi="Roboto"/>
          <w:color w:val="0f0f0f"/>
          <w:sz w:val="24"/>
          <w:szCs w:val="24"/>
          <w:rtl w:val="0"/>
        </w:rPr>
        <w:t xml:space="preserve">Post-Sale Support.</w:t>
      </w:r>
    </w:p>
    <w:p w:rsidR="00000000" w:rsidDel="00000000" w:rsidP="00000000" w:rsidRDefault="00000000" w:rsidRPr="00000000" w14:paraId="0000007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Roboto" w:cs="Roboto" w:eastAsia="Roboto" w:hAnsi="Roboto"/>
          <w:b w:val="1"/>
          <w:color w:val="0f0f0f"/>
          <w:sz w:val="35"/>
          <w:szCs w:val="35"/>
        </w:rPr>
      </w:pPr>
      <w:bookmarkStart w:colFirst="0" w:colLast="0" w:name="_ha2tgbd3e7yr" w:id="6"/>
      <w:bookmarkEnd w:id="6"/>
      <w:r w:rsidDel="00000000" w:rsidR="00000000" w:rsidRPr="00000000">
        <w:rPr>
          <w:rFonts w:ascii="Roboto" w:cs="Roboto" w:eastAsia="Roboto" w:hAnsi="Roboto"/>
          <w:b w:val="1"/>
          <w:color w:val="0f0f0f"/>
          <w:sz w:val="35"/>
          <w:szCs w:val="35"/>
          <w:rtl w:val="0"/>
        </w:rPr>
        <w:t xml:space="preserve">7. Mortgage Sales Strategy</w:t>
      </w:r>
    </w:p>
    <w:p w:rsidR="00000000" w:rsidDel="00000000" w:rsidP="00000000" w:rsidRDefault="00000000" w:rsidRPr="00000000" w14:paraId="00000078">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Building Emotional Connections</w:t>
      </w:r>
    </w:p>
    <w:p w:rsidR="00000000" w:rsidDel="00000000" w:rsidP="00000000" w:rsidRDefault="00000000" w:rsidRPr="00000000" w14:paraId="00000079">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Establish rapport, share personal stories, listen actively.</w:t>
      </w:r>
    </w:p>
    <w:p w:rsidR="00000000" w:rsidDel="00000000" w:rsidP="00000000" w:rsidRDefault="00000000" w:rsidRPr="00000000" w14:paraId="0000007A">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Identify client's emotional drivers, discuss goals and dreams.</w:t>
      </w:r>
    </w:p>
    <w:p w:rsidR="00000000" w:rsidDel="00000000" w:rsidP="00000000" w:rsidRDefault="00000000" w:rsidRPr="00000000" w14:paraId="0000007B">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Presenting Information Effectively</w:t>
      </w:r>
    </w:p>
    <w:p w:rsidR="00000000" w:rsidDel="00000000" w:rsidP="00000000" w:rsidRDefault="00000000" w:rsidRPr="00000000" w14:paraId="0000007C">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Simplify details, use analogies, focus on benefits.</w:t>
      </w:r>
    </w:p>
    <w:p w:rsidR="00000000" w:rsidDel="00000000" w:rsidP="00000000" w:rsidRDefault="00000000" w:rsidRPr="00000000" w14:paraId="0000007D">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Adapting to the Client</w:t>
      </w:r>
    </w:p>
    <w:p w:rsidR="00000000" w:rsidDel="00000000" w:rsidP="00000000" w:rsidRDefault="00000000" w:rsidRPr="00000000" w14:paraId="0000007E">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Mirror communication style, align with values.</w:t>
      </w:r>
    </w:p>
    <w:p w:rsidR="00000000" w:rsidDel="00000000" w:rsidP="00000000" w:rsidRDefault="00000000" w:rsidRPr="00000000" w14:paraId="0000007F">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Keeping the Conversation Light</w:t>
      </w:r>
    </w:p>
    <w:p w:rsidR="00000000" w:rsidDel="00000000" w:rsidP="00000000" w:rsidRDefault="00000000" w:rsidRPr="00000000" w14:paraId="00000080">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Use humor, maintain a positive demeanor.</w:t>
      </w:r>
    </w:p>
    <w:p w:rsidR="00000000" w:rsidDel="00000000" w:rsidP="00000000" w:rsidRDefault="00000000" w:rsidRPr="00000000" w14:paraId="00000081">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Positioning the Mortgage Offer</w:t>
      </w:r>
    </w:p>
    <w:p w:rsidR="00000000" w:rsidDel="00000000" w:rsidP="00000000" w:rsidRDefault="00000000" w:rsidRPr="00000000" w14:paraId="00000082">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Present as an opportunity, empower the client.</w:t>
      </w:r>
    </w:p>
    <w:p w:rsidR="00000000" w:rsidDel="00000000" w:rsidP="00000000" w:rsidRDefault="00000000" w:rsidRPr="00000000" w14:paraId="00000083">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Handling the Loan Application</w:t>
      </w:r>
    </w:p>
    <w:p w:rsidR="00000000" w:rsidDel="00000000" w:rsidP="00000000" w:rsidRDefault="00000000" w:rsidRPr="00000000" w14:paraId="00000084">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Guide through application, manage expectations.</w:t>
      </w:r>
    </w:p>
    <w:p w:rsidR="00000000" w:rsidDel="00000000" w:rsidP="00000000" w:rsidRDefault="00000000" w:rsidRPr="00000000" w14:paraId="00000085">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After Application Submission</w:t>
      </w:r>
    </w:p>
    <w:p w:rsidR="00000000" w:rsidDel="00000000" w:rsidP="00000000" w:rsidRDefault="00000000" w:rsidRPr="00000000" w14:paraId="00000086">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285.192" w:lineRule="auto"/>
        <w:ind w:left="1440" w:hanging="360"/>
      </w:pPr>
      <w:r w:rsidDel="00000000" w:rsidR="00000000" w:rsidRPr="00000000">
        <w:rPr>
          <w:rFonts w:ascii="Roboto" w:cs="Roboto" w:eastAsia="Roboto" w:hAnsi="Roboto"/>
          <w:color w:val="0f0f0f"/>
          <w:sz w:val="24"/>
          <w:szCs w:val="24"/>
          <w:rtl w:val="0"/>
        </w:rPr>
        <w:t xml:space="preserve">Provide updates, manage approval or denial.</w:t>
      </w:r>
    </w:p>
    <w:p w:rsidR="00000000" w:rsidDel="00000000" w:rsidP="00000000" w:rsidRDefault="00000000" w:rsidRPr="00000000" w14:paraId="0000008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Roboto" w:cs="Roboto" w:eastAsia="Roboto" w:hAnsi="Roboto"/>
          <w:b w:val="1"/>
          <w:color w:val="0f0f0f"/>
          <w:sz w:val="35"/>
          <w:szCs w:val="35"/>
        </w:rPr>
      </w:pPr>
      <w:bookmarkStart w:colFirst="0" w:colLast="0" w:name="_afuj0vlo7060" w:id="7"/>
      <w:bookmarkEnd w:id="7"/>
      <w:r w:rsidDel="00000000" w:rsidR="00000000" w:rsidRPr="00000000">
        <w:rPr>
          <w:rFonts w:ascii="Roboto" w:cs="Roboto" w:eastAsia="Roboto" w:hAnsi="Roboto"/>
          <w:b w:val="1"/>
          <w:color w:val="0f0f0f"/>
          <w:sz w:val="35"/>
          <w:szCs w:val="35"/>
          <w:rtl w:val="0"/>
        </w:rPr>
        <w:t xml:space="preserve">8. Compliance in Selling Money</w:t>
      </w:r>
    </w:p>
    <w:p w:rsidR="00000000" w:rsidDel="00000000" w:rsidP="00000000" w:rsidRDefault="00000000" w:rsidRPr="00000000" w14:paraId="00000088">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Start the Selling Process</w:t>
      </w:r>
    </w:p>
    <w:p w:rsidR="00000000" w:rsidDel="00000000" w:rsidP="00000000" w:rsidRDefault="00000000" w:rsidRPr="00000000" w14:paraId="00000089">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Assess Consumer's Needs.</w:t>
      </w:r>
    </w:p>
    <w:p w:rsidR="00000000" w:rsidDel="00000000" w:rsidP="00000000" w:rsidRDefault="00000000" w:rsidRPr="00000000" w14:paraId="0000008A">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Present Benefits.</w:t>
      </w:r>
    </w:p>
    <w:p w:rsidR="00000000" w:rsidDel="00000000" w:rsidP="00000000" w:rsidRDefault="00000000" w:rsidRPr="00000000" w14:paraId="0000008B">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Discuss Details Carefully.</w:t>
      </w:r>
    </w:p>
    <w:p w:rsidR="00000000" w:rsidDel="00000000" w:rsidP="00000000" w:rsidRDefault="00000000" w:rsidRPr="00000000" w14:paraId="0000008C">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Navigate Regulations</w:t>
      </w:r>
    </w:p>
    <w:p w:rsidR="00000000" w:rsidDel="00000000" w:rsidP="00000000" w:rsidRDefault="00000000" w:rsidRPr="00000000" w14:paraId="0000008D">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Identify relevant laws and regulations.</w:t>
      </w:r>
    </w:p>
    <w:p w:rsidR="00000000" w:rsidDel="00000000" w:rsidP="00000000" w:rsidRDefault="00000000" w:rsidRPr="00000000" w14:paraId="0000008E">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Ensure compliance, avoid skirting regulations.</w:t>
      </w:r>
    </w:p>
    <w:p w:rsidR="00000000" w:rsidDel="00000000" w:rsidP="00000000" w:rsidRDefault="00000000" w:rsidRPr="00000000" w14:paraId="0000008F">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Evaluate Consumer Understanding and Address Concerns</w:t>
      </w:r>
    </w:p>
    <w:p w:rsidR="00000000" w:rsidDel="00000000" w:rsidP="00000000" w:rsidRDefault="00000000" w:rsidRPr="00000000" w14:paraId="00000090">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Confirm understanding, answer questions.</w:t>
      </w:r>
    </w:p>
    <w:p w:rsidR="00000000" w:rsidDel="00000000" w:rsidP="00000000" w:rsidRDefault="00000000" w:rsidRPr="00000000" w14:paraId="00000091">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1440" w:hanging="360"/>
      </w:pPr>
      <w:r w:rsidDel="00000000" w:rsidR="00000000" w:rsidRPr="00000000">
        <w:rPr>
          <w:rFonts w:ascii="Roboto" w:cs="Roboto" w:eastAsia="Roboto" w:hAnsi="Roboto"/>
          <w:color w:val="0f0f0f"/>
          <w:sz w:val="24"/>
          <w:szCs w:val="24"/>
          <w:rtl w:val="0"/>
        </w:rPr>
        <w:t xml:space="preserve">Close the Sale with Compliance Checks.</w:t>
      </w:r>
    </w:p>
    <w:p w:rsidR="00000000" w:rsidDel="00000000" w:rsidP="00000000" w:rsidRDefault="00000000" w:rsidRPr="00000000" w14:paraId="00000092">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End the Process</w:t>
      </w:r>
    </w:p>
    <w:p w:rsidR="00000000" w:rsidDel="00000000" w:rsidP="00000000" w:rsidRDefault="00000000" w:rsidRPr="00000000" w14:paraId="00000093">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285.192" w:lineRule="auto"/>
        <w:ind w:left="1440" w:hanging="360"/>
      </w:pPr>
      <w:r w:rsidDel="00000000" w:rsidR="00000000" w:rsidRPr="00000000">
        <w:rPr>
          <w:rFonts w:ascii="Roboto" w:cs="Roboto" w:eastAsia="Roboto" w:hAnsi="Roboto"/>
          <w:color w:val="0f0f0f"/>
          <w:sz w:val="24"/>
          <w:szCs w:val="24"/>
          <w:rtl w:val="0"/>
        </w:rPr>
        <w:t xml:space="preserve">Review regulatory changes, update practices.</w:t>
      </w:r>
    </w:p>
    <w:p w:rsidR="00000000" w:rsidDel="00000000" w:rsidP="00000000" w:rsidRDefault="00000000" w:rsidRPr="00000000" w14:paraId="0000009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Roboto" w:cs="Roboto" w:eastAsia="Roboto" w:hAnsi="Roboto"/>
          <w:b w:val="1"/>
          <w:color w:val="0f0f0f"/>
          <w:sz w:val="35"/>
          <w:szCs w:val="35"/>
        </w:rPr>
      </w:pPr>
      <w:bookmarkStart w:colFirst="0" w:colLast="0" w:name="_bfd3z2urdr7k" w:id="8"/>
      <w:bookmarkEnd w:id="8"/>
      <w:r w:rsidDel="00000000" w:rsidR="00000000" w:rsidRPr="00000000">
        <w:rPr>
          <w:rFonts w:ascii="Roboto" w:cs="Roboto" w:eastAsia="Roboto" w:hAnsi="Roboto"/>
          <w:b w:val="1"/>
          <w:color w:val="0f0f0f"/>
          <w:sz w:val="35"/>
          <w:szCs w:val="35"/>
          <w:rtl w:val="0"/>
        </w:rPr>
        <w:t xml:space="preserve">9. Additional Notes</w:t>
      </w:r>
    </w:p>
    <w:p w:rsidR="00000000" w:rsidDel="00000000" w:rsidP="00000000" w:rsidRDefault="00000000" w:rsidRPr="00000000" w14:paraId="00000095">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Prioritize legal compliance.</w:t>
      </w:r>
    </w:p>
    <w:p w:rsidR="00000000" w:rsidDel="00000000" w:rsidP="00000000" w:rsidRDefault="00000000" w:rsidRPr="00000000" w14:paraId="00000096">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85.192" w:lineRule="auto"/>
        <w:ind w:left="720" w:hanging="360"/>
      </w:pPr>
      <w:r w:rsidDel="00000000" w:rsidR="00000000" w:rsidRPr="00000000">
        <w:rPr>
          <w:rFonts w:ascii="Roboto" w:cs="Roboto" w:eastAsia="Roboto" w:hAnsi="Roboto"/>
          <w:color w:val="0f0f0f"/>
          <w:sz w:val="24"/>
          <w:szCs w:val="24"/>
          <w:rtl w:val="0"/>
        </w:rPr>
        <w:t xml:space="preserve">Regular training on regulations and ethical practices.</w:t>
      </w:r>
    </w:p>
    <w:p w:rsidR="00000000" w:rsidDel="00000000" w:rsidP="00000000" w:rsidRDefault="00000000" w:rsidRPr="00000000" w14:paraId="00000097">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285.192" w:lineRule="auto"/>
        <w:ind w:left="720" w:hanging="360"/>
      </w:pPr>
      <w:r w:rsidDel="00000000" w:rsidR="00000000" w:rsidRPr="00000000">
        <w:rPr>
          <w:rFonts w:ascii="Roboto" w:cs="Roboto" w:eastAsia="Roboto" w:hAnsi="Roboto"/>
          <w:color w:val="0f0f0f"/>
          <w:sz w:val="24"/>
          <w:szCs w:val="24"/>
          <w:rtl w:val="0"/>
        </w:rPr>
        <w:t xml:space="preserve">Involve legal counsel in material creation.</w:t>
      </w:r>
    </w:p>
    <w:p w:rsidR="00000000" w:rsidDel="00000000" w:rsidP="00000000" w:rsidRDefault="00000000" w:rsidRPr="00000000" w14:paraId="00000098">
      <w:pPr>
        <w:pBdr>
          <w:top w:color="333333" w:space="0" w:sz="0" w:val="none"/>
          <w:left w:color="333333" w:space="0" w:sz="0" w:val="none"/>
          <w:bottom w:color="333333" w:space="0" w:sz="0" w:val="none"/>
          <w:right w:color="333333" w:space="0" w:sz="0" w:val="none"/>
          <w:between w:color="333333" w:space="0" w:sz="0" w:val="none"/>
        </w:pBdr>
        <w:shd w:fill="ffffff" w:val="clear"/>
        <w:spacing w:after="240" w:before="240" w:line="285.192" w:lineRule="auto"/>
        <w:rPr>
          <w:color w:val="33333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rFonts w:ascii="Roboto" w:cs="Roboto" w:eastAsia="Roboto" w:hAnsi="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rFonts w:ascii="Roboto" w:cs="Roboto" w:eastAsia="Roboto" w:hAnsi="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rFonts w:ascii="Roboto" w:cs="Roboto" w:eastAsia="Roboto" w:hAnsi="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rFonts w:ascii="Roboto" w:cs="Roboto" w:eastAsia="Roboto" w:hAnsi="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rFonts w:ascii="Roboto" w:cs="Roboto" w:eastAsia="Roboto" w:hAnsi="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rFonts w:ascii="Roboto" w:cs="Roboto" w:eastAsia="Roboto" w:hAnsi="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rFonts w:ascii="Roboto" w:cs="Roboto" w:eastAsia="Roboto" w:hAnsi="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rFonts w:ascii="Roboto" w:cs="Roboto" w:eastAsia="Roboto" w:hAnsi="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