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A1DCF" w14:textId="77777777" w:rsidR="00527791" w:rsidRPr="00815129" w:rsidRDefault="00527791" w:rsidP="0052779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3867142" w14:textId="1C7C6F0F" w:rsidR="00527791" w:rsidRPr="00815129" w:rsidRDefault="00815129" w:rsidP="0052779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815129">
        <w:rPr>
          <w:rFonts w:asciiTheme="majorBidi" w:hAnsiTheme="majorBidi" w:cstheme="majorBidi"/>
          <w:b/>
          <w:bCs/>
          <w:sz w:val="24"/>
          <w:szCs w:val="24"/>
          <w:u w:val="single"/>
          <w:vertAlign w:val="superscript"/>
        </w:rPr>
        <w:t>r</w:t>
      </w:r>
      <w:r w:rsidR="00527791" w:rsidRPr="00815129">
        <w:rPr>
          <w:rFonts w:asciiTheme="majorBidi" w:hAnsiTheme="majorBidi" w:cstheme="majorBidi"/>
          <w:b/>
          <w:bCs/>
          <w:sz w:val="24"/>
          <w:szCs w:val="24"/>
          <w:u w:val="single"/>
          <w:vertAlign w:val="superscript"/>
        </w:rPr>
        <w:t>d</w:t>
      </w:r>
      <w:r w:rsidR="00527791"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Year Communications and Electronics Department</w:t>
      </w:r>
    </w:p>
    <w:p w14:paraId="57B3A98C" w14:textId="4F8D1FB7" w:rsidR="00527791" w:rsidRPr="00815129" w:rsidRDefault="00815129" w:rsidP="00815129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>Antennas and Waveguides</w:t>
      </w:r>
      <w:r w:rsidR="003C79BF"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Engineering</w:t>
      </w:r>
      <w:r w:rsidR="00527791"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- </w:t>
      </w:r>
      <w:r w:rsidR="003C79BF"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>ELC</w:t>
      </w:r>
      <w:r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>305</w:t>
      </w:r>
      <w:r w:rsidR="003C79BF"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t>0</w:t>
      </w:r>
    </w:p>
    <w:p w14:paraId="227C3F05" w14:textId="77777777" w:rsidR="00527791" w:rsidRPr="00815129" w:rsidRDefault="00527791" w:rsidP="0052779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8A7085" w14:textId="08BEA2EA" w:rsidR="00527791" w:rsidRPr="00815129" w:rsidRDefault="00815129" w:rsidP="0052779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Rectangular Cavity Resonator </w:t>
      </w:r>
      <w:r w:rsidR="003C79BF" w:rsidRPr="00815129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</w:t>
      </w:r>
    </w:p>
    <w:p w14:paraId="43C3623A" w14:textId="77777777" w:rsidR="00CC7CE0" w:rsidRPr="00815129" w:rsidRDefault="00CC7CE0" w:rsidP="003C79BF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8061" w:type="dxa"/>
        <w:tblInd w:w="650" w:type="dxa"/>
        <w:tblCellMar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5891"/>
        <w:gridCol w:w="964"/>
        <w:gridCol w:w="1206"/>
      </w:tblGrid>
      <w:tr w:rsidR="00CC7CE0" w:rsidRPr="00815129" w14:paraId="657D7DC5" w14:textId="77777777" w:rsidTr="003C79BF">
        <w:trPr>
          <w:trHeight w:val="394"/>
        </w:trPr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9C2582" w14:textId="77777777" w:rsidR="00CC7CE0" w:rsidRPr="00815129" w:rsidRDefault="00CC7CE0" w:rsidP="00CC7CE0">
            <w:pPr>
              <w:ind w:right="65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15129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 xml:space="preserve">Name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57CF48" w14:textId="77777777" w:rsidR="00CC7CE0" w:rsidRPr="00815129" w:rsidRDefault="00CC7CE0" w:rsidP="00CC7CE0">
            <w:pPr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15129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 xml:space="preserve">Section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B7DBF0" w14:textId="2E6B9A79" w:rsidR="00CC7CE0" w:rsidRPr="00815129" w:rsidRDefault="00CC7CE0" w:rsidP="00CC7CE0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15129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Bench</w:t>
            </w:r>
            <w:r w:rsidR="003C79BF" w:rsidRPr="00815129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 xml:space="preserve"> </w:t>
            </w:r>
            <w:r w:rsidRPr="00815129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 xml:space="preserve">No. </w:t>
            </w:r>
          </w:p>
        </w:tc>
      </w:tr>
      <w:tr w:rsidR="00CC7CE0" w:rsidRPr="00815129" w14:paraId="47126232" w14:textId="77777777" w:rsidTr="003C79BF">
        <w:trPr>
          <w:trHeight w:val="394"/>
        </w:trPr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C92A" w14:textId="77777777" w:rsidR="00CC7CE0" w:rsidRPr="00815129" w:rsidRDefault="005549E2" w:rsidP="00CC7CE0">
            <w:pPr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15129">
              <w:rPr>
                <w:rFonts w:ascii="Times New Roman" w:eastAsia="Times New Roman" w:hAnsi="Times New Roman" w:cs="Times New Roman"/>
                <w:color w:val="000000"/>
                <w:szCs w:val="20"/>
              </w:rPr>
              <w:t>Mahmoud Sherif Mahmoud Gamal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3B1" w14:textId="77777777" w:rsidR="00CC7CE0" w:rsidRPr="00815129" w:rsidRDefault="005549E2" w:rsidP="00CC7CE0">
            <w:pPr>
              <w:ind w:right="69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15129">
              <w:rPr>
                <w:rFonts w:ascii="Times New Roman" w:eastAsia="Times New Roman" w:hAnsi="Times New Roman" w:cs="Times New Roman"/>
                <w:color w:val="000000"/>
                <w:szCs w:val="20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596D" w14:textId="73BADA69" w:rsidR="00CC7CE0" w:rsidRPr="00815129" w:rsidRDefault="00815129" w:rsidP="00CC7CE0">
            <w:pPr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815129">
              <w:rPr>
                <w:rFonts w:ascii="Times New Roman" w:eastAsia="Times New Roman" w:hAnsi="Times New Roman" w:cs="Times New Roman"/>
                <w:color w:val="000000"/>
                <w:szCs w:val="20"/>
              </w:rPr>
              <w:t>6</w:t>
            </w:r>
          </w:p>
        </w:tc>
      </w:tr>
    </w:tbl>
    <w:p w14:paraId="22660166" w14:textId="77777777" w:rsidR="00CC7CE0" w:rsidRPr="00815129" w:rsidRDefault="00CC7CE0" w:rsidP="00CC7CE0">
      <w:pPr>
        <w:ind w:right="851"/>
        <w:jc w:val="center"/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  <w:r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t xml:space="preserve"> </w:t>
      </w:r>
    </w:p>
    <w:p w14:paraId="3E505E54" w14:textId="740692E8" w:rsidR="00CC7CE0" w:rsidRPr="00815129" w:rsidRDefault="00CC7CE0" w:rsidP="00CC7CE0">
      <w:pPr>
        <w:spacing w:after="17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  <w:r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t xml:space="preserve">Submitted to: </w:t>
      </w:r>
      <w:proofErr w:type="spellStart"/>
      <w:r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t>Dr</w:t>
      </w:r>
      <w:r w:rsidR="00815129"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t>.</w:t>
      </w:r>
      <w:proofErr w:type="spellEnd"/>
      <w:r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t xml:space="preserve"> </w:t>
      </w:r>
      <w:r w:rsidR="003C79BF"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t xml:space="preserve">Mohamed Nasr </w:t>
      </w:r>
    </w:p>
    <w:p w14:paraId="2C3F7FCE" w14:textId="72C94782" w:rsidR="00815129" w:rsidRPr="00815129" w:rsidRDefault="00815129" w:rsidP="00CC7CE0">
      <w:pPr>
        <w:spacing w:after="17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</w:p>
    <w:p w14:paraId="2EC938A5" w14:textId="77777777" w:rsidR="00815129" w:rsidRPr="00815129" w:rsidRDefault="00815129">
      <w:pP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  <w:r w:rsidRPr="00815129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  <w:br w:type="page"/>
      </w:r>
    </w:p>
    <w:p w14:paraId="51CDABE3" w14:textId="77777777" w:rsidR="00815129" w:rsidRPr="00815129" w:rsidRDefault="00815129" w:rsidP="0081512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Objective:</w:t>
      </w:r>
    </w:p>
    <w:p w14:paraId="5A47F2D0" w14:textId="44622B5E" w:rsidR="00815129" w:rsidRDefault="00815129" w:rsidP="00815129">
      <w:pPr>
        <w:rPr>
          <w:rFonts w:asciiTheme="majorBidi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>We aim to identify the two first resonance Frequencies for</w:t>
      </w:r>
      <w:r w:rsidR="00754E37">
        <w:rPr>
          <w:rFonts w:asciiTheme="majorBidi" w:hAnsiTheme="majorBidi" w:cstheme="majorBidi"/>
          <w:sz w:val="20"/>
          <w:szCs w:val="20"/>
        </w:rPr>
        <w:t xml:space="preserve"> a Rectangular Cavity Resonator, and calculate their respective bandwidth and Quality factor.</w:t>
      </w:r>
    </w:p>
    <w:p w14:paraId="0B6B91A3" w14:textId="0B4D4C52" w:rsidR="00815129" w:rsidRPr="00815129" w:rsidRDefault="00815129" w:rsidP="0081512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Resonance Frequencies</w:t>
      </w:r>
    </w:p>
    <w:p w14:paraId="153AFD1E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 xml:space="preserve">Generally the resonance frequency for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mnl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or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mnl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mode is:</w:t>
      </w:r>
    </w:p>
    <w:p w14:paraId="130D1C6D" w14:textId="3FF0746B" w:rsidR="00815129" w:rsidRPr="00815129" w:rsidRDefault="0099056A" w:rsidP="00815129">
      <w:pPr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res,mnl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4CCEB5B8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 xml:space="preserve">We know that the first resonance frequency is always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101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mode which is the dominant mode, the resonant frequency for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101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is:</w:t>
      </w:r>
    </w:p>
    <w:p w14:paraId="311E2764" w14:textId="0578B095" w:rsidR="00815129" w:rsidRPr="00815129" w:rsidRDefault="0099056A" w:rsidP="00815129">
      <w:pPr>
        <w:rPr>
          <w:rFonts w:asciiTheme="majorBidi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res,101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6CD9EF1B" w14:textId="77777777" w:rsidR="00815129" w:rsidRPr="00D65C16" w:rsidRDefault="00815129" w:rsidP="00815129">
      <w:pPr>
        <w:rPr>
          <w:rFonts w:asciiTheme="majorBidi" w:eastAsiaTheme="minorEastAsia" w:hAnsiTheme="majorBidi" w:cstheme="majorBidi"/>
          <w:sz w:val="20"/>
          <w:szCs w:val="20"/>
          <w:u w:val="single"/>
        </w:rPr>
      </w:pPr>
      <w:r w:rsidRPr="00D65C16">
        <w:rPr>
          <w:rFonts w:asciiTheme="majorBidi" w:eastAsiaTheme="minorEastAsia" w:hAnsiTheme="majorBidi" w:cstheme="majorBidi"/>
          <w:sz w:val="20"/>
          <w:szCs w:val="20"/>
          <w:u w:val="single"/>
        </w:rPr>
        <w:t>But the next resonance frequency depends on the ratios between the 3 dimensions of the cavity.</w:t>
      </w:r>
    </w:p>
    <w:p w14:paraId="7FB6DF75" w14:textId="01B5FBCE" w:rsidR="00815129" w:rsidRPr="00815129" w:rsidRDefault="00D65C16" w:rsidP="00815129">
      <w:pPr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>1-</w:t>
      </w:r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 xml:space="preserve">If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d≫a,b</m:t>
        </m:r>
      </m:oMath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a≫b</m:t>
        </m:r>
      </m:oMath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 xml:space="preserve"> then the next resonance frequency corresponds to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102</m:t>
            </m:r>
          </m:sub>
        </m:sSub>
      </m:oMath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 xml:space="preserve"> mode whose resonance frequency is</w:t>
      </w:r>
    </w:p>
    <w:p w14:paraId="25A78710" w14:textId="61BBEE68" w:rsidR="00815129" w:rsidRPr="00815129" w:rsidRDefault="0099056A" w:rsidP="00815129">
      <w:pPr>
        <w:rPr>
          <w:rFonts w:asciiTheme="majorBidi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res,102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26F53885" w14:textId="3D89C728" w:rsidR="00815129" w:rsidRPr="00815129" w:rsidRDefault="00D65C16" w:rsidP="00815129">
      <w:pPr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>2-</w:t>
      </w:r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 xml:space="preserve">But if the three dimensions are close to each other, then the next mode is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011</m:t>
            </m:r>
          </m:sub>
        </m:sSub>
      </m:oMath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 xml:space="preserve"> whose resonance frequency is:</w:t>
      </w:r>
    </w:p>
    <w:p w14:paraId="288619A3" w14:textId="77777777" w:rsidR="00815129" w:rsidRPr="00815129" w:rsidRDefault="0099056A" w:rsidP="00815129">
      <w:pPr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res,011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3B925B74" w14:textId="77777777" w:rsidR="00815129" w:rsidRPr="00815129" w:rsidRDefault="00815129" w:rsidP="00815129">
      <w:pP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Quality Factor Calculations</w:t>
      </w:r>
    </w:p>
    <w:p w14:paraId="78CB57CA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The Quality Factor:</w:t>
      </w:r>
    </w:p>
    <w:p w14:paraId="2BF3DABE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1-Quality Factor Due to Conductor walls losses, it depends on the mode  </w:t>
      </w:r>
    </w:p>
    <w:p w14:paraId="451B7654" w14:textId="55CFDB08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res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stored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loss</m:t>
                  </m:r>
                </m:sub>
              </m:sSub>
            </m:den>
          </m:f>
        </m:oMath>
      </m:oMathPara>
    </w:p>
    <w:p w14:paraId="49973D0C" w14:textId="77777777" w:rsidR="00815129" w:rsidRPr="00815129" w:rsidRDefault="0099056A" w:rsidP="00815129">
      <w:pPr>
        <w:rPr>
          <w:rFonts w:ascii="Cambria Math" w:eastAsiaTheme="minorEastAsia" w:hAnsi="Cambria Math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theme="majorBidi"/>
                </w:rPr>
                <m:t xml:space="preserve">conductor 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theme="majorBidi"/>
                    </w:rPr>
                    <m:t xml:space="preserve">loss 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</m:t>
              </m:r>
              <m:r>
                <m:rPr>
                  <m:nor/>
                </m:rPr>
                <w:rPr>
                  <w:rFonts w:ascii="Cambria Math" w:eastAsiaTheme="minorEastAsia" w:hAnsi="Cambria Math" w:cstheme="majorBidi"/>
                </w:rPr>
                <m:t xml:space="preserve"> watt </m:t>
              </m:r>
              <m:r>
                <w:rPr>
                  <w:rFonts w:ascii="Cambria Math" w:eastAsiaTheme="minorEastAsia" w:hAnsi="Cambria Math" w:cstheme="majorBidi"/>
                </w:rPr>
                <m:t>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∭∑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ajorBidi"/>
                                </w:rPr>
                                <m:t xml:space="preserve">crosssection 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dv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nary>
                <m:naryPr>
                  <m:chr m:val="∬"/>
                  <m:limLoc m:val="subSup"/>
                  <m:supHide m:val="1"/>
                  <m:ctrlPr>
                    <w:rPr>
                      <w:rFonts w:ascii="Cambria Math" w:eastAsiaTheme="minorEastAsia" w:hAnsi="Cambria Math" w:cstheme="majorBidi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theme="majorBidi"/>
                    </w:rPr>
                    <m:t xml:space="preserve">walls </m:t>
                  </m:r>
                </m:sub>
                <m:sup/>
                <m:e>
                  <m:r>
                    <w:rPr>
                      <w:rFonts w:ascii="Cambria Math" w:eastAsiaTheme="minorEastAsia" w:hAnsi="Cambria Math" w:cstheme="majorBidi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 xml:space="preserve">tangential 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 </m:t>
          </m:r>
        </m:oMath>
      </m:oMathPara>
    </w:p>
    <w:p w14:paraId="4A0DC89B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2-Quality Factor Due to the Dielectric Filling: it doesn’t depend on the mode</w:t>
      </w:r>
    </w:p>
    <w:p w14:paraId="0DD5B495" w14:textId="77777777" w:rsidR="00815129" w:rsidRPr="00815129" w:rsidRDefault="0099056A" w:rsidP="00815129">
      <w:pPr>
        <w:rPr>
          <w:rFonts w:ascii="Cambria Math" w:eastAsiaTheme="minorEastAsia" w:hAnsi="Cambria Math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dielectric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tan⁡</m:t>
              </m:r>
              <m:r>
                <w:rPr>
                  <w:rFonts w:ascii="Cambria Math" w:eastAsiaTheme="minorEastAsia" w:hAnsi="Cambria Math" w:cstheme="majorBidi"/>
                </w:rPr>
                <m:t>(δ)</m:t>
              </m:r>
            </m:den>
          </m:f>
        </m:oMath>
      </m:oMathPara>
    </w:p>
    <w:p w14:paraId="5A7D7C8A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So the Total Quality factor of the Cavity will be </w:t>
      </w:r>
    </w:p>
    <w:p w14:paraId="1B1F8DC1" w14:textId="77777777" w:rsidR="00815129" w:rsidRPr="00815129" w:rsidRDefault="0099056A" w:rsidP="00815129">
      <w:pPr>
        <w:rPr>
          <w:rFonts w:ascii="Cambria Math" w:eastAsiaTheme="minorEastAsia" w:hAnsi="Cambria Math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total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conuctor</m:t>
              </m:r>
            </m:sub>
          </m:sSub>
          <m:r>
            <w:rPr>
              <w:rFonts w:ascii="Cambria Math" w:eastAsiaTheme="minorEastAsia" w:hAnsi="Cambria Math" w:cstheme="majorBidi"/>
            </w:rPr>
            <m:t>||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dielectric</m:t>
              </m:r>
            </m:sub>
          </m:sSub>
        </m:oMath>
      </m:oMathPara>
    </w:p>
    <w:p w14:paraId="248DF3DD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We will return to the quality factor calculations in more detail.</w:t>
      </w:r>
    </w:p>
    <w:p w14:paraId="74D13B73" w14:textId="77777777" w:rsidR="00815129" w:rsidRPr="00815129" w:rsidRDefault="00815129" w:rsidP="00815129">
      <w:pP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Bandwidth Calculations:</w:t>
      </w:r>
    </w:p>
    <w:p w14:paraId="19E2A6A3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We know that the fractional Bandwidth </w:t>
      </w:r>
      <m:oMath>
        <m:r>
          <w:rPr>
            <w:rFonts w:ascii="Cambria Math" w:eastAsiaTheme="minorEastAsia" w:hAnsi="Cambria Math" w:cstheme="majorBidi"/>
          </w:rPr>
          <m:t>B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fractional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total</m:t>
                </m:r>
              </m:sub>
            </m:sSub>
          </m:den>
        </m:f>
      </m:oMath>
    </w:p>
    <w:p w14:paraId="271F786F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∴B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fractional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actual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res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total</m:t>
                  </m:r>
                </m:sub>
              </m:sSub>
            </m:den>
          </m:f>
        </m:oMath>
      </m:oMathPara>
    </w:p>
    <w:p w14:paraId="7D5BFD28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∴B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actual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total</m:t>
                  </m:r>
                </m:sub>
              </m:sSub>
            </m:den>
          </m:f>
        </m:oMath>
      </m:oMathPara>
    </w:p>
    <w:p w14:paraId="4D0BE8A2" w14:textId="77777777" w:rsidR="00815129" w:rsidRPr="00815129" w:rsidRDefault="00815129" w:rsidP="00815129">
      <w:pPr>
        <w:rPr>
          <w:rFonts w:asciiTheme="majorBidi" w:eastAsiaTheme="minorEastAsia" w:hAnsiTheme="majorBidi" w:cstheme="majorBidi"/>
          <w:u w:val="single"/>
        </w:rPr>
      </w:pPr>
      <w:r w:rsidRPr="00815129">
        <w:rPr>
          <w:rFonts w:asciiTheme="majorBidi" w:eastAsiaTheme="minorEastAsia" w:hAnsiTheme="majorBidi" w:cstheme="majorBidi"/>
          <w:u w:val="single"/>
        </w:rPr>
        <w:t>Now we return to the Quality Factor Calculations:</w:t>
      </w:r>
    </w:p>
    <w:p w14:paraId="5CE8677E" w14:textId="77777777" w:rsidR="00815129" w:rsidRPr="00815129" w:rsidRDefault="00815129" w:rsidP="00815129">
      <w:pPr>
        <w:rPr>
          <w:rFonts w:asciiTheme="majorBidi" w:eastAsiaTheme="minorEastAsia" w:hAnsiTheme="majorBidi" w:cstheme="majorBidi"/>
          <w:u w:val="single"/>
        </w:rPr>
      </w:pPr>
      <w:r w:rsidRPr="00815129">
        <w:rPr>
          <w:rFonts w:asciiTheme="majorBidi" w:eastAsiaTheme="minorEastAsia" w:hAnsiTheme="majorBidi" w:cstheme="majorBidi"/>
          <w:u w:val="single"/>
        </w:rPr>
        <w:t xml:space="preserve">Quality factor Calculations for </w:t>
      </w:r>
      <m:oMath>
        <m:r>
          <w:rPr>
            <w:rFonts w:ascii="Cambria Math" w:eastAsiaTheme="minorEastAsia" w:hAnsi="Cambria Math" w:cstheme="majorBidi"/>
            <w:u w:val="single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theme="majorBidi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u w:val="single"/>
              </w:rPr>
              <m:t>10l</m:t>
            </m:r>
          </m:sub>
        </m:sSub>
      </m:oMath>
      <w:r w:rsidRPr="00815129">
        <w:rPr>
          <w:rFonts w:asciiTheme="majorBidi" w:eastAsiaTheme="minorEastAsia" w:hAnsiTheme="majorBidi" w:cstheme="majorBidi"/>
          <w:u w:val="single"/>
        </w:rPr>
        <w:t xml:space="preserve"> modes</w:t>
      </w:r>
    </w:p>
    <w:p w14:paraId="5AD7220A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We get the field Expressions for the </w:t>
      </w:r>
      <m:oMath>
        <m:r>
          <m:rPr>
            <m:sty m:val="bi"/>
          </m:rP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10</m:t>
            </m:r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l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 xml:space="preserve"> mode:</w:t>
      </w:r>
    </w:p>
    <w:p w14:paraId="0A41CE99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ajorBidi"/>
                </w:rPr>
              </m:ctrlPr>
            </m:eqArrPr>
            <m:e>
              <m:r>
                <w:rPr>
                  <w:rFonts w:ascii="Cambria Math" w:eastAsiaTheme="minorEastAsia" w:hAnsi="Cambria Math" w:cstheme="majorBidi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-jβz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+jβz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=-2j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  <m:r>
                <w:rPr>
                  <w:rFonts w:ascii="Cambria Math" w:eastAsiaTheme="minorEastAsia" w:hAnsi="Cambria Math" w:cstheme="majorBidi"/>
                </w:rPr>
                <m:t>⁡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⁡(βz)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-jβz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+jβz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=-2j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⁡(βz)=-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2ωμ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⁡(βz)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&amp;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-jβz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+jβz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x0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  <m:r>
                <w:rPr>
                  <w:rFonts w:ascii="Cambria Math" w:eastAsiaTheme="minorEastAsia" w:hAnsi="Cambria Math" w:cstheme="majorBidi"/>
                </w:rPr>
                <m:t>⁡(βz)=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j2β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z0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  <m:r>
                <w:rPr>
                  <w:rFonts w:ascii="Cambria Math" w:eastAsiaTheme="minorEastAsia" w:hAnsi="Cambria Math" w:cstheme="majorBidi"/>
                </w:rPr>
                <m:t>⁡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  <m:r>
                <w:rPr>
                  <w:rFonts w:ascii="Cambria Math" w:eastAsiaTheme="minorEastAsia" w:hAnsi="Cambria Math" w:cstheme="majorBidi"/>
                </w:rPr>
                <m:t>⁡(βz)</m:t>
              </m:r>
            </m:e>
          </m:eqArr>
        </m:oMath>
      </m:oMathPara>
    </w:p>
    <w:p w14:paraId="199F8BD1" w14:textId="58DA4795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Then to get the stored Electric energy </w:t>
      </w:r>
      <w:r w:rsidR="00D65C16">
        <w:rPr>
          <w:rFonts w:asciiTheme="majorBidi" w:eastAsiaTheme="minorEastAsia" w:hAnsiTheme="majorBidi" w:cstheme="majorBidi"/>
        </w:rPr>
        <w:t>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e</m:t>
            </m:r>
          </m:sub>
        </m:sSub>
      </m:oMath>
      <w:r w:rsidR="00D65C16">
        <w:rPr>
          <w:rFonts w:asciiTheme="majorBidi" w:eastAsiaTheme="minorEastAsia" w:hAnsiTheme="majorBidi" w:cstheme="majorBidi"/>
        </w:rPr>
        <w:t>)</w:t>
      </w:r>
      <w:r w:rsidRPr="00815129">
        <w:rPr>
          <w:rFonts w:asciiTheme="majorBidi" w:eastAsiaTheme="minorEastAsia" w:hAnsiTheme="majorBidi" w:cstheme="majorBidi"/>
        </w:rPr>
        <w:t>:</w:t>
      </w:r>
    </w:p>
    <w:p w14:paraId="18C3884D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crosssectional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dv</m:t>
              </m:r>
            </m:e>
          </m:nary>
        </m:oMath>
      </m:oMathPara>
    </w:p>
    <w:p w14:paraId="2050AE5E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a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dxdydz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εabd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16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523E0F0F" w14:textId="1220B785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Then to get </w:t>
      </w:r>
      <w:r w:rsidR="00D65C16" w:rsidRPr="00815129">
        <w:rPr>
          <w:rFonts w:asciiTheme="majorBidi" w:eastAsiaTheme="minorEastAsia" w:hAnsiTheme="majorBidi" w:cstheme="majorBidi"/>
        </w:rPr>
        <w:t>the</w:t>
      </w:r>
      <w:r w:rsidRPr="00815129">
        <w:rPr>
          <w:rFonts w:asciiTheme="majorBidi" w:eastAsiaTheme="minorEastAsia" w:hAnsiTheme="majorBidi" w:cstheme="majorBidi"/>
        </w:rPr>
        <w:t xml:space="preserve"> power</w:t>
      </w:r>
      <w:r w:rsidR="00D65C16">
        <w:rPr>
          <w:rFonts w:asciiTheme="majorBidi" w:eastAsiaTheme="minorEastAsia" w:hAnsiTheme="majorBidi" w:cstheme="majorBidi"/>
        </w:rPr>
        <w:t xml:space="preserve"> losses due to conducting walls</w:t>
      </w:r>
      <w:r w:rsidRPr="00815129">
        <w:rPr>
          <w:rFonts w:asciiTheme="majorBidi" w:eastAsiaTheme="minorEastAsia" w:hAnsiTheme="majorBidi" w:cstheme="majorBidi"/>
        </w:rPr>
        <w:t>:</w:t>
      </w:r>
    </w:p>
    <w:p w14:paraId="31D49428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loss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∬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walls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tangential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ds</m:t>
              </m:r>
            </m:e>
          </m:nary>
        </m:oMath>
      </m:oMathPara>
    </w:p>
    <w:p w14:paraId="434496FA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loss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sup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)dxdz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 w:cstheme="majorBidi"/>
                </w:rPr>
                <m:t>+2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sup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)dydz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 w:cstheme="majorBidi"/>
                </w:rPr>
                <m:t>+2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)dxdy</m:t>
                      </m:r>
                    </m:e>
                  </m:nary>
                </m:e>
              </m:nary>
            </m:e>
          </m:d>
        </m:oMath>
      </m:oMathPara>
    </w:p>
    <w:p w14:paraId="3960C37F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</w:p>
    <w:p w14:paraId="5038AE56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</w:p>
    <w:p w14:paraId="2984F2DC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So we get </w:t>
      </w:r>
    </w:p>
    <w:p w14:paraId="6C659EB0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loss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2d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2a</m:t>
                  </m:r>
                </m:den>
              </m:f>
            </m:e>
          </m:d>
        </m:oMath>
      </m:oMathPara>
    </w:p>
    <w:p w14:paraId="1185ABB1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</w:p>
    <w:p w14:paraId="5018728D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So finally we get the quality factor due to conductive walls to be for </w:t>
      </w:r>
      <m:oMath>
        <m: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10l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 xml:space="preserve"> mode:</w:t>
      </w:r>
    </w:p>
    <w:p w14:paraId="54EF6F7A" w14:textId="77777777" w:rsidR="00815129" w:rsidRPr="00815129" w:rsidRDefault="0099056A" w:rsidP="00815129">
      <w:pPr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theme="majorBidi"/>
                      <w:i/>
                    </w:rPr>
                    <m:t xml:space="preserve">loss 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</m:t>
              </m:r>
              <m:r>
                <m:rPr>
                  <m:nor/>
                </m:rPr>
                <w:rPr>
                  <w:rFonts w:ascii="Cambria Math" w:eastAsiaTheme="minorEastAsia" w:hAnsi="Cambria Math" w:cstheme="majorBidi"/>
                  <w:i/>
                </w:rPr>
                <m:t xml:space="preserve"> watt </m:t>
              </m:r>
              <m:r>
                <w:rPr>
                  <w:rFonts w:ascii="Cambria Math" w:eastAsiaTheme="minorEastAsia" w:hAnsi="Cambria Math" w:cstheme="majorBidi"/>
                </w:rPr>
                <m:t>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(kad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bη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b+2b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d+a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den>
          </m:f>
        </m:oMath>
      </m:oMathPara>
    </w:p>
    <w:p w14:paraId="00947683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We will use this previous expression to calculate the quality factor for both </w:t>
      </w:r>
      <m:oMath>
        <m: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101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 xml:space="preserve"> and </w:t>
      </w:r>
      <m:oMath>
        <m: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102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 xml:space="preserve"> modes and hence get the BW.</w:t>
      </w:r>
    </w:p>
    <w:p w14:paraId="42876A47" w14:textId="77777777" w:rsidR="00D65C16" w:rsidRDefault="00D65C16" w:rsidP="00815129">
      <w:pPr>
        <w:rPr>
          <w:rFonts w:asciiTheme="majorBidi" w:eastAsiaTheme="minorEastAsia" w:hAnsiTheme="majorBidi" w:cstheme="majorBidi"/>
        </w:rPr>
      </w:pPr>
    </w:p>
    <w:p w14:paraId="6004EC39" w14:textId="77777777" w:rsidR="00D65C16" w:rsidRPr="00815129" w:rsidRDefault="00D65C16" w:rsidP="00815129">
      <w:pPr>
        <w:rPr>
          <w:rFonts w:asciiTheme="majorBidi" w:eastAsiaTheme="minorEastAsia" w:hAnsiTheme="majorBidi" w:cstheme="majorBidi"/>
        </w:rPr>
      </w:pPr>
    </w:p>
    <w:p w14:paraId="5A93353D" w14:textId="77777777" w:rsidR="00815129" w:rsidRPr="00815129" w:rsidRDefault="00815129" w:rsidP="00815129">
      <w:pPr>
        <w:rPr>
          <w:rFonts w:asciiTheme="majorBidi" w:eastAsiaTheme="minorEastAsia" w:hAnsiTheme="majorBidi" w:cstheme="majorBidi"/>
          <w:u w:val="single"/>
        </w:rPr>
      </w:pPr>
      <w:r w:rsidRPr="00815129">
        <w:rPr>
          <w:rFonts w:asciiTheme="majorBidi" w:eastAsiaTheme="minorEastAsia" w:hAnsiTheme="majorBidi" w:cstheme="majorBidi"/>
          <w:u w:val="single"/>
        </w:rPr>
        <w:lastRenderedPageBreak/>
        <w:t xml:space="preserve">Now we want to get the Q expression for the possible </w:t>
      </w:r>
      <m:oMath>
        <m:r>
          <m:rPr>
            <m:sty m:val="bi"/>
          </m:rPr>
          <w:rPr>
            <w:rFonts w:ascii="Cambria Math" w:eastAsiaTheme="minorEastAsia" w:hAnsi="Cambria Math" w:cstheme="majorBidi"/>
            <w:u w:val="single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u w:val="single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u w:val="single"/>
              </w:rPr>
              <m:t>011</m:t>
            </m:r>
          </m:sub>
        </m:sSub>
      </m:oMath>
      <w:r w:rsidRPr="00815129">
        <w:rPr>
          <w:rFonts w:asciiTheme="majorBidi" w:eastAsiaTheme="minorEastAsia" w:hAnsiTheme="majorBidi" w:cstheme="majorBidi"/>
          <w:u w:val="single"/>
        </w:rPr>
        <w:t xml:space="preserve"> mode:</w:t>
      </w:r>
    </w:p>
    <w:p w14:paraId="5C6E4119" w14:textId="77777777" w:rsidR="00815129" w:rsidRPr="00D65C16" w:rsidRDefault="00815129" w:rsidP="00815129">
      <w:pPr>
        <w:rPr>
          <w:rFonts w:asciiTheme="majorBidi" w:eastAsiaTheme="minorEastAsia" w:hAnsiTheme="majorBidi" w:cstheme="majorBidi"/>
          <w:u w:val="single"/>
        </w:rPr>
      </w:pPr>
      <w:r w:rsidRPr="00D65C16">
        <w:rPr>
          <w:rFonts w:asciiTheme="majorBidi" w:eastAsiaTheme="minorEastAsia" w:hAnsiTheme="majorBidi" w:cstheme="majorBidi"/>
          <w:u w:val="single"/>
        </w:rPr>
        <w:t>First we get the field expressions:</w:t>
      </w:r>
    </w:p>
    <w:p w14:paraId="0CC43C85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From the boundary conditions we get:</w:t>
      </w:r>
    </w:p>
    <w:p w14:paraId="5F526506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+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</m:sup>
          </m:sSubSup>
        </m:oMath>
      </m:oMathPara>
    </w:p>
    <w:p w14:paraId="76FA858C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+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</m:sup>
          </m:sSubSup>
        </m:oMath>
      </m:oMathPara>
    </w:p>
    <w:p w14:paraId="03E23B0F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+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</m:sup>
          </m:sSubSup>
        </m:oMath>
      </m:oMathPara>
    </w:p>
    <w:p w14:paraId="190050D8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So the field expressions will be:</w:t>
      </w:r>
    </w:p>
    <w:p w14:paraId="3C2A3042" w14:textId="77777777" w:rsidR="00815129" w:rsidRPr="00815129" w:rsidRDefault="0099056A" w:rsidP="00815129">
      <w:pPr>
        <w:rPr>
          <w:rFonts w:ascii="Cambria Math" w:eastAsiaTheme="minorEastAsia" w:hAnsi="Cambria Math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+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-jβz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jβz</m:t>
              </m:r>
            </m:sup>
          </m:sSup>
          <m:r>
            <w:rPr>
              <w:rFonts w:ascii="Cambria Math" w:eastAsiaTheme="minorEastAsia" w:hAnsi="Cambria Math" w:cstheme="majorBidi"/>
            </w:rPr>
            <m:t>=2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zo</m:t>
              </m:r>
            </m:sub>
          </m:sSub>
          <m:r>
            <w:rPr>
              <w:rFonts w:ascii="Cambria Math" w:eastAsiaTheme="minorEastAsia" w:hAnsi="Cambria Math" w:cstheme="majorBidi"/>
            </w:rPr>
            <m:t>cos⁡(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b</m:t>
              </m:r>
            </m:den>
          </m:f>
          <m:r>
            <w:rPr>
              <w:rFonts w:ascii="Cambria Math" w:eastAsiaTheme="minorEastAsia" w:hAnsi="Cambria Math" w:cstheme="majorBidi"/>
            </w:rPr>
            <m:t>)sin⁡(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</m:den>
          </m:f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398A19E3" w14:textId="77777777" w:rsidR="00815129" w:rsidRPr="00815129" w:rsidRDefault="0099056A" w:rsidP="00815129">
      <w:pPr>
        <w:rPr>
          <w:rFonts w:ascii="Cambria Math" w:eastAsiaTheme="minorEastAsia" w:hAnsi="Cambria Math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+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-jβz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jβz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2ωμb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zo</m:t>
              </m:r>
            </m:sub>
          </m:sSub>
          <m:r>
            <w:rPr>
              <w:rFonts w:ascii="Cambria Math" w:eastAsiaTheme="minorEastAsia" w:hAnsi="Cambria Math" w:cstheme="majorBidi"/>
            </w:rPr>
            <m:t>sin⁡(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b</m:t>
              </m:r>
            </m:den>
          </m:f>
          <m:r>
            <w:rPr>
              <w:rFonts w:ascii="Cambria Math" w:eastAsiaTheme="minorEastAsia" w:hAnsi="Cambria Math" w:cstheme="majorBidi"/>
            </w:rPr>
            <m:t>)sin⁡(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) </m:t>
          </m:r>
        </m:oMath>
      </m:oMathPara>
    </w:p>
    <w:p w14:paraId="020FDF01" w14:textId="77777777" w:rsidR="00815129" w:rsidRPr="00815129" w:rsidRDefault="0099056A" w:rsidP="00815129">
      <w:pPr>
        <w:rPr>
          <w:rFonts w:ascii="Cambria Math" w:eastAsiaTheme="minorEastAsia" w:hAnsi="Cambria Math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+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-jβz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jβz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2jβb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z0</m:t>
              </m:r>
            </m:sub>
          </m:sSub>
          <m:r>
            <w:rPr>
              <w:rFonts w:ascii="Cambria Math" w:eastAsiaTheme="minorEastAsia" w:hAnsi="Cambria Math" w:cstheme="majorBidi"/>
            </w:rPr>
            <m:t>sin⁡(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b</m:t>
              </m:r>
            </m:den>
          </m:f>
          <m:r>
            <w:rPr>
              <w:rFonts w:ascii="Cambria Math" w:eastAsiaTheme="minorEastAsia" w:hAnsi="Cambria Math" w:cstheme="majorBidi"/>
            </w:rPr>
            <m:t>)cos⁡(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πz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</m:t>
              </m:r>
            </m:den>
          </m:f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35EACC0E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Now we will go through the same steps we went through with </w:t>
      </w:r>
      <m:oMath>
        <m: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10l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 xml:space="preserve"> calculations:</w:t>
      </w:r>
    </w:p>
    <w:p w14:paraId="0BA312C1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To get the stored Electric energy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e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>):</w:t>
      </w:r>
    </w:p>
    <w:p w14:paraId="0A131C2E" w14:textId="3B5DF04A" w:rsidR="00815129" w:rsidRPr="00815129" w:rsidRDefault="0099056A" w:rsidP="00815129">
      <w:pPr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crosssectional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dv</m:t>
              </m:r>
            </m:e>
          </m:nary>
        </m:oMath>
      </m:oMathPara>
    </w:p>
    <w:p w14:paraId="1A2CCEAE" w14:textId="0674F601" w:rsidR="00815129" w:rsidRPr="00815129" w:rsidRDefault="0099056A" w:rsidP="00815129">
      <w:pPr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a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dxdydz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a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 xml:space="preserve"> 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d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zo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4401A501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To get the power loss due to the conducting walls:</w:t>
      </w:r>
    </w:p>
    <w:p w14:paraId="0E23EF42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loss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∬"/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walls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tangential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ds</m:t>
              </m:r>
            </m:e>
          </m:nary>
        </m:oMath>
      </m:oMathPara>
    </w:p>
    <w:p w14:paraId="139E6CEE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loss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dxdz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 w:cstheme="majorBidi"/>
                </w:rPr>
                <m:t>+2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</w:rPr>
                        <m:t>dydz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 w:cstheme="majorBidi"/>
                </w:rPr>
                <m:t>+2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dxdy</m:t>
                      </m:r>
                    </m:e>
                  </m:nary>
                </m:e>
              </m:nary>
            </m:e>
          </m:d>
        </m:oMath>
      </m:oMathPara>
    </w:p>
    <w:p w14:paraId="3FC5918C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</w:p>
    <w:p w14:paraId="196D6C59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loss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2ad+bd+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zo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15E2468F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So finally we get the Quality factor due to conductive walls for </w:t>
      </w:r>
      <m:oMath>
        <m: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011</m:t>
            </m:r>
          </m:sub>
        </m:sSub>
      </m:oMath>
      <w:r w:rsidRPr="00815129">
        <w:rPr>
          <w:rFonts w:asciiTheme="majorBidi" w:eastAsiaTheme="minorEastAsia" w:hAnsiTheme="majorBidi" w:cstheme="majorBidi"/>
        </w:rPr>
        <w:t xml:space="preserve"> mode to be:</w:t>
      </w:r>
    </w:p>
    <w:p w14:paraId="24B9A694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2ω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theme="majorBidi"/>
                    </w:rPr>
                    <m:t xml:space="preserve">loss 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</m:t>
              </m:r>
              <m:r>
                <m:rPr>
                  <m:nor/>
                </m:rPr>
                <w:rPr>
                  <w:rFonts w:ascii="Cambria Math" w:eastAsiaTheme="minorEastAsia" w:hAnsi="Cambria Math" w:cstheme="majorBidi"/>
                </w:rPr>
                <m:t xml:space="preserve"> watt </m:t>
              </m:r>
              <m:r>
                <w:rPr>
                  <w:rFonts w:ascii="Cambria Math" w:eastAsiaTheme="minorEastAsia" w:hAnsi="Cambria Math" w:cstheme="majorBidi"/>
                </w:rPr>
                <m:t>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2ad+bd+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01385250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 xml:space="preserve">Now we have the Quality factor due to conductive walls for all the possible modes </w:t>
      </w:r>
      <m:oMath>
        <m:r>
          <w:rPr>
            <w:rFonts w:ascii="Cambria Math" w:eastAsiaTheme="minorEastAsia" w:hAnsi="Cambria Math" w:cstheme="majorBidi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101</m:t>
            </m:r>
          </m:sub>
        </m:sSub>
        <m:r>
          <w:rPr>
            <w:rFonts w:ascii="Cambria Math" w:eastAsiaTheme="minorEastAsia" w:hAnsi="Cambria Math" w:cstheme="majorBidi"/>
          </w:rPr>
          <m:t>,T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102</m:t>
            </m:r>
          </m:sub>
        </m:sSub>
        <m:r>
          <w:rPr>
            <w:rFonts w:ascii="Cambria Math" w:eastAsiaTheme="minorEastAsia" w:hAnsi="Cambria Math" w:cstheme="majorBidi"/>
          </w:rPr>
          <m:t>,T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011</m:t>
            </m:r>
          </m:sub>
        </m:sSub>
      </m:oMath>
    </w:p>
    <w:p w14:paraId="68BA72AB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The other component of the quality factor is due to the dielectric filling which doesn’t depend on the mode and only depends on the dielectric filling and its loss tangent.</w:t>
      </w:r>
    </w:p>
    <w:p w14:paraId="53CDFF62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dielectric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δ</m:t>
                      </m:r>
                    </m:e>
                  </m:d>
                </m:e>
              </m:func>
            </m:den>
          </m:f>
        </m:oMath>
      </m:oMathPara>
    </w:p>
    <w:p w14:paraId="20CB422C" w14:textId="77777777" w:rsidR="00815129" w:rsidRPr="00815129" w:rsidRDefault="00815129" w:rsidP="00815129">
      <w:pPr>
        <w:rPr>
          <w:rFonts w:asciiTheme="majorBidi" w:eastAsiaTheme="minorEastAsia" w:hAnsiTheme="majorBidi" w:cstheme="majorBidi"/>
          <w:u w:val="single"/>
        </w:rPr>
      </w:pPr>
      <w:r w:rsidRPr="00815129">
        <w:rPr>
          <w:rFonts w:asciiTheme="majorBidi" w:eastAsiaTheme="minorEastAsia" w:hAnsiTheme="majorBidi" w:cstheme="majorBidi"/>
          <w:u w:val="single"/>
        </w:rPr>
        <w:t>And the total Quality factor for every mode will be:</w:t>
      </w:r>
    </w:p>
    <w:p w14:paraId="30B65738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total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dielectric</m:t>
              </m:r>
            </m:sub>
          </m:sSub>
          <m:r>
            <w:rPr>
              <w:rFonts w:ascii="Cambria Math" w:eastAsiaTheme="minorEastAsia" w:hAnsi="Cambria Math" w:cstheme="majorBidi"/>
            </w:rPr>
            <m:t>||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</m:oMath>
      </m:oMathPara>
    </w:p>
    <w:p w14:paraId="5E3CD2E3" w14:textId="77777777" w:rsidR="00815129" w:rsidRPr="00815129" w:rsidRDefault="00815129" w:rsidP="00815129">
      <w:pPr>
        <w:rPr>
          <w:rFonts w:asciiTheme="majorBidi" w:eastAsiaTheme="minorEastAsia" w:hAnsiTheme="majorBidi" w:cstheme="majorBidi"/>
          <w:u w:val="single"/>
        </w:rPr>
      </w:pPr>
      <w:r w:rsidRPr="00815129">
        <w:rPr>
          <w:rFonts w:asciiTheme="majorBidi" w:eastAsiaTheme="minorEastAsia" w:hAnsiTheme="majorBidi" w:cstheme="majorBidi"/>
          <w:u w:val="single"/>
        </w:rPr>
        <w:t>We can then easily calculate the bandwidth as previously stated:</w:t>
      </w:r>
    </w:p>
    <w:p w14:paraId="5E733C9C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BW=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total</m:t>
                  </m:r>
                </m:sub>
              </m:sSub>
            </m:den>
          </m:f>
        </m:oMath>
      </m:oMathPara>
    </w:p>
    <w:p w14:paraId="05E906F7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28"/>
          <w:szCs w:val="28"/>
          <w:u w:val="single"/>
        </w:rPr>
      </w:pPr>
      <w:r w:rsidRPr="00815129">
        <w:rPr>
          <w:rFonts w:asciiTheme="majorBidi" w:eastAsiaTheme="minorEastAsia" w:hAnsiTheme="majorBidi" w:cstheme="majorBidi"/>
          <w:sz w:val="28"/>
          <w:szCs w:val="28"/>
          <w:u w:val="single"/>
        </w:rPr>
        <w:t>Example:</w:t>
      </w:r>
    </w:p>
    <w:p w14:paraId="57BCE07C" w14:textId="77777777" w:rsidR="00815129" w:rsidRPr="00815129" w:rsidRDefault="00815129" w:rsidP="00815129">
      <w:pPr>
        <w:spacing w:after="240"/>
        <w:rPr>
          <w:rFonts w:asciiTheme="majorBidi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>Problem (3</w:t>
      </w:r>
      <w:proofErr w:type="gramStart"/>
      <w:r w:rsidRPr="00815129">
        <w:rPr>
          <w:rFonts w:asciiTheme="majorBidi" w:hAnsiTheme="majorBidi" w:cstheme="majorBidi"/>
          <w:sz w:val="20"/>
          <w:szCs w:val="20"/>
        </w:rPr>
        <w:t>)</w:t>
      </w:r>
      <w:proofErr w:type="gramEnd"/>
      <w:r w:rsidRPr="00815129">
        <w:rPr>
          <w:rFonts w:asciiTheme="majorBidi" w:hAnsiTheme="majorBidi" w:cstheme="majorBidi"/>
          <w:sz w:val="20"/>
          <w:szCs w:val="20"/>
        </w:rPr>
        <w:br/>
        <w:t xml:space="preserve">A rectangular cavity having </w:t>
      </w:r>
      <m:oMath>
        <m:r>
          <w:rPr>
            <w:rFonts w:ascii="Cambria Math" w:hAnsi="Cambria Math" w:cstheme="majorBid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=2</m:t>
        </m:r>
        <m:r>
          <m:rPr>
            <m:nor/>
          </m:rPr>
          <w:rPr>
            <w:rFonts w:asciiTheme="majorBidi" w:hAnsiTheme="majorBidi" w:cstheme="majorBidi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cm,</m:t>
        </m:r>
        <m:r>
          <w:rPr>
            <w:rFonts w:ascii="Cambria Math" w:hAnsi="Cambria Math" w:cstheme="majorBidi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=1</m:t>
        </m:r>
        <m:r>
          <m:rPr>
            <m:nor/>
          </m:rPr>
          <w:rPr>
            <w:rFonts w:asciiTheme="majorBidi" w:hAnsiTheme="majorBidi" w:cstheme="majorBidi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cm</m:t>
        </m:r>
      </m:oMath>
      <w:r w:rsidRPr="00815129">
        <w:rPr>
          <w:rFonts w:asciiTheme="majorBidi" w:hAnsiTheme="majorBidi" w:cstheme="majorBidi"/>
          <w:sz w:val="20"/>
          <w:szCs w:val="20"/>
        </w:rPr>
        <w:t xml:space="preserve"> and a length of </w:t>
      </w:r>
      <m:oMath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6</m:t>
        </m:r>
        <m:r>
          <m:rPr>
            <m:nor/>
          </m:rPr>
          <w:rPr>
            <w:rFonts w:asciiTheme="majorBidi" w:hAnsiTheme="majorBidi" w:cstheme="majorBidi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cm</m:t>
        </m:r>
      </m:oMath>
      <w:r w:rsidRPr="00815129">
        <w:rPr>
          <w:rFonts w:asciiTheme="majorBidi" w:hAnsiTheme="majorBidi" w:cstheme="majorBidi"/>
          <w:sz w:val="20"/>
          <w:szCs w:val="20"/>
        </w:rPr>
        <w:t xml:space="preserve"> is filled with a dielectric of relative permittivity </w:t>
      </w:r>
      <m:oMath>
        <m:sSub>
          <m:sSubPr>
            <m:ctrlPr>
              <w:rPr>
                <w:rFonts w:ascii="Cambria Math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=2.5-</m:t>
        </m:r>
        <m:r>
          <w:rPr>
            <w:rFonts w:ascii="Cambria Math" w:hAnsi="Cambria Math" w:cstheme="majorBidi"/>
            <w:sz w:val="20"/>
            <w:szCs w:val="20"/>
          </w:rPr>
          <m:t>j</m:t>
        </m:r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0.0001</m:t>
        </m:r>
      </m:oMath>
      <w:r w:rsidRPr="00815129">
        <w:rPr>
          <w:rFonts w:asciiTheme="majorBidi" w:hAnsiTheme="majorBidi" w:cstheme="majorBidi"/>
          <w:sz w:val="20"/>
          <w:szCs w:val="20"/>
        </w:rPr>
        <w:t xml:space="preserve"> at the resonant frequency of the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101</m:t>
            </m:r>
          </m:sub>
        </m:sSub>
      </m:oMath>
      <w:r w:rsidRPr="00815129">
        <w:rPr>
          <w:rFonts w:asciiTheme="majorBidi" w:hAnsiTheme="majorBidi" w:cstheme="majorBidi"/>
          <w:sz w:val="20"/>
          <w:szCs w:val="20"/>
        </w:rPr>
        <w:t xml:space="preserve"> mode. The cavity is made of </w:t>
      </w:r>
      <w:proofErr w:type="gramStart"/>
      <w:r w:rsidRPr="00815129">
        <w:rPr>
          <w:rFonts w:asciiTheme="majorBidi" w:hAnsiTheme="majorBidi" w:cstheme="majorBidi"/>
          <w:sz w:val="20"/>
          <w:szCs w:val="20"/>
        </w:rPr>
        <w:t xml:space="preserve">copper </w:t>
      </w:r>
      <w:proofErr w:type="gramEnd"/>
      <m:oMath>
        <m:d>
          <m:dPr>
            <m:ctrlPr>
              <w:rPr>
                <w:rFonts w:ascii="Cambria Math" w:hAnsi="Cambria Math" w:cstheme="majorBidi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σ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=5.8×</m:t>
            </m:r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mho/m</m:t>
            </m:r>
          </m:e>
        </m:d>
      </m:oMath>
      <w:r w:rsidRPr="00815129">
        <w:rPr>
          <w:rFonts w:asciiTheme="majorBidi" w:hAnsiTheme="majorBidi" w:cstheme="majorBidi"/>
          <w:sz w:val="20"/>
          <w:szCs w:val="20"/>
        </w:rPr>
        <w:t xml:space="preserve">. Find the quality factor for the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101</m:t>
            </m:r>
          </m:sub>
        </m:sSub>
      </m:oMath>
      <w:r w:rsidRPr="00815129">
        <w:rPr>
          <w:rFonts w:asciiTheme="majorBidi" w:hAnsiTheme="majorBidi" w:cstheme="majorBidi"/>
          <w:sz w:val="20"/>
          <w:szCs w:val="20"/>
        </w:rPr>
        <w:t xml:space="preserve"> mode.</w:t>
      </w:r>
    </w:p>
    <w:p w14:paraId="03FCDC14" w14:textId="77777777" w:rsidR="00815129" w:rsidRPr="00815129" w:rsidRDefault="00815129" w:rsidP="00815129">
      <w:pPr>
        <w:spacing w:after="240"/>
        <w:rPr>
          <w:rFonts w:asciiTheme="majorBidi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>From the previous givens we get:</w:t>
      </w:r>
    </w:p>
    <w:p w14:paraId="3D6A9BF7" w14:textId="34B00AEB" w:rsidR="00815129" w:rsidRPr="00754E37" w:rsidRDefault="0099056A" w:rsidP="00754E37">
      <w:pPr>
        <w:spacing w:after="240"/>
        <w:rPr>
          <w:rFonts w:asciiTheme="majorBidi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ε</m:t>
              </m: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=2.5,  </m:t>
          </m:r>
          <m:func>
            <m:funcPr>
              <m:ctrlPr>
                <w:rPr>
                  <w:rFonts w:ascii="Cambria Math" w:hAnsi="Cambria Math" w:cstheme="majorBid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0.0001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2.5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,σ=5.8×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,a=2 cm ,b=1 cm , d=6 cm</m:t>
          </m:r>
        </m:oMath>
      </m:oMathPara>
    </w:p>
    <w:p w14:paraId="75EB9709" w14:textId="67B8FEBE" w:rsidR="00754E37" w:rsidRDefault="00754E37" w:rsidP="00754E37">
      <w:pPr>
        <w:spacing w:after="240"/>
        <w:rPr>
          <w:rFonts w:asciiTheme="majorBidi" w:eastAsiaTheme="minorEastAsia" w:hAnsiTheme="majorBidi" w:cstheme="majorBidi"/>
          <w:sz w:val="20"/>
          <w:szCs w:val="20"/>
        </w:rPr>
      </w:pPr>
      <w:r w:rsidRPr="00815129">
        <w:rPr>
          <w:rFonts w:ascii="ProggyDotted" w:eastAsiaTheme="minorEastAsia" w:hAnsi="ProggyDotted" w:cstheme="majorBid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A02BA8" wp14:editId="52946C6E">
                <wp:simplePos x="0" y="0"/>
                <wp:positionH relativeFrom="column">
                  <wp:posOffset>-186267</wp:posOffset>
                </wp:positionH>
                <wp:positionV relativeFrom="paragraph">
                  <wp:posOffset>314959</wp:posOffset>
                </wp:positionV>
                <wp:extent cx="3801534" cy="4859867"/>
                <wp:effectExtent l="0" t="0" r="279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534" cy="48598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4951" id="Rectangle 1" o:spid="_x0000_s1026" style="position:absolute;margin-left:-14.65pt;margin-top:24.8pt;width:299.35pt;height:38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815129" w:rsidRPr="00815129">
        <w:rPr>
          <w:rFonts w:asciiTheme="majorBidi" w:eastAsiaTheme="minorEastAsia" w:hAnsiTheme="majorBidi" w:cstheme="majorBidi"/>
          <w:sz w:val="20"/>
          <w:szCs w:val="20"/>
        </w:rPr>
        <w:t>By inputting the previous parameters to our code we get</w:t>
      </w:r>
      <w:r>
        <w:rPr>
          <w:rFonts w:asciiTheme="majorBidi" w:eastAsiaTheme="minorEastAsia" w:hAnsiTheme="majorBidi" w:cstheme="majorBidi"/>
          <w:sz w:val="20"/>
          <w:szCs w:val="20"/>
        </w:rPr>
        <w:t>:</w:t>
      </w:r>
    </w:p>
    <w:p w14:paraId="2A3F7E10" w14:textId="4DA5ABB4" w:rsidR="00754E37" w:rsidRPr="00754E37" w:rsidRDefault="00754E37" w:rsidP="00754E37">
      <w:pPr>
        <w:spacing w:after="240"/>
        <w:rPr>
          <w:rFonts w:asciiTheme="majorBidi" w:eastAsiaTheme="minorEastAsia" w:hAnsiTheme="majorBidi" w:cstheme="majorBidi"/>
          <w:sz w:val="20"/>
          <w:szCs w:val="20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tan(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>δ) : 4*10^-5</w:t>
      </w:r>
    </w:p>
    <w:p w14:paraId="60D3FFBB" w14:textId="31DF956D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Enter The Dielectric </w:t>
      </w: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Constant :2.5</w:t>
      </w:r>
      <w:proofErr w:type="gramEnd"/>
    </w:p>
    <w:p w14:paraId="4006938F" w14:textId="65C59567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σ :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5.8*10^7</w:t>
      </w:r>
    </w:p>
    <w:p w14:paraId="57579AA2" w14:textId="56141CBE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spellStart"/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a</w:t>
      </w:r>
      <w:proofErr w:type="spellEnd"/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in Cm : 2</w:t>
      </w:r>
    </w:p>
    <w:p w14:paraId="56D40FD8" w14:textId="3819E853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b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in Cm : 1</w:t>
      </w:r>
    </w:p>
    <w:p w14:paraId="2070A6E4" w14:textId="3443DEC0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d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in Cm : 6</w:t>
      </w:r>
    </w:p>
    <w:p w14:paraId="1CBF2F01" w14:textId="77F9B795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>First Resonance Frequency corresponds to TE101 Mode</w:t>
      </w:r>
    </w:p>
    <w:p w14:paraId="6D7AF959" w14:textId="0F283F18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>First Resonance Frequency = 5000000000 Hz</w:t>
      </w:r>
    </w:p>
    <w:p w14:paraId="21BCD02F" w14:textId="362B3C4F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Its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Quality Factor= 4.531296e+03</w:t>
      </w:r>
    </w:p>
    <w:p w14:paraId="638B507F" w14:textId="4A2F87B3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Its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Fractional Bandwidth= 2.206874e-02 % </w:t>
      </w:r>
    </w:p>
    <w:p w14:paraId="729C0587" w14:textId="71D3E7EF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Its Actual </w:t>
      </w: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Bandwidth :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1.103437e+06 Hz</w:t>
      </w:r>
    </w:p>
    <w:p w14:paraId="668D13BC" w14:textId="2306ED4A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>Next Resonance frequency corresponds to TE102 Mode</w:t>
      </w:r>
    </w:p>
    <w:p w14:paraId="4D3B11B3" w14:textId="77777777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>Second Resonance Frequency = 5.700877e+09 Hz</w:t>
      </w:r>
    </w:p>
    <w:p w14:paraId="6E22EA46" w14:textId="77777777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Its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Quality Factor = 5.073636e+03</w:t>
      </w:r>
    </w:p>
    <w:p w14:paraId="4C826EFF" w14:textId="7FDEAA0A" w:rsidR="00754E37" w:rsidRP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Its Fractional </w:t>
      </w: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Bandwidth :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1.970973e-02 % </w:t>
      </w:r>
    </w:p>
    <w:p w14:paraId="24C3A349" w14:textId="609F9BC2" w:rsidR="00754E37" w:rsidRDefault="00754E37" w:rsidP="00754E37">
      <w:pPr>
        <w:spacing w:after="240"/>
        <w:rPr>
          <w:rFonts w:ascii="ProggyDotted" w:eastAsiaTheme="minorEastAsia" w:hAnsi="ProggyDotted" w:cstheme="majorBidi"/>
          <w:sz w:val="18"/>
          <w:szCs w:val="18"/>
        </w:rPr>
      </w:pPr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Its Actual </w:t>
      </w:r>
      <w:proofErr w:type="gramStart"/>
      <w:r w:rsidRPr="00754E37">
        <w:rPr>
          <w:rFonts w:ascii="ProggyDotted" w:eastAsiaTheme="minorEastAsia" w:hAnsi="ProggyDotted" w:cstheme="majorBidi"/>
          <w:sz w:val="18"/>
          <w:szCs w:val="18"/>
        </w:rPr>
        <w:t>Bandwidth :</w:t>
      </w:r>
      <w:proofErr w:type="gramEnd"/>
      <w:r w:rsidRPr="00754E37">
        <w:rPr>
          <w:rFonts w:ascii="ProggyDotted" w:eastAsiaTheme="minorEastAsia" w:hAnsi="ProggyDotted" w:cstheme="majorBidi"/>
          <w:sz w:val="18"/>
          <w:szCs w:val="18"/>
        </w:rPr>
        <w:t xml:space="preserve"> 1.123628e+06 Hz</w:t>
      </w:r>
    </w:p>
    <w:p w14:paraId="1B447F6F" w14:textId="77777777" w:rsidR="00754E37" w:rsidRDefault="00754E37" w:rsidP="00754E37">
      <w:pPr>
        <w:spacing w:after="240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</w:p>
    <w:p w14:paraId="7CC3A7D0" w14:textId="005BDDFF" w:rsidR="00815129" w:rsidRPr="00815129" w:rsidRDefault="00815129" w:rsidP="00754E37">
      <w:pPr>
        <w:spacing w:after="240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815129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Summary of formulae:</w:t>
      </w:r>
    </w:p>
    <w:p w14:paraId="7909C959" w14:textId="77777777" w:rsidR="00815129" w:rsidRPr="00815129" w:rsidRDefault="00815129" w:rsidP="00815129">
      <w:pPr>
        <w:spacing w:after="240"/>
        <w:rPr>
          <w:rFonts w:asciiTheme="majorBidi" w:eastAsiaTheme="minorEastAsia" w:hAnsiTheme="majorBidi" w:cstheme="majorBidi"/>
          <w:sz w:val="20"/>
          <w:szCs w:val="20"/>
        </w:rPr>
      </w:pPr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101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mode:</w:t>
      </w:r>
    </w:p>
    <w:p w14:paraId="077E6607" w14:textId="1ADDA253" w:rsidR="00815129" w:rsidRPr="00815129" w:rsidRDefault="0099056A" w:rsidP="00815129">
      <w:pPr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res,101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171CD66A" w14:textId="77777777" w:rsidR="00815129" w:rsidRPr="00815129" w:rsidRDefault="0099056A" w:rsidP="00815129">
      <w:pPr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(kad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bη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b+2b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d+a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den>
          </m:f>
        </m:oMath>
      </m:oMathPara>
    </w:p>
    <w:p w14:paraId="485A5901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 xml:space="preserve">For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102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mode:</w:t>
      </w:r>
    </w:p>
    <w:p w14:paraId="4D15538E" w14:textId="44FFDC32" w:rsidR="00815129" w:rsidRPr="00815129" w:rsidRDefault="0099056A" w:rsidP="00815129">
      <w:pPr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res,102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46334068" w14:textId="77777777" w:rsidR="00815129" w:rsidRPr="00815129" w:rsidRDefault="0099056A" w:rsidP="00815129">
      <w:pPr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(kad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bη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b+2b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d+a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den>
          </m:f>
        </m:oMath>
      </m:oMathPara>
    </w:p>
    <w:p w14:paraId="373ABD1C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20"/>
          <w:szCs w:val="20"/>
        </w:rPr>
      </w:pPr>
      <w:r w:rsidRPr="00815129">
        <w:rPr>
          <w:rFonts w:asciiTheme="majorBidi" w:hAnsiTheme="majorBidi" w:cstheme="majorBidi"/>
          <w:sz w:val="20"/>
          <w:szCs w:val="20"/>
        </w:rPr>
        <w:t xml:space="preserve">For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011</m:t>
            </m:r>
          </m:sub>
        </m:sSub>
      </m:oMath>
      <w:r w:rsidRPr="00815129">
        <w:rPr>
          <w:rFonts w:asciiTheme="majorBidi" w:eastAsiaTheme="minorEastAsia" w:hAnsiTheme="majorBidi" w:cstheme="majorBidi"/>
          <w:sz w:val="20"/>
          <w:szCs w:val="20"/>
        </w:rPr>
        <w:t xml:space="preserve"> mode:</w:t>
      </w:r>
    </w:p>
    <w:p w14:paraId="6375A127" w14:textId="2BF07620" w:rsidR="00815129" w:rsidRPr="00815129" w:rsidRDefault="0099056A" w:rsidP="00815129">
      <w:pPr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res,011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rad>
              <m:r>
                <w:rPr>
                  <w:rFonts w:ascii="Cambria Math" w:eastAsia="Arial Unicode MS" w:hAnsi="Cambria Math" w:cs="Arial Unicode MS"/>
                  <w:sz w:val="20"/>
                  <w:szCs w:val="20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32B44809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ε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2ad+bd+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493C4634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Theme="majorBidi" w:eastAsiaTheme="minorEastAsia" w:hAnsiTheme="majorBidi" w:cstheme="majorBidi"/>
        </w:rPr>
        <w:t>For all modes:</w:t>
      </w:r>
    </w:p>
    <w:p w14:paraId="285E16ED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dielectric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δ</m:t>
                      </m:r>
                    </m:e>
                  </m:d>
                </m:e>
              </m:func>
            </m:den>
          </m:f>
        </m:oMath>
      </m:oMathPara>
    </w:p>
    <w:p w14:paraId="3CA25A5D" w14:textId="77777777" w:rsidR="00815129" w:rsidRPr="00815129" w:rsidRDefault="0099056A" w:rsidP="00815129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total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dielectric</m:t>
              </m:r>
            </m:sub>
          </m:sSub>
          <m:r>
            <w:rPr>
              <w:rFonts w:ascii="Cambria Math" w:eastAsiaTheme="minorEastAsia" w:hAnsi="Cambria Math" w:cstheme="majorBidi"/>
            </w:rPr>
            <m:t>||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conductor</m:t>
              </m:r>
            </m:sub>
          </m:sSub>
        </m:oMath>
      </m:oMathPara>
    </w:p>
    <w:p w14:paraId="32AEC93D" w14:textId="0AF1840F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B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fractional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total</m:t>
                  </m:r>
                </m:sub>
              </m:sSub>
            </m:den>
          </m:f>
        </m:oMath>
      </m:oMathPara>
    </w:p>
    <w:p w14:paraId="3B717A93" w14:textId="1E8FBA79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B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actual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total</m:t>
                  </m:r>
                </m:sub>
              </m:sSub>
            </m:den>
          </m:f>
        </m:oMath>
      </m:oMathPara>
    </w:p>
    <w:p w14:paraId="3B567DBE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</w:p>
    <w:p w14:paraId="41FC2700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</w:p>
    <w:p w14:paraId="2DD972BB" w14:textId="77777777" w:rsidR="00754E37" w:rsidRDefault="00754E37" w:rsidP="00815129">
      <w:pPr>
        <w:rPr>
          <w:rFonts w:asciiTheme="majorBidi" w:eastAsiaTheme="minorEastAsia" w:hAnsiTheme="majorBidi" w:cstheme="majorBidi"/>
        </w:rPr>
      </w:pPr>
    </w:p>
    <w:p w14:paraId="0170F5B5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</w:p>
    <w:p w14:paraId="658ED7E6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</w:p>
    <w:p w14:paraId="33FD86C5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</w:p>
    <w:p w14:paraId="5B11D237" w14:textId="77777777" w:rsidR="00815129" w:rsidRDefault="00815129" w:rsidP="00815129">
      <w:pPr>
        <w:rPr>
          <w:rFonts w:asciiTheme="majorBidi" w:eastAsiaTheme="minorEastAsia" w:hAnsiTheme="majorBidi" w:cstheme="majorBidi"/>
        </w:rPr>
      </w:pPr>
    </w:p>
    <w:p w14:paraId="499624BD" w14:textId="77777777" w:rsidR="008D1DC8" w:rsidRPr="00815129" w:rsidRDefault="008D1DC8" w:rsidP="00815129">
      <w:pPr>
        <w:rPr>
          <w:rFonts w:asciiTheme="majorBidi" w:eastAsiaTheme="minorEastAsia" w:hAnsiTheme="majorBidi" w:cstheme="majorBidi"/>
        </w:rPr>
      </w:pPr>
      <w:bookmarkStart w:id="1" w:name="_GoBack"/>
      <w:bookmarkEnd w:id="1"/>
    </w:p>
    <w:p w14:paraId="5EAD42E3" w14:textId="77777777" w:rsidR="00815129" w:rsidRPr="00815129" w:rsidRDefault="00815129" w:rsidP="00815129">
      <w:pPr>
        <w:rPr>
          <w:rFonts w:asciiTheme="majorBidi" w:eastAsiaTheme="minorEastAsia" w:hAnsiTheme="majorBidi" w:cstheme="majorBidi"/>
        </w:rPr>
      </w:pPr>
      <w:r w:rsidRPr="00815129">
        <w:rPr>
          <w:rFonts w:ascii="ProggyDotted" w:eastAsiaTheme="minorEastAsia" w:hAnsi="ProggyDotted" w:cstheme="majorBidi"/>
          <w:noProof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FCE2E8" wp14:editId="42444C88">
                <wp:simplePos x="0" y="0"/>
                <wp:positionH relativeFrom="margin">
                  <wp:posOffset>-304800</wp:posOffset>
                </wp:positionH>
                <wp:positionV relativeFrom="paragraph">
                  <wp:posOffset>228600</wp:posOffset>
                </wp:positionV>
                <wp:extent cx="6348046" cy="8698523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046" cy="86985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4ED51" id="Rectangle 2" o:spid="_x0000_s1026" style="position:absolute;margin-left:-24pt;margin-top:18pt;width:499.85pt;height:684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" fillcolor="#e7e6e6 [3214]" strokecolor="#1f3763 [1604]" strokeweight="1pt">
                <w10:wrap anchorx="margin"/>
              </v:rect>
            </w:pict>
          </mc:Fallback>
        </mc:AlternateContent>
      </w:r>
      <w:r w:rsidRPr="00815129">
        <w:rPr>
          <w:rFonts w:asciiTheme="majorBidi" w:eastAsiaTheme="minorEastAsia" w:hAnsiTheme="majorBidi" w:cstheme="majorBidi"/>
        </w:rPr>
        <w:t>The used code:</w:t>
      </w:r>
      <w:r w:rsidRPr="00815129">
        <w:rPr>
          <w:rFonts w:ascii="ProggyDotted" w:eastAsiaTheme="minorEastAsia" w:hAnsi="ProggyDotted" w:cstheme="majorBidi"/>
          <w:noProof/>
          <w:sz w:val="18"/>
          <w:szCs w:val="18"/>
        </w:rPr>
        <w:t xml:space="preserve"> </w:t>
      </w:r>
    </w:p>
    <w:p w14:paraId="74A10EB5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Defining</w:t>
      </w:r>
      <w:proofErr w:type="gram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the Speed of light and Constants</w:t>
      </w:r>
    </w:p>
    <w:p w14:paraId="61BE1E48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c=3*(10^8);</w:t>
      </w:r>
    </w:p>
    <w:p w14:paraId="559C898B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Muo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=4*pi*10^-7;</w:t>
      </w:r>
    </w:p>
    <w:p w14:paraId="71558E15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eo</w:t>
      </w:r>
      <w:proofErr w:type="spellEnd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=(10^-9)/(36*pi);</w:t>
      </w:r>
    </w:p>
    <w:p w14:paraId="7A38ADBE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%***************Taking Cavity Parameters as input************%</w:t>
      </w:r>
    </w:p>
    <w:p w14:paraId="6B6E4470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%Enter the loss tangent and Calculating </w:t>
      </w:r>
      <w:proofErr w:type="spell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Qdielectric</w:t>
      </w:r>
      <w:proofErr w:type="spell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</w:p>
    <w:p w14:paraId="0044649E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tandel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"tan(?) : 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D4B27A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=1/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tandel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CFCB30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%Enter the Dielectric Constant%</w:t>
      </w:r>
    </w:p>
    <w:p w14:paraId="3AB2C2A2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"Enter The Dielectric Constant :"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E1A4A7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7698C6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%Enter </w:t>
      </w:r>
      <w:proofErr w:type="gram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The</w:t>
      </w:r>
      <w:proofErr w:type="gram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Conductivity of the walls Metal%</w:t>
      </w:r>
    </w:p>
    <w:p w14:paraId="65CFB261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"? : 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FB13E5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%Taking Cavity Dimensions as input</w:t>
      </w:r>
    </w:p>
    <w:p w14:paraId="1A371E2C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"a in Cm : 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)*(10^-2);</w:t>
      </w:r>
    </w:p>
    <w:p w14:paraId="4F8D39B4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"b in Cm : 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)*(10^-2);</w:t>
      </w:r>
    </w:p>
    <w:p w14:paraId="77EB7F4F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d=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"d in Cm : 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)*(10^-2);</w:t>
      </w:r>
    </w:p>
    <w:p w14:paraId="2080007F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%***********************************************************%</w:t>
      </w:r>
    </w:p>
    <w:p w14:paraId="699FD948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%***************</w:t>
      </w:r>
      <w:proofErr w:type="gram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Calculating</w:t>
      </w:r>
      <w:proofErr w:type="gram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for the first resonance Frequency**************%</w:t>
      </w:r>
    </w:p>
    <w:p w14:paraId="345F947F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%Calculating First Res </w:t>
      </w:r>
      <w:proofErr w:type="spell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Freq</w:t>
      </w:r>
      <w:proofErr w:type="spell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TE101 and its </w:t>
      </w:r>
      <w:proofErr w:type="spell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Qulaity</w:t>
      </w:r>
      <w:proofErr w:type="spell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Factor%</w:t>
      </w:r>
    </w:p>
    <w:p w14:paraId="51D090D8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fc_101=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calcResFreq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a,b,d,1,0,1,cr);</w:t>
      </w:r>
    </w:p>
    <w:p w14:paraId="49519DF6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"First Resonance Frequency corresponds to TE101 Mode\n"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25CAFF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"First Resonance Frequency = %d Hz\n"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,fc_101);</w:t>
      </w:r>
    </w:p>
    <w:p w14:paraId="53E9704D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k_101=2*pi*fc_101/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627BE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Eta=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Muo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eo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EAF81D5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Rs_101=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pi*fc_101*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Muo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14B21B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Q_101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(k_101*a*d)^3)*b*Eta/((2*Rs_101*(pi^2))*(2*(a^3)*b+2*b*(d^3)+(a^3)*d+a*(d^3)));</w:t>
      </w:r>
    </w:p>
    <w:p w14:paraId="4B017499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*Q_101)/(Qd+Q_101);</w:t>
      </w:r>
    </w:p>
    <w:p w14:paraId="11E2F3AB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Quality Factor= %d\</w:t>
      </w:r>
      <w:proofErr w:type="spellStart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AA91AE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Fractional Bandwidth= %d %% 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,100/Q);</w:t>
      </w:r>
    </w:p>
    <w:p w14:paraId="0CA3A0A6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Actual Bandwidth : %d Hz\n"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 fc_101/Q);</w:t>
      </w:r>
    </w:p>
    <w:p w14:paraId="7C56AB03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%Calculating for TE102%</w:t>
      </w:r>
    </w:p>
    <w:p w14:paraId="23EB8076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fc_102=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calcResFreq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a,b,d,1,0,2,cr);</w:t>
      </w:r>
    </w:p>
    <w:p w14:paraId="1CABF7C6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k_102=2*pi*fc_102/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D36A8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Rs_102=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pi*fc_102*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Muo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3688B3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Q_102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(k_102*a*d)^3)*b*Eta/((2*Rs_102*(pi^2))*(8*(a^3)*b+2*b*(d^3)+4*(a^3)*d+a*(d^3)));</w:t>
      </w:r>
    </w:p>
    <w:p w14:paraId="0C270150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%Calculating for TE011%</w:t>
      </w:r>
    </w:p>
    <w:p w14:paraId="4F6A1C13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fc_011=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calcResFreq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a,b,d,0,1,1,cr);</w:t>
      </w:r>
    </w:p>
    <w:p w14:paraId="34C3DFB7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w_011=2*pi*fc_011;</w:t>
      </w:r>
    </w:p>
    <w:p w14:paraId="596A4F03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Rs_011=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pi*fc_011*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Muo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cond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6616A1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Q_011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w_011^3)*(Muo^2)*eo*er*(b^3)*a*d/(2*(pi^2)*Rs_011*(2*a*d+b*d+(b^3)/d+2*(b^3)*a/(d^2)));</w:t>
      </w:r>
    </w:p>
    <w:p w14:paraId="0D7F17F3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645D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(fc_102&lt;=fc_011)</w:t>
      </w:r>
    </w:p>
    <w:p w14:paraId="5FC6899C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The</w:t>
      </w:r>
      <w:proofErr w:type="gram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next resonance is TE102%</w:t>
      </w:r>
    </w:p>
    <w:p w14:paraId="5E9A18AF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"Next Resonance frequency corresponds to TE102 Mode\n"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B1EACF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"Second Resonance Frequency = %d Hz\n"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,fc_102);</w:t>
      </w:r>
    </w:p>
    <w:p w14:paraId="3C89DCFE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*Q_102)/(Qd+Q_102);</w:t>
      </w:r>
    </w:p>
    <w:p w14:paraId="0FEFD54B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Quality Factor = %d\</w:t>
      </w:r>
      <w:proofErr w:type="spellStart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D649A0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Fractional Bandwidth : %d %% 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 100/Q);</w:t>
      </w:r>
    </w:p>
    <w:p w14:paraId="7DD385D8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Actual Bandwidth : %d Hz\n"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 fc_102/Q);</w:t>
      </w:r>
    </w:p>
    <w:p w14:paraId="36C2A016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645D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proofErr w:type="gramEnd"/>
    </w:p>
    <w:p w14:paraId="63844621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Start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>The</w:t>
      </w:r>
      <w:proofErr w:type="gramEnd"/>
      <w:r w:rsidRPr="0081645D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next resonance is TE011%</w:t>
      </w:r>
    </w:p>
    <w:p w14:paraId="64834D88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"Next Resonance frequency corresponds to TE011 Mode\n"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4249AD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"Second Resonance Frequency = %d Hz\n"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,fc_011);</w:t>
      </w:r>
    </w:p>
    <w:p w14:paraId="36114193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Qd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*Q_011)/(Qd+Q_011);</w:t>
      </w:r>
    </w:p>
    <w:p w14:paraId="4F0D6211" w14:textId="7777777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Quality Factor = %d\</w:t>
      </w:r>
      <w:proofErr w:type="spellStart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7812D2" w14:textId="19030C0B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5129">
        <w:rPr>
          <w:rFonts w:ascii="ProggyDotted" w:eastAsiaTheme="minorEastAsia" w:hAnsi="ProggyDotted" w:cstheme="majorBidi"/>
          <w:noProof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B71B48" wp14:editId="2D59FAFE">
                <wp:simplePos x="0" y="0"/>
                <wp:positionH relativeFrom="margin">
                  <wp:align>center</wp:align>
                </wp:positionH>
                <wp:positionV relativeFrom="paragraph">
                  <wp:posOffset>847</wp:posOffset>
                </wp:positionV>
                <wp:extent cx="6383215" cy="152400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215" cy="1524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24641" id="Rectangle 4" o:spid="_x0000_s1026" style="position:absolute;margin-left:0;margin-top:.05pt;width:502.6pt;height:120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" fillcolor="#e7e6e6 [3214]" strokecolor="#1f3763 [1604]" strokeweight="1pt">
                <w10:wrap anchorx="margin"/>
              </v:rect>
            </w:pict>
          </mc:Fallback>
        </mc:AlternateConten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Fractional Bandwidth : %d %% 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 100/Q);</w:t>
      </w:r>
    </w:p>
    <w:p w14:paraId="4C76EAAA" w14:textId="40946C14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AA04F9"/>
          <w:sz w:val="20"/>
          <w:szCs w:val="20"/>
          <w:lang w:val="en-US"/>
        </w:rPr>
        <w:t>"Its Actual Bandwidth : %d Hz\n"</w:t>
      </w: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, fc_011/Q);</w:t>
      </w:r>
    </w:p>
    <w:p w14:paraId="09155693" w14:textId="5FC9B4F9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645D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14:paraId="12A6FE93" w14:textId="092D7304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645D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 = 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calcResFreq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a,b,d,m,n,l,cr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811795" w14:textId="323B9126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=(m*pi/a);</w:t>
      </w:r>
    </w:p>
    <w:p w14:paraId="1272823A" w14:textId="0E667CA7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=(n*pi/b);</w:t>
      </w:r>
    </w:p>
    <w:p w14:paraId="4DFAAF68" w14:textId="7CAA80DA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l*pi/d);</w:t>
      </w:r>
    </w:p>
    <w:p w14:paraId="2527F56F" w14:textId="27AA42D4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k=</w:t>
      </w:r>
      <w:proofErr w:type="spellStart"/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(kx^2)+(ky^2)+(B^2));</w:t>
      </w:r>
    </w:p>
    <w:p w14:paraId="08FF7633" w14:textId="1AB5258B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fc=</w:t>
      </w:r>
      <w:proofErr w:type="spellStart"/>
      <w:proofErr w:type="gram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81645D">
        <w:rPr>
          <w:rFonts w:ascii="Courier New" w:hAnsi="Courier New" w:cs="Courier New"/>
          <w:color w:val="000000"/>
          <w:sz w:val="20"/>
          <w:szCs w:val="20"/>
          <w:lang w:val="en-US"/>
        </w:rPr>
        <w:t>*k/(2*pi);</w:t>
      </w:r>
    </w:p>
    <w:p w14:paraId="4B6631F5" w14:textId="4100D2AC" w:rsidR="0081645D" w:rsidRPr="0081645D" w:rsidRDefault="0081645D" w:rsidP="00816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1645D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14:paraId="43A2E4E3" w14:textId="5BC63030" w:rsidR="00815129" w:rsidRPr="00815129" w:rsidRDefault="00815129" w:rsidP="00815129">
      <w:pPr>
        <w:rPr>
          <w:rFonts w:asciiTheme="majorBidi" w:eastAsiaTheme="minorEastAsia" w:hAnsiTheme="majorBidi" w:cstheme="majorBidi"/>
          <w:sz w:val="24"/>
          <w:szCs w:val="24"/>
          <w:u w:val="single"/>
        </w:rPr>
      </w:pPr>
    </w:p>
    <w:p w14:paraId="3F3677FA" w14:textId="01D32E20" w:rsidR="00815129" w:rsidRPr="00815129" w:rsidRDefault="00815129" w:rsidP="00815129">
      <w:pPr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815129">
        <w:rPr>
          <w:rFonts w:asciiTheme="majorBidi" w:eastAsiaTheme="minorEastAsia" w:hAnsiTheme="majorBidi" w:cstheme="majorBidi"/>
          <w:sz w:val="24"/>
          <w:szCs w:val="24"/>
          <w:u w:val="single"/>
        </w:rPr>
        <w:t>References</w:t>
      </w:r>
    </w:p>
    <w:p w14:paraId="27A5988C" w14:textId="65AA1892" w:rsidR="00815129" w:rsidRPr="00815129" w:rsidRDefault="00815129" w:rsidP="00815129">
      <w:pPr>
        <w:pStyle w:val="NormalWeb"/>
        <w:ind w:left="567" w:hanging="567"/>
        <w:rPr>
          <w:sz w:val="22"/>
          <w:szCs w:val="22"/>
        </w:rPr>
      </w:pPr>
      <w:r w:rsidRPr="00815129">
        <w:rPr>
          <w:sz w:val="22"/>
          <w:szCs w:val="22"/>
        </w:rPr>
        <w:t xml:space="preserve">DAVID M. POZAR, “Microwave Resonators,” in </w:t>
      </w:r>
      <w:r w:rsidRPr="00815129">
        <w:rPr>
          <w:i/>
          <w:iCs/>
          <w:sz w:val="22"/>
          <w:szCs w:val="22"/>
        </w:rPr>
        <w:t>Microwave engineering</w:t>
      </w:r>
      <w:r w:rsidRPr="00815129">
        <w:rPr>
          <w:sz w:val="22"/>
          <w:szCs w:val="22"/>
        </w:rPr>
        <w:t xml:space="preserve">, </w:t>
      </w:r>
      <w:proofErr w:type="spellStart"/>
      <w:r w:rsidRPr="00815129">
        <w:rPr>
          <w:sz w:val="22"/>
          <w:szCs w:val="22"/>
        </w:rPr>
        <w:t>S.l.</w:t>
      </w:r>
      <w:proofErr w:type="spellEnd"/>
      <w:r w:rsidRPr="00815129">
        <w:rPr>
          <w:sz w:val="22"/>
          <w:szCs w:val="22"/>
        </w:rPr>
        <w:t xml:space="preserve">: JOHN WILEY &amp; SONS, 2021, pp. 284–288. </w:t>
      </w:r>
    </w:p>
    <w:p w14:paraId="16DA0DD3" w14:textId="32F31C30" w:rsidR="00815129" w:rsidRPr="00815129" w:rsidRDefault="00815129" w:rsidP="00815129">
      <w:pPr>
        <w:rPr>
          <w:rFonts w:asciiTheme="majorBidi" w:eastAsiaTheme="minorEastAsia" w:hAnsiTheme="majorBidi" w:cstheme="majorBidi"/>
          <w:sz w:val="24"/>
          <w:szCs w:val="24"/>
          <w:u w:val="single"/>
        </w:rPr>
      </w:pPr>
    </w:p>
    <w:p w14:paraId="46511EC2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4"/>
          <w:szCs w:val="14"/>
        </w:rPr>
      </w:pPr>
    </w:p>
    <w:p w14:paraId="3115E0C7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2"/>
          <w:szCs w:val="12"/>
        </w:rPr>
      </w:pPr>
    </w:p>
    <w:p w14:paraId="2F5D0624" w14:textId="77777777" w:rsidR="00815129" w:rsidRPr="00815129" w:rsidRDefault="00815129" w:rsidP="00815129">
      <w:pPr>
        <w:rPr>
          <w:rFonts w:asciiTheme="majorBidi" w:hAnsiTheme="majorBidi" w:cstheme="majorBidi"/>
          <w:sz w:val="12"/>
          <w:szCs w:val="12"/>
        </w:rPr>
      </w:pPr>
    </w:p>
    <w:p w14:paraId="1EC1505F" w14:textId="77777777" w:rsidR="00815129" w:rsidRPr="00815129" w:rsidRDefault="00815129" w:rsidP="00815129">
      <w:pPr>
        <w:spacing w:after="240"/>
        <w:rPr>
          <w:rFonts w:asciiTheme="majorBidi" w:eastAsiaTheme="minorEastAsia" w:hAnsiTheme="majorBidi" w:cstheme="majorBidi"/>
          <w:sz w:val="12"/>
          <w:szCs w:val="12"/>
        </w:rPr>
      </w:pPr>
    </w:p>
    <w:p w14:paraId="79351650" w14:textId="77777777" w:rsidR="00815129" w:rsidRPr="00815129" w:rsidRDefault="00815129" w:rsidP="00815129">
      <w:pPr>
        <w:spacing w:after="240"/>
        <w:rPr>
          <w:rFonts w:asciiTheme="majorBidi" w:eastAsiaTheme="minorEastAsia" w:hAnsiTheme="majorBidi" w:cstheme="majorBidi"/>
          <w:sz w:val="12"/>
          <w:szCs w:val="12"/>
        </w:rPr>
      </w:pPr>
    </w:p>
    <w:p w14:paraId="04A5F80C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4"/>
          <w:szCs w:val="14"/>
        </w:rPr>
      </w:pPr>
    </w:p>
    <w:p w14:paraId="6E2996EF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4"/>
          <w:szCs w:val="14"/>
        </w:rPr>
      </w:pPr>
    </w:p>
    <w:p w14:paraId="4C903FF7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4"/>
          <w:szCs w:val="14"/>
        </w:rPr>
      </w:pPr>
    </w:p>
    <w:p w14:paraId="54F2CB5C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4"/>
          <w:szCs w:val="14"/>
        </w:rPr>
      </w:pPr>
    </w:p>
    <w:p w14:paraId="01706018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4"/>
          <w:szCs w:val="14"/>
        </w:rPr>
      </w:pPr>
    </w:p>
    <w:p w14:paraId="4F2319C3" w14:textId="77777777" w:rsidR="00815129" w:rsidRPr="00815129" w:rsidRDefault="00815129" w:rsidP="00815129">
      <w:pPr>
        <w:rPr>
          <w:rFonts w:asciiTheme="majorBidi" w:eastAsiaTheme="minorEastAsia" w:hAnsiTheme="majorBidi" w:cstheme="majorBidi"/>
          <w:sz w:val="18"/>
          <w:szCs w:val="18"/>
        </w:rPr>
      </w:pPr>
    </w:p>
    <w:p w14:paraId="7CE4DB98" w14:textId="77777777" w:rsidR="008E566A" w:rsidRPr="00815129" w:rsidRDefault="008E566A" w:rsidP="00815129">
      <w:pPr>
        <w:spacing w:after="170"/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14:paraId="1B16B9A9" w14:textId="77777777" w:rsidR="008E566A" w:rsidRPr="00815129" w:rsidRDefault="008E566A" w:rsidP="00CC7CE0">
      <w:pPr>
        <w:spacing w:after="17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</w:p>
    <w:p w14:paraId="51DD483C" w14:textId="77777777" w:rsidR="008E566A" w:rsidRPr="00815129" w:rsidRDefault="008E566A" w:rsidP="008E566A">
      <w:pPr>
        <w:spacing w:after="17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</w:p>
    <w:p w14:paraId="3128F659" w14:textId="77777777" w:rsidR="008E566A" w:rsidRPr="00815129" w:rsidRDefault="008E566A" w:rsidP="008E566A">
      <w:pPr>
        <w:spacing w:after="17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</w:p>
    <w:p w14:paraId="0B7F71ED" w14:textId="77777777" w:rsidR="00735CF6" w:rsidRPr="00815129" w:rsidRDefault="00735CF6" w:rsidP="008E566A">
      <w:pPr>
        <w:spacing w:after="17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GB"/>
        </w:rPr>
      </w:pPr>
    </w:p>
    <w:p w14:paraId="7936A9A6" w14:textId="4A54C40E" w:rsidR="007D440D" w:rsidRPr="00815129" w:rsidRDefault="007D440D" w:rsidP="00CF66EF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F23756" w14:textId="5741A772" w:rsidR="003C79BF" w:rsidRPr="00815129" w:rsidRDefault="003C79BF" w:rsidP="00CF66EF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CC1AC04" w14:textId="7CF0C2A2" w:rsidR="003C79BF" w:rsidRPr="00815129" w:rsidRDefault="003C79BF" w:rsidP="00CF66EF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B67AEFF" w14:textId="13B14714" w:rsidR="003C79BF" w:rsidRPr="00815129" w:rsidRDefault="003C79BF" w:rsidP="00CF66EF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30086F6" w14:textId="164643CB" w:rsidR="003C79BF" w:rsidRPr="00815129" w:rsidRDefault="003C79BF" w:rsidP="00CF66EF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C59E333" w14:textId="4F6E0B65" w:rsidR="003C79BF" w:rsidRPr="00815129" w:rsidRDefault="003C79BF" w:rsidP="00CF66EF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2A94B31" w14:textId="77777777" w:rsidR="00775991" w:rsidRPr="00815129" w:rsidRDefault="00775991" w:rsidP="000B40FA">
      <w:pPr>
        <w:rPr>
          <w:rFonts w:asciiTheme="majorBidi" w:hAnsiTheme="majorBidi" w:cstheme="majorBidi"/>
          <w:b/>
          <w:bCs/>
          <w:u w:val="single"/>
          <w:lang w:val="en-US"/>
        </w:rPr>
      </w:pPr>
    </w:p>
    <w:sectPr w:rsidR="00775991" w:rsidRPr="00815129" w:rsidSect="00EC1B00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14CB9" w14:textId="77777777" w:rsidR="0099056A" w:rsidRDefault="0099056A" w:rsidP="00527791">
      <w:pPr>
        <w:spacing w:after="0" w:line="240" w:lineRule="auto"/>
      </w:pPr>
      <w:r>
        <w:separator/>
      </w:r>
    </w:p>
  </w:endnote>
  <w:endnote w:type="continuationSeparator" w:id="0">
    <w:p w14:paraId="74E64754" w14:textId="77777777" w:rsidR="0099056A" w:rsidRDefault="0099056A" w:rsidP="0052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roggyDotte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852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93851" w14:textId="53AA2600" w:rsidR="00815129" w:rsidRDefault="008151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DC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F631984" w14:textId="77777777" w:rsidR="00815129" w:rsidRDefault="00815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84371" w14:textId="77777777" w:rsidR="0099056A" w:rsidRDefault="0099056A" w:rsidP="00527791">
      <w:pPr>
        <w:spacing w:after="0" w:line="240" w:lineRule="auto"/>
      </w:pPr>
      <w:bookmarkStart w:id="0" w:name="_Hlk91609179"/>
      <w:bookmarkEnd w:id="0"/>
      <w:r>
        <w:separator/>
      </w:r>
    </w:p>
  </w:footnote>
  <w:footnote w:type="continuationSeparator" w:id="0">
    <w:p w14:paraId="7ECDD1CA" w14:textId="77777777" w:rsidR="0099056A" w:rsidRDefault="0099056A" w:rsidP="0052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124C" w14:textId="47515DBA" w:rsidR="00815129" w:rsidRDefault="00815129" w:rsidP="0090731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B62761" wp14:editId="7C1186A8">
          <wp:simplePos x="0" y="0"/>
          <wp:positionH relativeFrom="column">
            <wp:posOffset>4579620</wp:posOffset>
          </wp:positionH>
          <wp:positionV relativeFrom="paragraph">
            <wp:posOffset>6985</wp:posOffset>
          </wp:positionV>
          <wp:extent cx="1118870" cy="1101090"/>
          <wp:effectExtent l="0" t="0" r="5080" b="3810"/>
          <wp:wrapSquare wrapText="bothSides"/>
          <wp:docPr id="22" name="Picture 22" descr="Journal of Engineering and Applied Science | Fees and fu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ournal of Engineering and Applied Science | Fees and fu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 wp14:anchorId="4767D3BE" wp14:editId="7532EB79">
          <wp:extent cx="876139" cy="1136072"/>
          <wp:effectExtent l="0" t="0" r="635" b="0"/>
          <wp:docPr id="23" name="Picture 23" descr="Cairo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iro University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886747" cy="1149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76FA60"/>
    <w:multiLevelType w:val="hybridMultilevel"/>
    <w:tmpl w:val="0DA248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35135"/>
    <w:multiLevelType w:val="hybridMultilevel"/>
    <w:tmpl w:val="EBC617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546D20"/>
    <w:multiLevelType w:val="hybridMultilevel"/>
    <w:tmpl w:val="767C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0976"/>
    <w:multiLevelType w:val="hybridMultilevel"/>
    <w:tmpl w:val="4726F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4C1E"/>
    <w:multiLevelType w:val="hybridMultilevel"/>
    <w:tmpl w:val="CE8E94E8"/>
    <w:lvl w:ilvl="0" w:tplc="04090009">
      <w:start w:val="1"/>
      <w:numFmt w:val="bullet"/>
      <w:lvlText w:val=""/>
      <w:lvlJc w:val="left"/>
      <w:pPr>
        <w:ind w:left="1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16740B39"/>
    <w:multiLevelType w:val="hybridMultilevel"/>
    <w:tmpl w:val="2A92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C2F94"/>
    <w:multiLevelType w:val="hybridMultilevel"/>
    <w:tmpl w:val="7346B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023D4A"/>
    <w:multiLevelType w:val="hybridMultilevel"/>
    <w:tmpl w:val="15E8B70E"/>
    <w:lvl w:ilvl="0" w:tplc="1D0823C8">
      <w:start w:val="1"/>
      <w:numFmt w:val="decimal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8678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04DD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E8FA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2345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EB4A2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45F4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6A4E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A597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20058A"/>
    <w:multiLevelType w:val="hybridMultilevel"/>
    <w:tmpl w:val="59F0AC78"/>
    <w:lvl w:ilvl="0" w:tplc="F8AEB01E">
      <w:start w:val="1"/>
      <w:numFmt w:val="decimal"/>
      <w:lvlText w:val="%1."/>
      <w:lvlJc w:val="left"/>
      <w:pPr>
        <w:ind w:left="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E0B3E">
      <w:start w:val="1"/>
      <w:numFmt w:val="lowerLetter"/>
      <w:lvlText w:val="%2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49FCC">
      <w:start w:val="1"/>
      <w:numFmt w:val="lowerRoman"/>
      <w:lvlText w:val="%3"/>
      <w:lvlJc w:val="left"/>
      <w:pPr>
        <w:ind w:left="1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642E3C">
      <w:start w:val="1"/>
      <w:numFmt w:val="decimal"/>
      <w:lvlText w:val="%4"/>
      <w:lvlJc w:val="left"/>
      <w:pPr>
        <w:ind w:left="2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E387E">
      <w:start w:val="1"/>
      <w:numFmt w:val="lowerLetter"/>
      <w:lvlText w:val="%5"/>
      <w:lvlJc w:val="left"/>
      <w:pPr>
        <w:ind w:left="3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02D32">
      <w:start w:val="1"/>
      <w:numFmt w:val="lowerRoman"/>
      <w:lvlText w:val="%6"/>
      <w:lvlJc w:val="left"/>
      <w:pPr>
        <w:ind w:left="4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A1D10">
      <w:start w:val="1"/>
      <w:numFmt w:val="decimal"/>
      <w:lvlText w:val="%7"/>
      <w:lvlJc w:val="left"/>
      <w:pPr>
        <w:ind w:left="4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7AE5B2">
      <w:start w:val="1"/>
      <w:numFmt w:val="lowerLetter"/>
      <w:lvlText w:val="%8"/>
      <w:lvlJc w:val="left"/>
      <w:pPr>
        <w:ind w:left="5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066D6">
      <w:start w:val="1"/>
      <w:numFmt w:val="lowerRoman"/>
      <w:lvlText w:val="%9"/>
      <w:lvlJc w:val="left"/>
      <w:pPr>
        <w:ind w:left="6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9A7612"/>
    <w:multiLevelType w:val="hybridMultilevel"/>
    <w:tmpl w:val="360486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161C9"/>
    <w:multiLevelType w:val="hybridMultilevel"/>
    <w:tmpl w:val="2FD8D8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5E2F22"/>
    <w:multiLevelType w:val="hybridMultilevel"/>
    <w:tmpl w:val="93941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F0DAC"/>
    <w:multiLevelType w:val="hybridMultilevel"/>
    <w:tmpl w:val="02EC91B6"/>
    <w:lvl w:ilvl="0" w:tplc="BBAC67A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674CF"/>
    <w:multiLevelType w:val="hybridMultilevel"/>
    <w:tmpl w:val="E9B6953C"/>
    <w:lvl w:ilvl="0" w:tplc="B0761044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6973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BC55C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8174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48BD2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8EC67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53F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AA76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EAEAC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792BA7"/>
    <w:multiLevelType w:val="hybridMultilevel"/>
    <w:tmpl w:val="25080024"/>
    <w:lvl w:ilvl="0" w:tplc="4E104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055C9"/>
    <w:multiLevelType w:val="hybridMultilevel"/>
    <w:tmpl w:val="FEDE21C2"/>
    <w:lvl w:ilvl="0" w:tplc="7EAE70BE">
      <w:start w:val="1"/>
      <w:numFmt w:val="decimal"/>
      <w:lvlText w:val="%1)"/>
      <w:lvlJc w:val="left"/>
      <w:pPr>
        <w:ind w:left="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auto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8C3E96D0">
      <w:start w:val="1"/>
      <w:numFmt w:val="lowerLetter"/>
      <w:lvlText w:val="%2"/>
      <w:lvlJc w:val="left"/>
      <w:pPr>
        <w:ind w:left="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3F8EA33E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04464E9E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5F5CBAA4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D00C12A2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2CA4BDC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BB680E0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554EF04E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9758ED"/>
    <w:multiLevelType w:val="hybridMultilevel"/>
    <w:tmpl w:val="6D42D7DC"/>
    <w:lvl w:ilvl="0" w:tplc="CE70218E">
      <w:start w:val="1"/>
      <w:numFmt w:val="bullet"/>
      <w:lvlText w:val="•"/>
      <w:lvlJc w:val="left"/>
      <w:pPr>
        <w:ind w:left="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89E9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C078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67D5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2EFE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2A3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308FD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2D43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003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4725E1"/>
    <w:multiLevelType w:val="hybridMultilevel"/>
    <w:tmpl w:val="A8400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C6338"/>
    <w:multiLevelType w:val="hybridMultilevel"/>
    <w:tmpl w:val="35EAD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E4498"/>
    <w:multiLevelType w:val="hybridMultilevel"/>
    <w:tmpl w:val="105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E6520"/>
    <w:multiLevelType w:val="hybridMultilevel"/>
    <w:tmpl w:val="75C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3"/>
  </w:num>
  <w:num w:numId="5">
    <w:abstractNumId w:val="7"/>
  </w:num>
  <w:num w:numId="6">
    <w:abstractNumId w:val="15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18"/>
  </w:num>
  <w:num w:numId="13">
    <w:abstractNumId w:val="12"/>
  </w:num>
  <w:num w:numId="14">
    <w:abstractNumId w:val="5"/>
  </w:num>
  <w:num w:numId="15">
    <w:abstractNumId w:val="19"/>
  </w:num>
  <w:num w:numId="16">
    <w:abstractNumId w:val="6"/>
  </w:num>
  <w:num w:numId="17">
    <w:abstractNumId w:val="9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3"/>
    <w:rsid w:val="00000DA3"/>
    <w:rsid w:val="000157E2"/>
    <w:rsid w:val="000370B6"/>
    <w:rsid w:val="000706E0"/>
    <w:rsid w:val="00091AA6"/>
    <w:rsid w:val="000A094E"/>
    <w:rsid w:val="000B40FA"/>
    <w:rsid w:val="000B42AA"/>
    <w:rsid w:val="000D26C9"/>
    <w:rsid w:val="001078BB"/>
    <w:rsid w:val="00121F94"/>
    <w:rsid w:val="00130F37"/>
    <w:rsid w:val="00135DB6"/>
    <w:rsid w:val="00146923"/>
    <w:rsid w:val="00147E03"/>
    <w:rsid w:val="00151954"/>
    <w:rsid w:val="001A2E17"/>
    <w:rsid w:val="001C0ADD"/>
    <w:rsid w:val="001E1FFE"/>
    <w:rsid w:val="001F0855"/>
    <w:rsid w:val="00220EEF"/>
    <w:rsid w:val="002375BD"/>
    <w:rsid w:val="002477A6"/>
    <w:rsid w:val="002A3881"/>
    <w:rsid w:val="002A7BBA"/>
    <w:rsid w:val="002C270F"/>
    <w:rsid w:val="002C6005"/>
    <w:rsid w:val="002D3C2C"/>
    <w:rsid w:val="00315808"/>
    <w:rsid w:val="00353788"/>
    <w:rsid w:val="0037608C"/>
    <w:rsid w:val="003A3B29"/>
    <w:rsid w:val="003B4D62"/>
    <w:rsid w:val="003B5A43"/>
    <w:rsid w:val="003C79BF"/>
    <w:rsid w:val="003D045C"/>
    <w:rsid w:val="003D69BF"/>
    <w:rsid w:val="00405D3D"/>
    <w:rsid w:val="00443503"/>
    <w:rsid w:val="00464973"/>
    <w:rsid w:val="004703DC"/>
    <w:rsid w:val="004802CE"/>
    <w:rsid w:val="004856AB"/>
    <w:rsid w:val="004B33D1"/>
    <w:rsid w:val="004B392F"/>
    <w:rsid w:val="00527791"/>
    <w:rsid w:val="005549E2"/>
    <w:rsid w:val="005640D5"/>
    <w:rsid w:val="00565066"/>
    <w:rsid w:val="00576BE7"/>
    <w:rsid w:val="005810E8"/>
    <w:rsid w:val="0058472C"/>
    <w:rsid w:val="00593270"/>
    <w:rsid w:val="005A586D"/>
    <w:rsid w:val="005C3A9F"/>
    <w:rsid w:val="005D670C"/>
    <w:rsid w:val="005E6C5A"/>
    <w:rsid w:val="005F6987"/>
    <w:rsid w:val="00613879"/>
    <w:rsid w:val="00613FB0"/>
    <w:rsid w:val="00640FD3"/>
    <w:rsid w:val="006465BC"/>
    <w:rsid w:val="0065380D"/>
    <w:rsid w:val="00657753"/>
    <w:rsid w:val="006765F7"/>
    <w:rsid w:val="006D58F1"/>
    <w:rsid w:val="006D6CEB"/>
    <w:rsid w:val="006E787D"/>
    <w:rsid w:val="007132B7"/>
    <w:rsid w:val="0073274D"/>
    <w:rsid w:val="00735CF6"/>
    <w:rsid w:val="00746C15"/>
    <w:rsid w:val="00754E37"/>
    <w:rsid w:val="00773D3A"/>
    <w:rsid w:val="00775991"/>
    <w:rsid w:val="007A15CE"/>
    <w:rsid w:val="007C7A63"/>
    <w:rsid w:val="007D440D"/>
    <w:rsid w:val="007F78F9"/>
    <w:rsid w:val="00815129"/>
    <w:rsid w:val="0081645D"/>
    <w:rsid w:val="00847BFD"/>
    <w:rsid w:val="0085785F"/>
    <w:rsid w:val="0088342D"/>
    <w:rsid w:val="008A45EF"/>
    <w:rsid w:val="008D1DC8"/>
    <w:rsid w:val="008E566A"/>
    <w:rsid w:val="00907316"/>
    <w:rsid w:val="00914D4F"/>
    <w:rsid w:val="0099056A"/>
    <w:rsid w:val="009E3B9E"/>
    <w:rsid w:val="009E55C0"/>
    <w:rsid w:val="00A63065"/>
    <w:rsid w:val="00A73BC8"/>
    <w:rsid w:val="00A77A2F"/>
    <w:rsid w:val="00A77A66"/>
    <w:rsid w:val="00AC2044"/>
    <w:rsid w:val="00AD14C6"/>
    <w:rsid w:val="00B42E12"/>
    <w:rsid w:val="00B8086A"/>
    <w:rsid w:val="00BA1F24"/>
    <w:rsid w:val="00BA6C38"/>
    <w:rsid w:val="00BD0213"/>
    <w:rsid w:val="00BD088A"/>
    <w:rsid w:val="00BF3404"/>
    <w:rsid w:val="00C127AC"/>
    <w:rsid w:val="00C263DB"/>
    <w:rsid w:val="00C71827"/>
    <w:rsid w:val="00C822EB"/>
    <w:rsid w:val="00CC7CE0"/>
    <w:rsid w:val="00CD520E"/>
    <w:rsid w:val="00CF66EF"/>
    <w:rsid w:val="00D65C16"/>
    <w:rsid w:val="00D97FFE"/>
    <w:rsid w:val="00DB35E5"/>
    <w:rsid w:val="00DD3BC3"/>
    <w:rsid w:val="00DE3FB3"/>
    <w:rsid w:val="00DE5C50"/>
    <w:rsid w:val="00E00355"/>
    <w:rsid w:val="00E13743"/>
    <w:rsid w:val="00E2576F"/>
    <w:rsid w:val="00E35AAA"/>
    <w:rsid w:val="00E617C9"/>
    <w:rsid w:val="00E65855"/>
    <w:rsid w:val="00E75DC3"/>
    <w:rsid w:val="00E77AD0"/>
    <w:rsid w:val="00E86C55"/>
    <w:rsid w:val="00E941E0"/>
    <w:rsid w:val="00EA07C5"/>
    <w:rsid w:val="00EC1B00"/>
    <w:rsid w:val="00ED63C5"/>
    <w:rsid w:val="00EF7DA9"/>
    <w:rsid w:val="00F07625"/>
    <w:rsid w:val="00F107F3"/>
    <w:rsid w:val="00F6638A"/>
    <w:rsid w:val="00F82004"/>
    <w:rsid w:val="00F823B3"/>
    <w:rsid w:val="00F8246C"/>
    <w:rsid w:val="00F876C1"/>
    <w:rsid w:val="00F92319"/>
    <w:rsid w:val="00F93183"/>
    <w:rsid w:val="00FA15FE"/>
    <w:rsid w:val="00FA4B12"/>
    <w:rsid w:val="00FA5456"/>
    <w:rsid w:val="00FA75A9"/>
    <w:rsid w:val="00FC2ED4"/>
    <w:rsid w:val="00FC5B7E"/>
    <w:rsid w:val="00FC5CD1"/>
    <w:rsid w:val="00FC77F3"/>
    <w:rsid w:val="00FD0C16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58401"/>
  <w15:chartTrackingRefBased/>
  <w15:docId w15:val="{7554BB64-6D6A-4A9E-ABEC-19C40D58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B7E"/>
  </w:style>
  <w:style w:type="paragraph" w:styleId="Heading1">
    <w:name w:val="heading 1"/>
    <w:next w:val="Normal"/>
    <w:link w:val="Heading1Char"/>
    <w:uiPriority w:val="9"/>
    <w:qFormat/>
    <w:rsid w:val="005A586D"/>
    <w:pPr>
      <w:keepNext/>
      <w:keepLines/>
      <w:spacing w:after="15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5A586D"/>
    <w:pPr>
      <w:keepNext/>
      <w:keepLines/>
      <w:spacing w:after="178"/>
      <w:ind w:left="1246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5A586D"/>
    <w:pPr>
      <w:keepNext/>
      <w:keepLines/>
      <w:spacing w:after="15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6D"/>
    <w:rPr>
      <w:rFonts w:ascii="Times New Roman" w:eastAsia="Times New Roman" w:hAnsi="Times New Roman" w:cs="Times New Roman"/>
      <w:b/>
      <w:color w:val="000000"/>
      <w:sz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586D"/>
    <w:rPr>
      <w:rFonts w:ascii="Times New Roman" w:eastAsia="Times New Roman" w:hAnsi="Times New Roman" w:cs="Times New Roman"/>
      <w:b/>
      <w:color w:val="000000"/>
      <w:sz w:val="28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586D"/>
    <w:rPr>
      <w:rFonts w:ascii="Times New Roman" w:eastAsia="Times New Roman" w:hAnsi="Times New Roman" w:cs="Times New Roman"/>
      <w:b/>
      <w:color w:val="000000"/>
      <w:sz w:val="24"/>
      <w:u w:val="single" w:color="000000"/>
      <w:lang w:val="en-US"/>
    </w:rPr>
  </w:style>
  <w:style w:type="table" w:customStyle="1" w:styleId="TableGrid">
    <w:name w:val="TableGrid"/>
    <w:rsid w:val="00BF340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91"/>
  </w:style>
  <w:style w:type="paragraph" w:styleId="Footer">
    <w:name w:val="footer"/>
    <w:basedOn w:val="Normal"/>
    <w:link w:val="FooterChar"/>
    <w:uiPriority w:val="99"/>
    <w:unhideWhenUsed/>
    <w:rsid w:val="00527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91"/>
  </w:style>
  <w:style w:type="paragraph" w:styleId="Caption">
    <w:name w:val="caption"/>
    <w:basedOn w:val="Normal"/>
    <w:next w:val="Normal"/>
    <w:uiPriority w:val="35"/>
    <w:unhideWhenUsed/>
    <w:qFormat/>
    <w:rsid w:val="008E566A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styleId="Emphasis">
    <w:name w:val="Emphasis"/>
    <w:basedOn w:val="DefaultParagraphFont"/>
    <w:uiPriority w:val="20"/>
    <w:qFormat/>
    <w:rsid w:val="00F8246C"/>
    <w:rPr>
      <w:i/>
      <w:iCs/>
    </w:rPr>
  </w:style>
  <w:style w:type="paragraph" w:styleId="ListParagraph">
    <w:name w:val="List Paragraph"/>
    <w:basedOn w:val="Normal"/>
    <w:uiPriority w:val="34"/>
    <w:qFormat/>
    <w:rsid w:val="005A58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BFD"/>
    <w:rPr>
      <w:color w:val="808080"/>
    </w:rPr>
  </w:style>
  <w:style w:type="paragraph" w:customStyle="1" w:styleId="Default">
    <w:name w:val="Default"/>
    <w:rsid w:val="007759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9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99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0C1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A094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15129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15129"/>
    <w:rPr>
      <w:rFonts w:ascii="Consolas" w:hAnsi="Consolas"/>
      <w:sz w:val="21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81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CEE5A-49F6-4FE4-871B-B70FDC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Attaby</dc:creator>
  <cp:keywords/>
  <dc:description/>
  <cp:lastModifiedBy>Mahmoud Sherif</cp:lastModifiedBy>
  <cp:revision>9</cp:revision>
  <cp:lastPrinted>2022-12-22T14:32:00Z</cp:lastPrinted>
  <dcterms:created xsi:type="dcterms:W3CDTF">2022-05-15T12:09:00Z</dcterms:created>
  <dcterms:modified xsi:type="dcterms:W3CDTF">2022-12-22T14:36:00Z</dcterms:modified>
</cp:coreProperties>
</file>