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Execution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2025-05-02 17:05:25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 Engineer: [Your Name Here]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 Summary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Type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Test Cases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Failed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UI Tests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API Tests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Appium Tests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tests were executed successfully with no failures. The application passed UI, API, and mobile automation (Appium) validations.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