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يعني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indexing</w:t>
      </w:r>
      <w:r w:rsidDel="00000000" w:rsidR="00000000" w:rsidRPr="00000000">
        <w:rPr>
          <w:b w:val="1"/>
          <w:rtl w:val="1"/>
        </w:rPr>
        <w:t xml:space="preserve">؟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indexing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إزاي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b w:val="1"/>
          <w:rtl w:val="1"/>
        </w:rPr>
        <w:t xml:space="preserve">؟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بنستخدم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INDEX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العملا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بنكتب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INDEX idx_customer_name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customers (customer_name);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اعملي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idx_customer_name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customer_name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إيه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انواع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b w:val="1"/>
          <w:rtl w:val="1"/>
        </w:rPr>
        <w:t xml:space="preserve">؟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أساسيين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Clustered Index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b w:val="1"/>
          <w:rtl w:val="0"/>
        </w:rPr>
        <w:t xml:space="preserve">column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Non-Clustered Index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b w:val="1"/>
          <w:rtl w:val="0"/>
        </w:rPr>
        <w:t xml:space="preserve">column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b w:val="1"/>
          <w:rtl w:val="0"/>
        </w:rPr>
        <w:t xml:space="preserve">columns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امتي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b w:val="1"/>
          <w:rtl w:val="0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بنستخدم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يبطئ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والحذف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اوبريشن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إزاي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نحذف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b w:val="1"/>
          <w:rtl w:val="1"/>
        </w:rPr>
        <w:t xml:space="preserve">؟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 INDEX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idx_customer_name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العملا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بنكتب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 INDEX idx_customer_name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