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44"/>
        </w:rPr>
        <w:t>Technical Methodology Report: AR-Based Social Platform for Egyptian Cultural Heritage</w:t>
      </w:r>
    </w:p>
    <w:p>
      <w:pPr>
        <w:spacing w:after="360"/>
        <w:jc w:val="center"/>
      </w:pPr>
      <w:r>
        <w:rPr>
          <w:rFonts w:ascii="Calibri" w:hAnsi="Calibri"/>
          <w:i/>
          <w:color w:val="4A5568"/>
          <w:sz w:val="26"/>
        </w:rPr>
        <w:t>Empirical Codebase Extraction, System Architecture &amp; Operational Pipeline Analysis</w:t>
      </w:r>
    </w:p>
    <w:p>
      <w:pPr>
        <w:spacing w:after="280"/>
        <w:ind w:left="360" w:right="360"/>
      </w:pPr>
      <w:r>
        <w:rPr>
          <w:b/>
          <w:color w:val="0E8682"/>
        </w:rPr>
        <w:t xml:space="preserve">Academic Integrity Notice: </w:t>
      </w:r>
      <w:r>
        <w:rPr>
          <w:i/>
          <w:sz w:val="20"/>
        </w:rPr>
        <w:t>This document contains a factual, code-verified technical extraction of the 'Integrated_App' repository (app.py, templates/index.html, dataset configurations, neural weights, and database seeds). No features are assumed, invented, or inferred. Features not implemented in the active codebase are explicitly identified as 'Not found / cannot be verified from the code' to guarantee strict academic accuracy.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SYSTEM OVERVIEW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1.1 End-to-End System Workflow</w:t>
      </w:r>
    </w:p>
    <w:p>
      <w:r>
        <w:t>The system operates as an edge-cloud hybrid mobile web platform designed for Egyptian cultural heritage identification, geofenced exploration, community discourse, and mobile Augmented Reality (AR) visualization. The complete workflow proceeds as follows: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1. Visual &amp; Spatial Acquisition: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2. Asynchronous Job Dispatch: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3. Validation &amp; Cryptographic Duplicate Caching: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4. Primary YOLO Recognition: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5. Custom Class Dynamic Verification: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6. Multimodal Zero-Shot Fallback: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7. Auto-Confirmation &amp; Candidate Review: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8. Mobile AR Visualization: 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1.2 Input and Communication Protocols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Visual Inputs: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Spatial Inputs: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Inertial Inputs: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Communication: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DATASET PREPARATION</w:t>
      </w:r>
    </w:p>
    <w:p>
      <w:r>
        <w:t>The empirical heritage dataset is stored locally in 'egypt-landmarks-3-classes/' and duplicated in 'expanded_dataset/'. Verified samples awaiting fine-tuning are cataloged under 'pending_dataset/'.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Classes Used: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Annotation Format: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Annotation Tool: </w:t>
      </w:r>
    </w:p>
    <w:p>
      <w:r>
        <w:t>Table 1 provides the exact image, label, and bounding box counts verified directly from the project filesystem: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Dataset Split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Image Count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 Files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 0 (Khafre)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 1 (Mask)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 2 (Sphinx)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Split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Train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643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643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322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127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202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70.89%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174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174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19.18%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9.92%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907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907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187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281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100.0%</w:t>
            </w:r>
          </w:p>
        </w:tc>
      </w:tr>
    </w:tbl>
    <w:p/>
    <w:p>
      <w:pPr>
        <w:pStyle w:val="ListBullet"/>
        <w:spacing w:after="80" w:line="276" w:lineRule="auto"/>
      </w:pPr>
      <w:r>
        <w:rPr>
          <w:b/>
          <w:color w:val="1B365D"/>
        </w:rPr>
        <w:t xml:space="preserve">Dynamic Dataset Expansion: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LANDMARK DETECTION / RECOGNITION</w:t>
      </w:r>
    </w:p>
    <w:p>
      <w:r>
        <w:t>The recognition framework uses a tiered architecture combining custom lightweight object detectors with zero-shot foundation models. Table 2 outlines every model implemented in the codebase: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Name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/ File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Pipeline Order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Failure Fallback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YOLO11 (Primary)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models/yolo11_best.pt / yolo11n.pt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3-channel RGB image matrix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BBoxes (xyxy), class IDs, confidences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0.60 (60%)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Step 1 (Main detector)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Advances to custom classes / Zero-Shot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YOLOv8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models/yolov8_best.pt / yolov8n.pt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3-channel RGB image matrix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BBoxes (xyxy), class IDs, confidences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0.60 (detector); default (compare)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Benchmark in /api/compare; aliased in prod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Continues to next model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YOLO-World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models/yolov8s-world.pt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RGB image + dynamic class text prompts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BBoxes (xywhn), confidence scores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0.35 (35%)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Step 2 (Custom classes) &amp; Step 3b (Zero-Shot)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Falls back to default center bbox [0.5, 0.5, 0.5, 0.5]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Google Gemini Vision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REST API (gemini-2.5-flash, gemini-3.5-flash, gemini-flash-latest, gemini-2.5-pro) + SDK (gemini-1.5-flash-latest)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Base64 JPEG + spatial prompt with nearby landmarks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Structured JSON: landmark name, description, confidence, GPS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0.60 auto-confirm; 0-100 score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Step 3a (Unknown landmark fallback)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Falls back to MOCK_DESCRIPTIONS dictionary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3.1 Execution Order of the Detection Pipeline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1: Cryptographic Cache Lookup: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2: Primary YOLO Inference: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3: Background Noise Suppression: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4: Threshold Evaluation (tau = 0.60):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5: Dynamic Custom Class Verification: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Step 6: Multimodal Zero-Shot Pipeline: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DUPLICATE &amp; IMAGE PREPROCESSING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MD5 Checksum Verification: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Image Buffer Validation: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Bounding Box Constraint Validation: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Base64 Serialization: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Standalone Preprocessing NOT in Code: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UNKNOWN LANDMARK WORKFLOW</w:t>
      </w:r>
    </w:p>
    <w:p>
      <w:r>
        <w:t>When primary YOLO fails to recognize a landmark, the system executes an automated fallback pipeline: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1. Spatial Context Assembly: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2. Multimodal LLM Identification: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3. Open-Vocabulary Localization: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4. Automated Confirmation Check: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5. Candidate Ingestion: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6. User / Admin Decision Flow: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6. GEOFENCING / LOCATION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GPS Usage: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Geohash Architecture: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Haversine Distance Metric: </w:t>
      </w:r>
    </w:p>
    <w:p>
      <w:r>
        <w:t xml:space="preserve">     a = sin²(Δφ/2) + cos(φ₁) · cos(φ₂) · sin²(Δλ/2)</w:t>
        <w:br/>
        <w:t xml:space="preserve">     c = 2 · arctan2(√a, √(1-a)),    d = R · c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Geofence Radius: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Proximity Triggering (/api/simulate/move):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WebSocket State Broadcasting: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7. HERITAGE OBJECT REGISTRY / DATABASE</w:t>
      </w:r>
    </w:p>
    <w:p>
      <w:r>
        <w:t>The database is managed via MongoDB Atlas (cluster: graduationcluster.6umeau9.mongodb.net, database: heritage_social) with an in-memory MockCollection fallback when offline. Table 3 details the active collections and schemas: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Collection Name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/ Foreign Keys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Stored Fields &amp; Types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Cultural / Spatial Connection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locations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location_id (Unique, Indexed), _id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name (str), latitude (float), longitude (float), geohash (str, Indexed)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Defines geographic boundaries and regional site centers (e.g., Giza Pyramids L001, Egyptian Museum L002)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objects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object_id (Unique, Indexed), location_id (Indexed), _id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name (str), class_name (str), latitude (float), longitude (float), geohash (str, Indexed), radius_m (int: 80), description (str)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Represents specific heritage monuments. Foreign key links object to location_id. Stores 80m geofence radius and cultural descriptors.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posts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post_id (Unique, Indexed), object_id (Indexed), location_id (Indexed), _id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author (str), content (str), createdAt (datetime / ISO string)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Stores cultural narratives, tourist reflections, and archaeological facts linked directly to object_id.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training_candidates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_id (ObjectId), status (Indexed), createdAt (Indexed)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imagePath (str), description (str), suggestedLandmark (str), isNewLandmark (bool), confidence (int), reason (str), latitude/longitude (float), nearbyLandmarks (list), autoConfirmed (bool)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Maintains audit trail of unverified zero-shot detections awaiting community/admin approval for few-shot dataset expansion.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8. SOCIAL FEATURES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Community Cultural Posts: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Interactive Leaflet.js Mapping: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Live Proximity Object Tracker: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Real-Time WebSocket Synchronization: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Social Features NOT in Code: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9. TRAINING CANDIDATE / FEW-SHOT EXPANSION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Candidate Creation: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Validation Gateways: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Class Readiness Metrics (/api/stats):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Dataset Export (/api/prepare_dataset):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Model Retraining Execution: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10. SEGMENTATION</w:t>
      </w:r>
    </w:p>
    <w:p>
      <w:r>
        <w:t>Segmentation implementation not found.</w:t>
      </w:r>
    </w:p>
    <w:p>
      <w:r>
        <w:t>A comprehensive audit across all files for 'segment', 'segmentation', 'SAM', 'yolo-seg', 'mask', or polygon annotations returned zero results. The system operates strictly using 2D rectangular bounding box detection.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11. GYROSCOPE / MOTION INTERACTION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Gyroscope (DeviceOrientationEvent):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Stabilization Transformation: </w:t>
      </w:r>
    </w:p>
    <w:p>
      <w:r>
        <w:t xml:space="preserve">     plane.style.transform = rotateX(-d_beta * 0.35 deg) rotateY(d_gamma * 0.35 deg) rotateZ(-d_alpha * 0.35 deg)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Accelerometer (DeviceMotionEvent):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Deliberate Translation Exclusion: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12. AR IMPLEMENTATION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Technology Framework: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Frameworks NOT Present: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Camera Configuration: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Scene Structure: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Detection Integration: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13. SYSTEM ARCHITECTURE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Frontend Layer: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Backend Layer: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AI/ML Services: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Persistence Layer: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Local Storage: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Authentication: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14. IMPORTANT: IMPLEMENTED VS PLANNED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Group A: Actually Implemented in the Code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2.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3.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4.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5.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6.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7.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8.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9.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10.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11.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12.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13.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14.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15.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16.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17. 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Group B: Mentioned / Planned but NOT Implemented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1. Segmentation: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2. True Spatial 6-DoF AR / SLAM: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3. 3D Mesh Models: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4. On-Server Model Retraining: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5. Advanced Social Features: </w:t>
      </w:r>
    </w:p>
    <w:p>
      <w:pPr>
        <w:pStyle w:val="ListBullet"/>
        <w:spacing w:after="80" w:line="276" w:lineRule="auto"/>
      </w:pPr>
      <w:r>
        <w:rPr>
          <w:b/>
          <w:color w:val="1B365D"/>
        </w:rPr>
        <w:t xml:space="preserve">6. User Authentication: 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15. EVIDENCE TABLE</w:t>
      </w:r>
    </w:p>
    <w:p>
      <w:r>
        <w:t>Table 4 provides exact file locations, identifiers, line ranges, and verification proof for every major feature: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Name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/ Identifier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 Range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Verification Proof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YOLO11 Model Setup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get_yolo_y11()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L211-L243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_yolo_y11 = YOLO(model_path_y11) loading models/yolo11n.pt / yolo11_best.pt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YOLO Threshold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_do_detect_sync()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L1058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threshold = 0.60 explicitly assigned before parsing detections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COCO Noise Filter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_do_detect_sync()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L1119-L1147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Set of 28 classes filtered: if not is_custom_active and name_lower in BACKGROUND_NOISE_CLASSES: continue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MD5 Hash Cache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compute_hash(), is_duplicate()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L468-L501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hashlib.md5(image_bytes).hexdigest(); checks files starting with hash in pending_dataset/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Gemini Vision Analysis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analyze_with_gemini()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L375-L440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Direct REST payloads sent to generativelanguage.googleapis.com with gemini-2.5-flash / gemini-3.5-flash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YOLO-World Custom Query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_do_detect_sync()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L1252-L1268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yolo_world.set_classes(custom_confirmed_classes) with confidence threshold 0.35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Auto-Confirmation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_do_detect_sync()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L1401-L1438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if existing_db_obj and confidence_val &gt;= 0.60: auto_confirmed = True; save_verified_sample(...)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Dataset Split Logic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api_prepare_dataset()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L1987-L2004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Partitions data: n_train = int(n * 0.70), n_val = int(n * 0.15), n_test; outputs data.yaml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Geohash Encoder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geohash_encode()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L254-L288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Bitwise binary interval division encoding latitude and longitude into 6-character geohash string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Haversine Metric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haversine_meters()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L327-L338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Mathematical implementation using R = 6371000m and numpy/math trigonometry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Geofence Radius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app.py / objects.json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Database Seed Documents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objects.json:12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'radius_m': 80 specified in database schema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Geofence Socket Event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api_simulate_move()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L1824-L1834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socketio.emit('object_changed', {'object': ..., 'posts': ...})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Rear Camera Stream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openCamera(), snapPhoto()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L2101-L2136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getUserMedia({ video: { facingMode: { ideal: 'environment' } } }), rendered to canvas and exported as Blob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Gyroscope Tracking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initGyroPanel(), _startOrientation()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L2525-L2563, L2815-L2877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DeviceOrientationEvent.requestPermission(), window.addEventListener('deviceorientation', ...)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AR Damping Factor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ARSession._onOrientation()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L2860-L2869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sz w:val="19"/>
              </w:rPr>
              <w:t>const SCALE = 0.35; plane.style.transform = 'rotateX(...) rotateY(...) rotateZ(...)'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AR Trigger Hook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processDetectResult()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L2947-L2982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Wraps detection callback to inject .btn-enter-ar ('Enter AR View') on mobile devices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METHODOLOGY-READY SUMMARY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A. System Overview</w:t>
      </w:r>
    </w:p>
    <w:p>
      <w:r>
        <w:t>The system implements a client-server architecture combining a lightweight mobile web frontend with a Flask/Gunicorn backend. Image capture is conducted through mobile device cameras via HTML5 MediaStream or gallery uploads, paired with device coordinates. An asynchronous, non-blocking threading queue validates inputs, executes hierarchical visual recognition, matches results with a MongoDB cultural database, and streams real-time updates via WebSockets (Socket.IO).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B. Dataset Preparation</w:t>
      </w:r>
    </w:p>
    <w:p>
      <w:r>
        <w:t>The benchmark dataset consists of 907 annotated images across 3 Egyptian heritage classes (Khafre-Pyramid, Mask-of-Tutankhamun, sphinx), partitioned into 643 training (70.9%), 174 validation (19.2%), and 90 test (9.9%) samples. Bounding boxes are formatted in Darknet/YOLO normalized format (.txt) annotated via Roboflow. A dynamic expansion module partitions new user-confirmed samples into a 70/15/15 ratio to generate updated data.yaml configurations.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C. Landmark Detection Pipeline</w:t>
      </w:r>
    </w:p>
    <w:p>
      <w:r>
        <w:t>Visual recognition follows a tiered pipeline: 1) Cryptographic MD5 hash lookup for instantaneous recognition of previously verified samples in 0.0 ms; 2) Primary inference via YOLO11 / YOLOv8 with an empirical confidence threshold of tau = 0.60; 3) Heuristic background suppression discarding 28 standard COCO noise classes; 4) Custom class verification via YOLO-World open-vocabulary detection (tau = 0.35); 5) Bounding box visualization and cultural metadata retrieval from MongoDB.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D. Unknown Landmark Identification</w:t>
      </w:r>
    </w:p>
    <w:p>
      <w:r>
        <w:t>When YOLO detection fails, the system executes a multimodal fallback: 1) Spatial context is gathered by querying known landmarks within a 9-cell Geohash radius (precision 6); 2) The image and local context prompt are transmitted to Google Gemini Vision (REST models gemini-2.5-flash / gemini-3.5-flash or SDK gemini-1.5-flash-latest), returning identification, architectural descriptions, and GPS coordinates; 3) YOLO-World is dynamically prompted with the predicted label to localize bounding box coordinates; 4) High-confidence (&gt;= 60%) matches with existing database landmarks are auto-confirmed; unverified samples are stored in training_candidates for human-in-the-loop review.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E. Location and Geofencing</w:t>
      </w:r>
    </w:p>
    <w:p>
      <w:r>
        <w:t>Geographic positioning employs pure Python Geohash encoding at precision 6 (~610m x 1220m) for spatial database indexing. Exact proximity is computed using the Haversine metric on an Earth radius of 6,371,000 meters. Heritage objects are assigned an 80m circular geofence (radius_m: 80). When a user enters a geofence, the server broadcasts an object_changed event over WebSockets.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F. Heritage Registry and Cultural Content</w:t>
      </w:r>
    </w:p>
    <w:p>
      <w:r>
        <w:t>Data persistence is handled by MongoDB Atlas using four schemas: locations, objects, posts, and training_candidates. Recognized landmarks are linked to the registry via foreign keys (object_id, location_id), allowing immediate retrieval of historical narratives, architectural data, and community posts. An in-memory mock collection serves as an offline fallback.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G. Social and Real-Time Interaction</w:t>
      </w:r>
    </w:p>
    <w:p>
      <w:r>
        <w:t>The platform includes an interactive Leaflet.js map displaying user position, landmark locations, and geofence perimeters. Users can publish cultural posts tied to specific monuments. Real-time synchronization is driven by Flask-SocketIO emitting new_post, object_changed, and object_registered events. Features such as likes, threaded comments, user profiles, and follower systems are not found in the code.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H. Training Candidate Management</w:t>
      </w:r>
    </w:p>
    <w:p>
      <w:r>
        <w:t>Unrecognized artifacts undergo candidate curation. Candidates are flagged as 'pending', 'approved', or 'rejected' by users or administrators. Samples with &gt;= 20 approved images are flagged as 'Fine-Tuning Ready'. The server automates sample storage and data.yaml compilation; neural network retraining is executed externally (e.g. Google Colab) rather than inside the web process.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I. System Architecture</w:t>
      </w:r>
    </w:p>
    <w:p>
      <w:r>
        <w:t>The platform consists of: Frontend: HTML5, Vanilla JavaScript, CSS Glassmorphism, Leaflet.js 1.9.4, Socket.IO Client 4.7.5. Backend: Python 3, Flask 3.0, Flask-SocketIO, Eventlet, Gunicorn. AI/ML Layer: Ultralytics YOLO (YOLO11, YOLOv8, YOLO-World), Google Generative AI API. Database: MongoDB Atlas (heritage_social) with local filesystem storage for dataset images and candidate files.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J. Segmentation</w:t>
      </w:r>
    </w:p>
    <w:p>
      <w:r>
        <w:t>Segmentation implementation not found. The architecture relies strictly on 2D rectangular bounding box detection.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K. Gyroscope/Motion Interaction</w:t>
      </w:r>
    </w:p>
    <w:p>
      <w:r>
        <w:t>Motion sensing uses browser APIs: Gyroscope: DeviceOrientationEvent tracks Euler angles (alpha, beta, gamma) with iOS 13+ permission gates. Accelerometer: DeviceMotionEvent measures 3-axis acceleration vectors. Acceleration magnitudes &gt; 3 m/s² activate an on-screen motion indicator badge. Accelerometer data does not translate artifact position to avoid integration drift.</w:t>
      </w:r>
    </w:p>
    <w:p>
      <w:pPr>
        <w:keepNext/>
        <w:spacing w:before="240" w:after="80"/>
      </w:pPr>
      <w:r>
        <w:rPr>
          <w:rFonts w:ascii="Calibri" w:hAnsi="Calibri"/>
          <w:b/>
          <w:color w:val="0E8682"/>
          <w:sz w:val="26"/>
        </w:rPr>
        <w:t>L. AR Implementation</w:t>
      </w:r>
    </w:p>
    <w:p>
      <w:r>
        <w:t>Augmented reality is implemented through an orientation-stabilized 2.5D CSS billboard overlay over a full-screen HTML5 rear-camera feed (facingMode: 'environment'). It does not use WebXR, Three.js, or 3D polygon meshes. Relative angular deltas from reference angles are scaled by a factor of 0.35 and applied via CSS 3D transforms (rotateX, rotateY, rotateZ), visually stabilizing the recognized heritage banner in alignment with phone rotations.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