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0613A">
      <w:pPr>
        <w:pStyle w:val="2"/>
        <w:bidi w:val="0"/>
        <w:spacing w:line="240" w:lineRule="auto"/>
        <w:rPr>
          <w:rFonts w:hint="default"/>
          <w:lang w:val="en-US"/>
        </w:rPr>
      </w:pPr>
    </w:p>
    <w:p w14:paraId="35C0F1D9">
      <w:pPr>
        <w:pStyle w:val="2"/>
        <w:bidi w:val="0"/>
        <w:spacing w:line="240" w:lineRule="auto"/>
        <w:rPr>
          <w:rFonts w:hint="default"/>
          <w:lang w:val="en-US"/>
        </w:rPr>
      </w:pPr>
    </w:p>
    <w:p w14:paraId="0B767722">
      <w:pPr>
        <w:pStyle w:val="2"/>
        <w:bidi w:val="0"/>
        <w:spacing w:line="240" w:lineRule="auto"/>
        <w:rPr>
          <w:rFonts w:hint="default"/>
          <w:lang w:val="en-US"/>
        </w:rPr>
      </w:pPr>
    </w:p>
    <w:p w14:paraId="74E20320">
      <w:pPr>
        <w:pStyle w:val="2"/>
        <w:bidi w:val="0"/>
        <w:spacing w:line="240" w:lineRule="auto"/>
        <w:rPr>
          <w:rFonts w:hint="default"/>
          <w:lang w:val="en-US"/>
        </w:rPr>
      </w:pPr>
    </w:p>
    <w:p w14:paraId="4BDD1B20">
      <w:pPr>
        <w:pStyle w:val="2"/>
        <w:bidi w:val="0"/>
        <w:spacing w:line="240" w:lineRule="auto"/>
        <w:rPr>
          <w:rFonts w:hint="default"/>
          <w:lang w:val="en-US"/>
        </w:rPr>
      </w:pPr>
      <w:r>
        <w:rPr>
          <w:rFonts w:hint="default"/>
          <w:lang w:val="en-US"/>
        </w:rPr>
        <w:t>Member1</w:t>
      </w:r>
    </w:p>
    <w:p w14:paraId="21078A9A">
      <w:pPr>
        <w:rPr>
          <w:rFonts w:hint="default"/>
          <w:lang w:val="en-US"/>
        </w:rPr>
      </w:pPr>
      <w:r>
        <w:rPr>
          <w:rFonts w:hint="default"/>
          <w:lang w:val="en-US"/>
        </w:rPr>
        <w:t>Name:Mahmoud Said</w:t>
      </w:r>
    </w:p>
    <w:p w14:paraId="0608CC0D">
      <w:pPr>
        <w:rPr>
          <w:rFonts w:hint="default"/>
          <w:lang w:val="en-US"/>
        </w:rPr>
      </w:pPr>
      <w:r>
        <w:rPr>
          <w:rFonts w:hint="default"/>
          <w:lang w:val="en-US"/>
        </w:rPr>
        <w:t>ID:2305514</w:t>
      </w:r>
    </w:p>
    <w:p w14:paraId="33313A39">
      <w:pPr>
        <w:rPr>
          <w:rFonts w:hint="default"/>
          <w:lang w:val="en-US"/>
        </w:rPr>
      </w:pPr>
    </w:p>
    <w:p w14:paraId="567BBAE1">
      <w:pPr>
        <w:pStyle w:val="2"/>
        <w:bidi w:val="0"/>
        <w:spacing w:line="240" w:lineRule="auto"/>
        <w:rPr>
          <w:rFonts w:hint="default"/>
          <w:lang w:val="en-US"/>
        </w:rPr>
      </w:pPr>
      <w:r>
        <w:rPr>
          <w:rFonts w:hint="default"/>
          <w:lang w:val="en-US"/>
        </w:rPr>
        <w:t>Member2</w:t>
      </w:r>
    </w:p>
    <w:p w14:paraId="023839EE">
      <w:pPr>
        <w:rPr>
          <w:rFonts w:hint="default"/>
          <w:lang w:val="en-US"/>
        </w:rPr>
      </w:pPr>
      <w:r>
        <w:rPr>
          <w:rFonts w:hint="default"/>
          <w:lang w:val="en-US"/>
        </w:rPr>
        <w:t>Name:Hossam Al-Nasser</w:t>
      </w:r>
    </w:p>
    <w:p w14:paraId="5F3E3E1F">
      <w:pPr>
        <w:rPr>
          <w:rFonts w:hint="default"/>
          <w:lang w:val="en-US"/>
        </w:rPr>
      </w:pPr>
      <w:r>
        <w:rPr>
          <w:rFonts w:hint="default"/>
          <w:lang w:val="en-US"/>
        </w:rPr>
        <w:t>ID:2305108</w:t>
      </w:r>
    </w:p>
    <w:p w14:paraId="198D168D">
      <w:pPr>
        <w:pStyle w:val="2"/>
        <w:bidi w:val="0"/>
        <w:spacing w:line="240" w:lineRule="auto"/>
        <w:rPr>
          <w:rFonts w:hint="default"/>
          <w:lang w:val="en-US"/>
        </w:rPr>
      </w:pPr>
      <w:r>
        <w:rPr>
          <w:rFonts w:hint="default"/>
          <w:lang w:val="en-US"/>
        </w:rPr>
        <w:t>Member3</w:t>
      </w:r>
    </w:p>
    <w:p w14:paraId="4F111530">
      <w:pPr>
        <w:spacing w:line="240" w:lineRule="auto"/>
        <w:rPr>
          <w:rFonts w:hint="default"/>
          <w:lang w:val="en-US"/>
        </w:rPr>
      </w:pPr>
      <w:r>
        <w:rPr>
          <w:rFonts w:hint="default"/>
          <w:lang w:val="en-US"/>
        </w:rPr>
        <w:t xml:space="preserve">Name:Hassan Saeed </w:t>
      </w:r>
    </w:p>
    <w:p w14:paraId="3B32FA9C">
      <w:pPr>
        <w:rPr>
          <w:rFonts w:hint="default"/>
          <w:lang w:val="en-US"/>
        </w:rPr>
      </w:pPr>
      <w:r>
        <w:rPr>
          <w:rFonts w:hint="default"/>
          <w:lang w:val="en-US"/>
        </w:rPr>
        <w:t>ID:2305143</w:t>
      </w:r>
    </w:p>
    <w:p w14:paraId="0A71F036">
      <w:pPr>
        <w:pStyle w:val="2"/>
        <w:bidi w:val="0"/>
        <w:rPr>
          <w:rFonts w:hint="default"/>
          <w:lang w:val="en-US"/>
        </w:rPr>
      </w:pPr>
      <w:r>
        <w:rPr>
          <w:rFonts w:hint="default"/>
          <w:lang w:val="en-US"/>
        </w:rPr>
        <w:tab/>
      </w:r>
      <w:r>
        <w:rPr>
          <w:rFonts w:hint="default"/>
          <w:lang w:val="en-US"/>
        </w:rPr>
        <w:t xml:space="preserve">     </w:t>
      </w:r>
    </w:p>
    <w:p w14:paraId="5757C250">
      <w:pPr>
        <w:pStyle w:val="3"/>
        <w:bidi w:val="0"/>
        <w:rPr>
          <w:rFonts w:hint="default"/>
          <w:lang w:val="en-US"/>
        </w:rPr>
      </w:pPr>
      <w:r>
        <w:rPr>
          <w:rFonts w:hint="default"/>
          <w:lang w:val="en-US"/>
        </w:rPr>
        <w:t>Phase A - Dynamic Testing (DAST)</w:t>
      </w:r>
    </w:p>
    <w:p w14:paraId="65F4934B">
      <w:pPr>
        <w:pStyle w:val="4"/>
        <w:bidi w:val="0"/>
        <w:rPr>
          <w:rFonts w:hint="default"/>
          <w:lang w:val="en-US"/>
        </w:rPr>
      </w:pPr>
      <w:r>
        <w:rPr>
          <w:rFonts w:hint="default"/>
          <w:highlight w:val="yellow"/>
          <w:lang w:val="en-US"/>
        </w:rPr>
        <w:t>A1</w:t>
      </w:r>
      <w:r>
        <w:rPr>
          <w:rFonts w:hint="default"/>
          <w:lang w:val="en-US"/>
        </w:rPr>
        <w:t>.Automated Scan:</w:t>
      </w:r>
    </w:p>
    <w:p w14:paraId="1D7C7204">
      <w:r>
        <w:drawing>
          <wp:inline distT="0" distB="0" distL="114300" distR="114300">
            <wp:extent cx="5268595" cy="377761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3777615"/>
                    </a:xfrm>
                    <a:prstGeom prst="rect">
                      <a:avLst/>
                    </a:prstGeom>
                    <a:noFill/>
                    <a:ln>
                      <a:noFill/>
                    </a:ln>
                  </pic:spPr>
                </pic:pic>
              </a:graphicData>
            </a:graphic>
          </wp:inline>
        </w:drawing>
      </w:r>
    </w:p>
    <w:p w14:paraId="67546FB3"/>
    <w:p w14:paraId="05F45B2B">
      <w:pPr>
        <w:rPr>
          <w:rFonts w:hint="cs"/>
          <w:sz w:val="32"/>
          <w:szCs w:val="32"/>
          <w:lang w:val="en-US"/>
        </w:rPr>
      </w:pPr>
      <w:r>
        <w:rPr>
          <w:rFonts w:hint="cs"/>
          <w:sz w:val="32"/>
          <w:szCs w:val="32"/>
          <w:lang w:val="en-US"/>
        </w:rPr>
        <w:t>Discovered Endpoints:</w:t>
      </w:r>
    </w:p>
    <w:p w14:paraId="0F95FDD6">
      <w:pPr>
        <w:rPr>
          <w:rFonts w:hint="cs"/>
          <w:sz w:val="32"/>
          <w:szCs w:val="32"/>
          <w:lang w:val="en-US"/>
        </w:rPr>
      </w:pPr>
      <w:r>
        <w:rPr>
          <w:rFonts w:hint="cs"/>
          <w:sz w:val="32"/>
          <w:szCs w:val="32"/>
          <w:lang w:val="en-US"/>
        </w:rPr>
        <w:t>- GET /index.html        (Main application page)</w:t>
      </w:r>
    </w:p>
    <w:p w14:paraId="66332CFD">
      <w:pPr>
        <w:rPr>
          <w:rFonts w:hint="cs"/>
          <w:sz w:val="32"/>
          <w:szCs w:val="32"/>
          <w:lang w:val="en-US"/>
        </w:rPr>
      </w:pPr>
      <w:r>
        <w:rPr>
          <w:rFonts w:hint="cs"/>
          <w:sz w:val="32"/>
          <w:szCs w:val="32"/>
          <w:lang w:val="en-US"/>
        </w:rPr>
        <w:t>- GET /register          (User registration – accepts user input)</w:t>
      </w:r>
    </w:p>
    <w:p w14:paraId="00274850">
      <w:pPr>
        <w:rPr>
          <w:rFonts w:hint="cs"/>
          <w:sz w:val="32"/>
          <w:szCs w:val="32"/>
          <w:lang w:val="en-US"/>
        </w:rPr>
      </w:pPr>
      <w:r>
        <w:rPr>
          <w:rFonts w:hint="cs"/>
          <w:sz w:val="32"/>
          <w:szCs w:val="32"/>
          <w:lang w:val="en-US"/>
        </w:rPr>
        <w:t>- GET /robots.txt        (May expose hidden paths)</w:t>
      </w:r>
    </w:p>
    <w:p w14:paraId="711AA684">
      <w:pPr>
        <w:rPr>
          <w:rFonts w:hint="cs"/>
          <w:sz w:val="32"/>
          <w:szCs w:val="32"/>
          <w:lang w:val="en-US"/>
        </w:rPr>
      </w:pPr>
      <w:r>
        <w:rPr>
          <w:rFonts w:hint="cs"/>
          <w:sz w:val="32"/>
          <w:szCs w:val="32"/>
          <w:lang w:val="en-US"/>
        </w:rPr>
        <w:t>- GET /sitemap.xml       (Lists application URLs)</w:t>
      </w:r>
    </w:p>
    <w:p w14:paraId="54D2C64F">
      <w:pPr>
        <w:rPr>
          <w:rFonts w:hint="cs"/>
          <w:sz w:val="32"/>
          <w:szCs w:val="32"/>
          <w:lang w:val="en-US"/>
        </w:rPr>
      </w:pPr>
      <w:r>
        <w:rPr>
          <w:rFonts w:hint="cs"/>
          <w:sz w:val="32"/>
          <w:szCs w:val="32"/>
          <w:lang w:val="en-US"/>
        </w:rPr>
        <w:t>- GET /vendor            (Third-party libraries)</w:t>
      </w:r>
    </w:p>
    <w:p w14:paraId="5B027775">
      <w:pPr>
        <w:rPr>
          <w:rFonts w:hint="cs"/>
          <w:sz w:val="32"/>
          <w:szCs w:val="32"/>
          <w:lang w:val="en-US"/>
        </w:rPr>
      </w:pPr>
      <w:r>
        <w:rPr>
          <w:rFonts w:hint="cs"/>
          <w:sz w:val="32"/>
          <w:szCs w:val="32"/>
          <w:lang w:val="en-US"/>
        </w:rPr>
        <w:t>- GET /css/*             (Static resources)</w:t>
      </w:r>
    </w:p>
    <w:p w14:paraId="7B034F08">
      <w:pPr>
        <w:rPr>
          <w:rFonts w:hint="cs"/>
          <w:sz w:val="32"/>
          <w:szCs w:val="32"/>
          <w:lang w:val="en-US"/>
        </w:rPr>
      </w:pPr>
      <w:r>
        <w:rPr>
          <w:rFonts w:hint="cs"/>
          <w:sz w:val="32"/>
          <w:szCs w:val="32"/>
          <w:lang w:val="en-US"/>
        </w:rPr>
        <w:t>- GET /img/*             (Static resources)</w:t>
      </w:r>
    </w:p>
    <w:p w14:paraId="2C2EDD51">
      <w:pPr>
        <w:rPr>
          <w:rFonts w:hint="cs"/>
          <w:sz w:val="32"/>
          <w:szCs w:val="32"/>
          <w:lang w:val="en-US"/>
        </w:rPr>
      </w:pPr>
    </w:p>
    <w:p w14:paraId="6BFD27E3">
      <w:pPr>
        <w:rPr>
          <w:rFonts w:hint="cs"/>
          <w:sz w:val="32"/>
          <w:szCs w:val="32"/>
          <w:lang w:val="en-US"/>
        </w:rPr>
      </w:pPr>
    </w:p>
    <w:p w14:paraId="15B3C88C">
      <w:pPr>
        <w:rPr>
          <w:rFonts w:hint="cs"/>
          <w:sz w:val="32"/>
          <w:szCs w:val="32"/>
          <w:lang w:val="en-US"/>
        </w:rPr>
      </w:pPr>
      <w:r>
        <w:rPr>
          <w:rFonts w:hint="cs"/>
          <w:sz w:val="32"/>
          <w:szCs w:val="32"/>
          <w:lang w:val="en-US"/>
        </w:rPr>
        <w:drawing>
          <wp:inline distT="0" distB="0" distL="114300" distR="114300">
            <wp:extent cx="5266690" cy="2505075"/>
            <wp:effectExtent l="0" t="0" r="6350" b="9525"/>
            <wp:docPr id="7" name="Picture 7" descr="WhatsApp Image 2025-12-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ddd"/>
                    <pic:cNvPicPr>
                      <a:picLocks noChangeAspect="1"/>
                    </pic:cNvPicPr>
                  </pic:nvPicPr>
                  <pic:blipFill>
                    <a:blip r:embed="rId5"/>
                    <a:stretch>
                      <a:fillRect/>
                    </a:stretch>
                  </pic:blipFill>
                  <pic:spPr>
                    <a:xfrm>
                      <a:off x="0" y="0"/>
                      <a:ext cx="5266690" cy="2505075"/>
                    </a:xfrm>
                    <a:prstGeom prst="rect">
                      <a:avLst/>
                    </a:prstGeom>
                  </pic:spPr>
                </pic:pic>
              </a:graphicData>
            </a:graphic>
          </wp:inline>
        </w:drawing>
      </w:r>
    </w:p>
    <w:p w14:paraId="522D48F8">
      <w:pPr>
        <w:rPr>
          <w:rFonts w:hint="cs"/>
          <w:sz w:val="32"/>
          <w:szCs w:val="32"/>
          <w:lang w:val="en-US"/>
        </w:rPr>
      </w:pPr>
      <w:r>
        <w:rPr>
          <w:rFonts w:hint="cs"/>
          <w:sz w:val="32"/>
          <w:szCs w:val="32"/>
          <w:lang w:val="en-US"/>
        </w:rPr>
        <w:drawing>
          <wp:inline distT="0" distB="0" distL="114300" distR="114300">
            <wp:extent cx="5266690" cy="1172210"/>
            <wp:effectExtent l="0" t="0" r="6350" b="1270"/>
            <wp:docPr id="8" name="Picture 8" descr="WhatsApp Image 2025-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fd"/>
                    <pic:cNvPicPr>
                      <a:picLocks noChangeAspect="1"/>
                    </pic:cNvPicPr>
                  </pic:nvPicPr>
                  <pic:blipFill>
                    <a:blip r:embed="rId6"/>
                    <a:stretch>
                      <a:fillRect/>
                    </a:stretch>
                  </pic:blipFill>
                  <pic:spPr>
                    <a:xfrm>
                      <a:off x="0" y="0"/>
                      <a:ext cx="5266690" cy="1172210"/>
                    </a:xfrm>
                    <a:prstGeom prst="rect">
                      <a:avLst/>
                    </a:prstGeom>
                  </pic:spPr>
                </pic:pic>
              </a:graphicData>
            </a:graphic>
          </wp:inline>
        </w:drawing>
      </w:r>
    </w:p>
    <w:p w14:paraId="0826DEFF">
      <w:pPr>
        <w:rPr>
          <w:rFonts w:hint="cs"/>
          <w:sz w:val="32"/>
          <w:szCs w:val="32"/>
          <w:lang w:val="en-US"/>
        </w:rPr>
      </w:pPr>
    </w:p>
    <w:p w14:paraId="3BE8F9C5">
      <w:pPr>
        <w:rPr>
          <w:rFonts w:hint="cs"/>
          <w:sz w:val="32"/>
          <w:szCs w:val="32"/>
          <w:lang w:val="en-US"/>
        </w:rPr>
      </w:pPr>
    </w:p>
    <w:p w14:paraId="3CAE3F06">
      <w:pPr>
        <w:rPr>
          <w:rFonts w:hint="cs"/>
          <w:sz w:val="32"/>
          <w:szCs w:val="32"/>
          <w:lang w:val="en-US"/>
        </w:rPr>
      </w:pPr>
    </w:p>
    <w:p w14:paraId="2BF82484">
      <w:r>
        <w:drawing>
          <wp:inline distT="0" distB="0" distL="114300" distR="114300">
            <wp:extent cx="5267960" cy="279590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7960" cy="2795905"/>
                    </a:xfrm>
                    <a:prstGeom prst="rect">
                      <a:avLst/>
                    </a:prstGeom>
                    <a:noFill/>
                    <a:ln>
                      <a:noFill/>
                    </a:ln>
                  </pic:spPr>
                </pic:pic>
              </a:graphicData>
            </a:graphic>
          </wp:inline>
        </w:drawing>
      </w:r>
    </w:p>
    <w:p w14:paraId="089DB2D1"/>
    <w:p w14:paraId="2F5819F2">
      <w:pPr>
        <w:rPr>
          <w:rFonts w:hint="default" w:ascii="Arial" w:hAnsi="Arial" w:eastAsia="SimSun" w:cs="Arial"/>
          <w:sz w:val="24"/>
          <w:szCs w:val="24"/>
          <w:lang w:val="en-US"/>
        </w:rPr>
      </w:pPr>
      <w:r>
        <w:rPr>
          <w:rFonts w:hint="default" w:ascii="Arial" w:hAnsi="Arial" w:eastAsia="SimSun" w:cs="Arial"/>
          <w:sz w:val="24"/>
          <w:szCs w:val="24"/>
          <w:lang w:val="en-US"/>
        </w:rPr>
        <w:t>T</w:t>
      </w:r>
      <w:r>
        <w:rPr>
          <w:rFonts w:hint="default" w:ascii="Arial" w:hAnsi="Arial" w:eastAsia="SimSun" w:cs="Arial"/>
          <w:sz w:val="24"/>
          <w:szCs w:val="24"/>
        </w:rPr>
        <w:t>he OWASP ZAP scan indicates potential vulnerabilities mainly related to security misconfigurations</w:t>
      </w:r>
      <w:r>
        <w:rPr>
          <w:rFonts w:hint="default" w:ascii="Arial" w:hAnsi="Arial" w:eastAsia="SimSun" w:cs="Arial"/>
          <w:sz w:val="24"/>
          <w:szCs w:val="24"/>
          <w:lang w:val="en-US"/>
        </w:rPr>
        <w:t xml:space="preserve"> (</w:t>
      </w:r>
      <w:r>
        <w:rPr>
          <w:rFonts w:hint="default" w:ascii="Arial" w:hAnsi="Arial" w:eastAsia="SimSun" w:cs="Arial"/>
          <w:sz w:val="24"/>
          <w:szCs w:val="24"/>
        </w:rPr>
        <w:t>These include missing or weak HTTP security headers such as Content Security Policy (CSP), anti-clickjacking headers, and X-Content-Type-Options, which may expose the application to attacks like reflected XSS, clickjacking, insecure cookie access, and information disclosure</w:t>
      </w:r>
      <w:r>
        <w:rPr>
          <w:rFonts w:hint="default" w:ascii="Arial" w:hAnsi="Arial" w:eastAsia="SimSun" w:cs="Arial"/>
          <w:sz w:val="24"/>
          <w:szCs w:val="24"/>
          <w:lang w:val="en-US"/>
        </w:rPr>
        <w:t>)</w:t>
      </w:r>
    </w:p>
    <w:p w14:paraId="54609574">
      <w:pPr>
        <w:rPr>
          <w:rFonts w:hint="default" w:ascii="Arial" w:hAnsi="Arial" w:eastAsia="SimSun" w:cs="Arial"/>
          <w:sz w:val="24"/>
          <w:szCs w:val="24"/>
          <w:lang w:val="en-US"/>
        </w:rPr>
      </w:pPr>
    </w:p>
    <w:p w14:paraId="3D72C017">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1FEC5BA">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rPr>
          <w:rFonts w:hint="default" w:ascii="Arial" w:hAnsi="Arial" w:eastAsia="TimesNewRomanPS-BoldMT" w:cs="Arial"/>
          <w:b/>
          <w:bCs/>
          <w:color w:val="000000"/>
          <w:kern w:val="0"/>
          <w:sz w:val="24"/>
          <w:szCs w:val="24"/>
          <w:highlight w:val="yellow"/>
          <w:lang w:val="en-US" w:eastAsia="zh-CN" w:bidi="ar"/>
        </w:rPr>
        <w:t>A2</w:t>
      </w:r>
      <w:r>
        <w:rPr>
          <w:rFonts w:hint="default" w:ascii="Arial" w:hAnsi="Arial" w:eastAsia="TimesNewRomanPS-BoldMT" w:cs="Arial"/>
          <w:b/>
          <w:bCs/>
          <w:color w:val="000000"/>
          <w:kern w:val="0"/>
          <w:sz w:val="24"/>
          <w:szCs w:val="24"/>
          <w:lang w:val="en-US" w:eastAsia="zh-CN" w:bidi="ar"/>
        </w:rPr>
        <w:t>. Manual Testing &amp; PoCs:</w:t>
      </w:r>
    </w:p>
    <w:p w14:paraId="5254667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05D9F1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33AAD3A">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3AEBBED">
      <w:pPr>
        <w:keepNext w:val="0"/>
        <w:keepLines w:val="0"/>
        <w:widowControl/>
        <w:suppressLineNumbers w:val="0"/>
        <w:jc w:val="left"/>
        <w:rPr>
          <w:rFonts w:hint="default" w:ascii="Times New Roman" w:hAnsi="Times New Roman" w:eastAsia="TimesNewRomanPS-BoldMT" w:cs="Times New Roman"/>
          <w:b/>
          <w:bCs/>
          <w:color w:val="000000"/>
          <w:kern w:val="0"/>
          <w:sz w:val="36"/>
          <w:szCs w:val="36"/>
          <w:lang w:val="en-US" w:eastAsia="zh-CN" w:bidi="ar"/>
        </w:rPr>
      </w:pPr>
      <w:r>
        <w:rPr>
          <w:rFonts w:hint="default" w:ascii="Arial" w:hAnsi="Arial" w:eastAsia="TimesNewRomanPS-BoldMT" w:cs="Arial"/>
          <w:b/>
          <w:bCs/>
          <w:color w:val="000000"/>
          <w:kern w:val="0"/>
          <w:sz w:val="24"/>
          <w:szCs w:val="24"/>
          <w:lang w:val="en-US" w:eastAsia="zh-CN" w:bidi="ar"/>
        </w:rPr>
        <w:t>SQLInjectoin</w:t>
      </w:r>
    </w:p>
    <w:p w14:paraId="287BF906">
      <w:pPr>
        <w:keepNext w:val="0"/>
        <w:keepLines w:val="0"/>
        <w:widowControl/>
        <w:suppressLineNumbers w:val="0"/>
        <w:jc w:val="left"/>
        <w:rPr>
          <w:rFonts w:hint="default" w:ascii="Arial Black" w:hAnsi="Arial Black" w:cs="Arial Black"/>
        </w:rPr>
      </w:pPr>
      <w:r>
        <w:rPr>
          <w:rFonts w:hint="default" w:ascii="Arial Black" w:hAnsi="Arial Black" w:cs="Arial Black"/>
        </w:rPr>
        <w:drawing>
          <wp:inline distT="0" distB="0" distL="114300" distR="114300">
            <wp:extent cx="5273675" cy="3531870"/>
            <wp:effectExtent l="0" t="0" r="14605"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3675" cy="3531870"/>
                    </a:xfrm>
                    <a:prstGeom prst="rect">
                      <a:avLst/>
                    </a:prstGeom>
                    <a:noFill/>
                    <a:ln>
                      <a:noFill/>
                    </a:ln>
                  </pic:spPr>
                </pic:pic>
              </a:graphicData>
            </a:graphic>
          </wp:inline>
        </w:drawing>
      </w:r>
    </w:p>
    <w:p w14:paraId="31A5C6D1">
      <w:pPr>
        <w:keepNext w:val="0"/>
        <w:keepLines w:val="0"/>
        <w:widowControl/>
        <w:suppressLineNumbers w:val="0"/>
        <w:jc w:val="left"/>
        <w:rPr>
          <w:rFonts w:hint="default" w:ascii="Arial" w:hAnsi="Arial" w:cs="Arial"/>
          <w:sz w:val="20"/>
          <w:szCs w:val="20"/>
          <w:lang w:val="en-US" w:eastAsia="zh-CN"/>
        </w:rPr>
      </w:pPr>
      <w:r>
        <w:rPr>
          <w:rFonts w:hint="default" w:ascii="Arial" w:hAnsi="Arial" w:eastAsia="SimSun" w:cs="Arial"/>
          <w:sz w:val="24"/>
          <w:szCs w:val="24"/>
        </w:rPr>
        <w:t>SQL Injection occurs when an application improperly handles user input in SQL queries, allowing attackers to manipulate the database. Exploitation can lead to unauthorized data access, data modification or deletion, and in some cases full system compromise.</w:t>
      </w:r>
    </w:p>
    <w:p w14:paraId="23E0CECB">
      <w:pPr>
        <w:keepNext w:val="0"/>
        <w:keepLines w:val="0"/>
        <w:widowControl/>
        <w:suppressLineNumbers w:val="0"/>
        <w:jc w:val="left"/>
        <w:rPr>
          <w:rFonts w:hint="default"/>
          <w:lang w:val="en-US" w:eastAsia="zh-CN"/>
        </w:rPr>
      </w:pPr>
    </w:p>
    <w:p w14:paraId="3D89A7AD">
      <w:pPr>
        <w:keepNext w:val="0"/>
        <w:keepLines w:val="0"/>
        <w:widowControl/>
        <w:suppressLineNumbers w:val="0"/>
        <w:jc w:val="left"/>
        <w:rPr>
          <w:rFonts w:hint="default"/>
          <w:lang w:val="en-US" w:eastAsia="zh-CN"/>
        </w:rPr>
      </w:pPr>
    </w:p>
    <w:p w14:paraId="6D6BD3BD">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B49C5C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25C7038">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1A94081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946EA95">
      <w:pPr>
        <w:keepNext w:val="0"/>
        <w:keepLines w:val="0"/>
        <w:widowControl/>
        <w:suppressLineNumbers w:val="0"/>
        <w:jc w:val="left"/>
      </w:pPr>
      <w:r>
        <w:rPr>
          <w:rFonts w:hint="default" w:ascii="Times New Roman" w:hAnsi="Times New Roman" w:eastAsia="TimesNewRomanPS-BoldMT" w:cs="Times New Roman"/>
          <w:b/>
          <w:bCs/>
          <w:color w:val="000000"/>
          <w:kern w:val="0"/>
          <w:sz w:val="28"/>
          <w:szCs w:val="28"/>
          <w:lang w:val="en-US" w:eastAsia="zh-CN" w:bidi="ar"/>
        </w:rPr>
        <w:t>XSS</w:t>
      </w:r>
      <w:r>
        <w:drawing>
          <wp:inline distT="0" distB="0" distL="114300" distR="114300">
            <wp:extent cx="5264150" cy="2959735"/>
            <wp:effectExtent l="0" t="0" r="8890"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a:stretch>
                      <a:fillRect/>
                    </a:stretch>
                  </pic:blipFill>
                  <pic:spPr>
                    <a:xfrm>
                      <a:off x="0" y="0"/>
                      <a:ext cx="5264150" cy="2959735"/>
                    </a:xfrm>
                    <a:prstGeom prst="rect">
                      <a:avLst/>
                    </a:prstGeom>
                    <a:noFill/>
                    <a:ln>
                      <a:noFill/>
                    </a:ln>
                  </pic:spPr>
                </pic:pic>
              </a:graphicData>
            </a:graphic>
          </wp:inline>
        </w:drawing>
      </w:r>
    </w:p>
    <w:p w14:paraId="0C2B2FBB">
      <w:pPr>
        <w:keepNext w:val="0"/>
        <w:keepLines w:val="0"/>
        <w:widowControl/>
        <w:suppressLineNumbers w:val="0"/>
        <w:jc w:val="left"/>
      </w:pPr>
    </w:p>
    <w:p w14:paraId="29C56799">
      <w:pPr>
        <w:keepNext w:val="0"/>
        <w:keepLines w:val="0"/>
        <w:widowControl/>
        <w:suppressLineNumbers w:val="0"/>
        <w:jc w:val="left"/>
        <w:rPr>
          <w:rFonts w:hint="default" w:ascii="Arial" w:hAnsi="Arial" w:eastAsia="SimSun" w:cs="Arial"/>
          <w:sz w:val="24"/>
          <w:szCs w:val="24"/>
        </w:rPr>
      </w:pPr>
      <w:r>
        <w:rPr>
          <w:rFonts w:hint="default" w:ascii="Arial" w:hAnsi="Arial" w:eastAsia="SimSun" w:cs="Arial"/>
          <w:sz w:val="24"/>
          <w:szCs w:val="24"/>
        </w:rPr>
        <w:t>XSS occurs when an application improperly handles user-supplied input, allowing attackers to inject malicious scripts into web pages viewed by other users. This can lead to session hijacking, defacement, phishing attacks, or delivery of malware.</w:t>
      </w:r>
    </w:p>
    <w:p w14:paraId="6128DF90">
      <w:pPr>
        <w:keepNext w:val="0"/>
        <w:keepLines w:val="0"/>
        <w:widowControl/>
        <w:suppressLineNumbers w:val="0"/>
        <w:jc w:val="left"/>
        <w:rPr>
          <w:rFonts w:hint="default" w:ascii="Arial" w:hAnsi="Arial" w:eastAsia="SimSun" w:cs="Arial"/>
          <w:sz w:val="24"/>
          <w:szCs w:val="24"/>
        </w:rPr>
      </w:pPr>
    </w:p>
    <w:p w14:paraId="15C4B0BD">
      <w:pPr>
        <w:keepNext w:val="0"/>
        <w:keepLines w:val="0"/>
        <w:widowControl/>
        <w:suppressLineNumbers w:val="0"/>
        <w:jc w:val="left"/>
        <w:rPr>
          <w:sz w:val="16"/>
          <w:szCs w:val="16"/>
        </w:rPr>
      </w:pPr>
      <w:r>
        <w:rPr>
          <w:rFonts w:hint="default" w:ascii="Times New Roman" w:hAnsi="Times New Roman" w:eastAsia="TimesNewRomanPS-BoldMT" w:cs="Times New Roman"/>
          <w:b/>
          <w:bCs/>
          <w:color w:val="000000"/>
          <w:kern w:val="0"/>
          <w:sz w:val="28"/>
          <w:szCs w:val="28"/>
          <w:lang w:val="en-US" w:eastAsia="zh-CN"/>
        </w:rPr>
        <w:t>Broken auth / access control</w:t>
      </w:r>
    </w:p>
    <w:p w14:paraId="508823E1">
      <w:pPr>
        <w:rPr>
          <w:rFonts w:hint="default"/>
          <w:sz w:val="24"/>
          <w:szCs w:val="24"/>
          <w:lang w:val="en-US"/>
        </w:rPr>
      </w:pPr>
      <w:r>
        <w:drawing>
          <wp:inline distT="0" distB="0" distL="114300" distR="114300">
            <wp:extent cx="5264150" cy="2959735"/>
            <wp:effectExtent l="0" t="0" r="8890"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0"/>
                    <a:stretch>
                      <a:fillRect/>
                    </a:stretch>
                  </pic:blipFill>
                  <pic:spPr>
                    <a:xfrm>
                      <a:off x="0" y="0"/>
                      <a:ext cx="5264150" cy="2959735"/>
                    </a:xfrm>
                    <a:prstGeom prst="rect">
                      <a:avLst/>
                    </a:prstGeom>
                    <a:noFill/>
                    <a:ln>
                      <a:noFill/>
                    </a:ln>
                  </pic:spPr>
                </pic:pic>
              </a:graphicData>
            </a:graphic>
          </wp:inline>
        </w:drawing>
      </w:r>
    </w:p>
    <w:p w14:paraId="72E08FC9">
      <w:pPr>
        <w:keepNext w:val="0"/>
        <w:keepLines w:val="0"/>
        <w:widowControl/>
        <w:suppressLineNumbers w:val="0"/>
        <w:jc w:val="left"/>
        <w:rPr>
          <w:rFonts w:hint="default"/>
          <w:lang w:val="en-US" w:eastAsia="zh-CN"/>
        </w:rPr>
      </w:pPr>
    </w:p>
    <w:p w14:paraId="445F98D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rPr>
          <w:rFonts w:hint="default" w:ascii="Arial" w:hAnsi="Arial" w:eastAsia="SimSun" w:cs="Arial"/>
          <w:sz w:val="24"/>
          <w:szCs w:val="24"/>
        </w:rPr>
        <w:t>This vulnerability occurs when an application fails to properly enforce user authentication or authorization. Attackers can exploit it to bypass login mechanisms, access restricted resources, or perform actions beyond their privileges. Common issues include weak password policies, session management flaws, predictable tokens, and misconfigured access controls. Exploitation can lead to unauthorized data access, privilege escalation, and complete account takeover.</w:t>
      </w:r>
    </w:p>
    <w:p w14:paraId="47512CC1">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4B950BE">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8793FB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C1FB674">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567068F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01B64D9">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0DF58F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D5C10B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Insecure direct object references (idor)</w:t>
      </w:r>
    </w:p>
    <w:p w14:paraId="553B5C31">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drawing>
          <wp:inline distT="0" distB="0" distL="114300" distR="114300">
            <wp:extent cx="5264150" cy="2167255"/>
            <wp:effectExtent l="0" t="0" r="8890" b="1206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1"/>
                    <a:stretch>
                      <a:fillRect/>
                    </a:stretch>
                  </pic:blipFill>
                  <pic:spPr>
                    <a:xfrm>
                      <a:off x="0" y="0"/>
                      <a:ext cx="5264150" cy="2167255"/>
                    </a:xfrm>
                    <a:prstGeom prst="rect">
                      <a:avLst/>
                    </a:prstGeom>
                    <a:noFill/>
                    <a:ln>
                      <a:noFill/>
                    </a:ln>
                  </pic:spPr>
                </pic:pic>
              </a:graphicData>
            </a:graphic>
          </wp:inline>
        </w:drawing>
      </w:r>
    </w:p>
    <w:p w14:paraId="5135BF6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597CD9BE">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rPr>
          <w:rFonts w:hint="default" w:ascii="Arial" w:hAnsi="Arial" w:eastAsia="SimSun" w:cs="Arial"/>
          <w:sz w:val="24"/>
          <w:szCs w:val="24"/>
        </w:rPr>
        <w:t>IDOR occurs when an application exposes internal objects (like files, database records, or user IDs) without proper access checks. Attackers can manipulate parameters to access data or perform actions they shouldn’t be allowed to, such as viewing other users’ accounts or modifying records. This can lead to data leakage, unauthorized modifications, or account compromise.</w:t>
      </w:r>
    </w:p>
    <w:p w14:paraId="1B1AD00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4445B48">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F4A8753">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E8E7C7D">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016D718">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E89DD57">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A539A0D">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1A397B8">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1EC82C4">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5A0773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77838B2">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204FF0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78009A2">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941DEE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140A846C">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B61B6C9">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13A5E1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CC978FE">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09C182E4">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793DAE2">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B20C826">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589D677">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5BCAC5F">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90F789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549D920">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7CC555A">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662DDE4">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8836391">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0AD26B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3DEB75B6">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FEC503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73F9F80">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9ED50B2">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5CEA5950">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40BEC0B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2DB8345">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7B6C3BAD">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8B9AA67">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6F24ADD7">
      <w:pPr>
        <w:keepNext w:val="0"/>
        <w:keepLines w:val="0"/>
        <w:widowControl/>
        <w:suppressLineNumbers w:val="0"/>
        <w:jc w:val="left"/>
        <w:rPr>
          <w:rFonts w:hint="default"/>
          <w:b/>
          <w:bCs/>
          <w:lang w:val="en-US"/>
        </w:rPr>
      </w:pPr>
      <w:r>
        <w:rPr>
          <w:rFonts w:hint="default" w:ascii="Times New Roman" w:hAnsi="Times New Roman" w:eastAsia="SimSun" w:cs="Times New Roman"/>
          <w:b/>
          <w:bCs/>
          <w:color w:val="000000"/>
          <w:kern w:val="0"/>
          <w:sz w:val="24"/>
          <w:szCs w:val="24"/>
          <w:lang w:val="en-US" w:eastAsia="zh-CN" w:bidi="ar"/>
        </w:rPr>
        <w:t>Insecure JWT handling (jwt)</w:t>
      </w:r>
    </w:p>
    <w:p w14:paraId="141A99E3">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p>
    <w:p w14:paraId="2DDA69DB">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drawing>
          <wp:inline distT="0" distB="0" distL="114300" distR="114300">
            <wp:extent cx="5264150" cy="1911985"/>
            <wp:effectExtent l="0" t="0" r="8890" b="825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2"/>
                    <a:stretch>
                      <a:fillRect/>
                    </a:stretch>
                  </pic:blipFill>
                  <pic:spPr>
                    <a:xfrm>
                      <a:off x="0" y="0"/>
                      <a:ext cx="5264150" cy="1911985"/>
                    </a:xfrm>
                    <a:prstGeom prst="rect">
                      <a:avLst/>
                    </a:prstGeom>
                    <a:noFill/>
                    <a:ln>
                      <a:noFill/>
                    </a:ln>
                  </pic:spPr>
                </pic:pic>
              </a:graphicData>
            </a:graphic>
          </wp:inline>
        </w:drawing>
      </w:r>
    </w:p>
    <w:p w14:paraId="0869FCF9">
      <w:r>
        <w:drawing>
          <wp:inline distT="0" distB="0" distL="114300" distR="114300">
            <wp:extent cx="5258435" cy="1901190"/>
            <wp:effectExtent l="0" t="0" r="14605" b="381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3"/>
                    <a:stretch>
                      <a:fillRect/>
                    </a:stretch>
                  </pic:blipFill>
                  <pic:spPr>
                    <a:xfrm>
                      <a:off x="0" y="0"/>
                      <a:ext cx="5258435" cy="1901190"/>
                    </a:xfrm>
                    <a:prstGeom prst="rect">
                      <a:avLst/>
                    </a:prstGeom>
                    <a:noFill/>
                    <a:ln>
                      <a:noFill/>
                    </a:ln>
                  </pic:spPr>
                </pic:pic>
              </a:graphicData>
            </a:graphic>
          </wp:inline>
        </w:drawing>
      </w:r>
    </w:p>
    <w:p w14:paraId="247A9CBE">
      <w:pPr>
        <w:rPr>
          <w:rFonts w:hint="default"/>
          <w:lang w:val="en-US"/>
        </w:rPr>
      </w:pPr>
    </w:p>
    <w:p w14:paraId="66B64AFC">
      <w:pPr>
        <w:rPr>
          <w:rFonts w:hint="default"/>
          <w:lang w:val="en-US"/>
        </w:rPr>
      </w:pPr>
    </w:p>
    <w:p w14:paraId="599B8CB7">
      <w:pPr>
        <w:keepNext w:val="0"/>
        <w:keepLines w:val="0"/>
        <w:widowControl/>
        <w:suppressLineNumbers w:val="0"/>
        <w:jc w:val="left"/>
        <w:rPr>
          <w:rFonts w:hint="default" w:ascii="Arial" w:hAnsi="Arial" w:eastAsia="TimesNewRomanPS-BoldMT" w:cs="Arial"/>
          <w:b/>
          <w:bCs/>
          <w:color w:val="000000"/>
          <w:kern w:val="0"/>
          <w:sz w:val="24"/>
          <w:szCs w:val="24"/>
          <w:lang w:val="en-US" w:eastAsia="zh-CN" w:bidi="ar"/>
        </w:rPr>
      </w:pPr>
      <w:r>
        <w:rPr>
          <w:rFonts w:hint="default" w:ascii="Arial" w:hAnsi="Arial" w:eastAsia="SimSun" w:cs="Arial"/>
          <w:sz w:val="24"/>
          <w:szCs w:val="24"/>
        </w:rPr>
        <w:t>This vulnerability arises when JSON Web Tokens (JWTs) are poorly implemented or validated. Attackers can exploit weak signing algorithms, expired tokens, or improper verification to bypass authentication, escalate privileges, or impersonate users, potentially leading to unauthorized access</w:t>
      </w:r>
      <w:r>
        <w:rPr>
          <w:rFonts w:ascii="SimSun" w:hAnsi="SimSun" w:eastAsia="SimSun" w:cs="SimSun"/>
          <w:sz w:val="24"/>
          <w:szCs w:val="24"/>
        </w:rPr>
        <w:t>.</w:t>
      </w:r>
    </w:p>
    <w:p w14:paraId="2D88698E">
      <w:pPr>
        <w:rPr>
          <w:rFonts w:hint="default"/>
          <w:lang w:val="en-US"/>
        </w:rPr>
      </w:pPr>
    </w:p>
    <w:p w14:paraId="207E7824">
      <w:pPr>
        <w:rPr>
          <w:rFonts w:hint="default"/>
          <w:lang w:val="en-US"/>
        </w:rPr>
      </w:pPr>
    </w:p>
    <w:p w14:paraId="1A234AE5">
      <w:pPr>
        <w:rPr>
          <w:rFonts w:hint="default"/>
          <w:lang w:val="en-US"/>
        </w:rPr>
      </w:pPr>
    </w:p>
    <w:p w14:paraId="191C9364">
      <w:pPr>
        <w:rPr>
          <w:rFonts w:hint="default"/>
          <w:lang w:val="en-US"/>
        </w:rPr>
      </w:pPr>
    </w:p>
    <w:p w14:paraId="272D2BC3">
      <w:pPr>
        <w:rPr>
          <w:rFonts w:hint="default"/>
          <w:lang w:val="en-US"/>
        </w:rPr>
      </w:pPr>
    </w:p>
    <w:p w14:paraId="68585D57">
      <w:pPr>
        <w:rPr>
          <w:rFonts w:hint="default"/>
          <w:lang w:val="en-US"/>
        </w:rPr>
      </w:pPr>
    </w:p>
    <w:p w14:paraId="46C982E9">
      <w:pPr>
        <w:rPr>
          <w:rFonts w:hint="default"/>
          <w:lang w:val="en-US"/>
        </w:rPr>
      </w:pPr>
    </w:p>
    <w:p w14:paraId="729ED1EA">
      <w:pPr>
        <w:rPr>
          <w:rFonts w:hint="default"/>
          <w:lang w:val="en-US"/>
        </w:rPr>
      </w:pPr>
    </w:p>
    <w:p w14:paraId="5659C425">
      <w:pPr>
        <w:rPr>
          <w:rFonts w:hint="default"/>
          <w:lang w:val="en-US"/>
        </w:rPr>
      </w:pPr>
    </w:p>
    <w:p w14:paraId="453E83F3">
      <w:pPr>
        <w:rPr>
          <w:rFonts w:hint="default"/>
          <w:lang w:val="en-US"/>
        </w:rPr>
      </w:pPr>
    </w:p>
    <w:p w14:paraId="14FB4A52">
      <w:pPr>
        <w:rPr>
          <w:rFonts w:hint="default"/>
          <w:lang w:val="en-US"/>
        </w:rPr>
      </w:pPr>
    </w:p>
    <w:p w14:paraId="0C1D2B3E">
      <w:pPr>
        <w:rPr>
          <w:rFonts w:hint="default"/>
          <w:lang w:val="en-US"/>
        </w:rPr>
      </w:pPr>
    </w:p>
    <w:p w14:paraId="476E5D0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Injection (SSTI)</w:t>
      </w:r>
    </w:p>
    <w:p w14:paraId="1DCF7C41">
      <w:pPr>
        <w:rPr>
          <w:rFonts w:hint="default"/>
          <w:lang w:val="en-US"/>
        </w:rPr>
      </w:pPr>
    </w:p>
    <w:p w14:paraId="0E23B6DF">
      <w:r>
        <w:drawing>
          <wp:inline distT="0" distB="0" distL="114300" distR="114300">
            <wp:extent cx="5267325" cy="3474085"/>
            <wp:effectExtent l="0" t="0" r="5715" b="63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4"/>
                    <a:stretch>
                      <a:fillRect/>
                    </a:stretch>
                  </pic:blipFill>
                  <pic:spPr>
                    <a:xfrm>
                      <a:off x="0" y="0"/>
                      <a:ext cx="5267325" cy="3474085"/>
                    </a:xfrm>
                    <a:prstGeom prst="rect">
                      <a:avLst/>
                    </a:prstGeom>
                    <a:noFill/>
                    <a:ln>
                      <a:noFill/>
                    </a:ln>
                  </pic:spPr>
                </pic:pic>
              </a:graphicData>
            </a:graphic>
          </wp:inline>
        </w:drawing>
      </w:r>
    </w:p>
    <w:p w14:paraId="4C969436">
      <w:pPr>
        <w:rPr>
          <w:rFonts w:hint="default" w:ascii="Arial" w:hAnsi="Arial" w:eastAsia="SimSun" w:cs="Arial"/>
          <w:sz w:val="24"/>
          <w:szCs w:val="24"/>
        </w:rPr>
      </w:pPr>
      <w:r>
        <w:rPr>
          <w:rFonts w:hint="default" w:ascii="Arial" w:hAnsi="Arial" w:eastAsia="SimSun" w:cs="Arial"/>
          <w:sz w:val="24"/>
          <w:szCs w:val="24"/>
        </w:rPr>
        <w:t>SSTI occurs when user input is improperly handled in server-side templates, allowing attackers to inject and execute arbitrary code on the server. Exploitation can lead to data exposure, remote code execution, or full server compromise.</w:t>
      </w:r>
    </w:p>
    <w:p w14:paraId="7328DFE0">
      <w:pPr>
        <w:rPr>
          <w:rFonts w:hint="default" w:ascii="Arial" w:hAnsi="Arial" w:eastAsia="SimSun" w:cs="Arial"/>
          <w:sz w:val="24"/>
          <w:szCs w:val="24"/>
        </w:rPr>
      </w:pPr>
    </w:p>
    <w:p w14:paraId="259A0159">
      <w:pPr>
        <w:rPr>
          <w:rFonts w:hint="default" w:ascii="Arial" w:hAnsi="Arial" w:eastAsia="SimSun" w:cs="Arial"/>
          <w:sz w:val="24"/>
          <w:szCs w:val="24"/>
        </w:rPr>
      </w:pPr>
    </w:p>
    <w:p w14:paraId="0535F506">
      <w:pPr>
        <w:rPr>
          <w:rFonts w:hint="default"/>
          <w:lang w:val="en-US"/>
        </w:rPr>
      </w:pPr>
    </w:p>
    <w:p w14:paraId="5D8A998B">
      <w:pPr>
        <w:keepNext w:val="0"/>
        <w:keepLines w:val="0"/>
        <w:widowControl/>
        <w:suppressLineNumbers w:val="0"/>
        <w:jc w:val="left"/>
        <w:rPr>
          <w:rFonts w:hint="default" w:ascii="Times New Roman" w:hAnsi="Times New Roman" w:cs="Times New Roman"/>
          <w:b/>
          <w:bCs/>
          <w:sz w:val="32"/>
          <w:szCs w:val="32"/>
          <w:lang w:val="en-US"/>
        </w:rPr>
      </w:pPr>
      <w:r>
        <w:rPr>
          <w:rFonts w:hint="default" w:ascii="Times New Roman" w:hAnsi="Times New Roman" w:eastAsia="Helvetica" w:cs="Times New Roman"/>
          <w:b/>
          <w:bCs/>
          <w:color w:val="000000"/>
          <w:kern w:val="0"/>
          <w:sz w:val="28"/>
          <w:szCs w:val="28"/>
          <w:lang w:val="en-US" w:eastAsia="zh-CN" w:bidi="ar"/>
        </w:rPr>
        <w:t>Insecure Design</w:t>
      </w:r>
    </w:p>
    <w:p w14:paraId="4A749B04">
      <w:pPr>
        <w:rPr>
          <w:rFonts w:hint="default"/>
          <w:lang w:val="en-US"/>
        </w:rPr>
      </w:pPr>
      <w:r>
        <w:drawing>
          <wp:inline distT="0" distB="0" distL="114300" distR="114300">
            <wp:extent cx="5268595" cy="2609215"/>
            <wp:effectExtent l="0" t="0" r="4445" b="1206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5268595" cy="2609215"/>
                    </a:xfrm>
                    <a:prstGeom prst="rect">
                      <a:avLst/>
                    </a:prstGeom>
                    <a:noFill/>
                    <a:ln>
                      <a:noFill/>
                    </a:ln>
                  </pic:spPr>
                </pic:pic>
              </a:graphicData>
            </a:graphic>
          </wp:inline>
        </w:drawing>
      </w:r>
    </w:p>
    <w:p w14:paraId="25A426E4">
      <w:pPr>
        <w:rPr>
          <w:rFonts w:hint="default"/>
          <w:lang w:val="en-US"/>
        </w:rPr>
      </w:pPr>
      <w:r>
        <w:rPr>
          <w:rFonts w:hint="default" w:ascii="Arial" w:hAnsi="Arial" w:eastAsia="SimSun" w:cs="Arial"/>
          <w:sz w:val="24"/>
          <w:szCs w:val="24"/>
        </w:rPr>
        <w:t>Insecure Design refers to flaws in the application’s architecture or logic that introduce security risks, even if the code is implemented correctly. These flaws can enable unauthorized access, data leaks, or bypass of security controls, making the system inherently vulnerable</w:t>
      </w:r>
      <w:r>
        <w:rPr>
          <w:rFonts w:ascii="SimSun" w:hAnsi="SimSun" w:eastAsia="SimSun" w:cs="SimSun"/>
          <w:sz w:val="24"/>
          <w:szCs w:val="24"/>
        </w:rPr>
        <w:t>.</w:t>
      </w:r>
    </w:p>
    <w:p w14:paraId="0658966C">
      <w:pPr>
        <w:rPr>
          <w:rFonts w:hint="default"/>
          <w:lang w:val="en-US"/>
        </w:rPr>
      </w:pPr>
    </w:p>
    <w:p w14:paraId="3935A3DD">
      <w:pPr>
        <w:rPr>
          <w:rFonts w:hint="default"/>
          <w:lang w:val="en-US"/>
        </w:rPr>
      </w:pPr>
    </w:p>
    <w:p w14:paraId="00056B85">
      <w:pPr>
        <w:keepNext w:val="0"/>
        <w:keepLines w:val="0"/>
        <w:widowControl/>
        <w:suppressLineNumbers w:val="0"/>
        <w:jc w:val="left"/>
        <w:rPr>
          <w:rFonts w:hint="default" w:ascii="Times New Roman" w:hAnsi="Times New Roman" w:cs="Times New Roman"/>
          <w:b/>
          <w:bCs/>
          <w:sz w:val="22"/>
          <w:szCs w:val="22"/>
          <w:lang w:val="en-US"/>
        </w:rPr>
      </w:pPr>
      <w:r>
        <w:rPr>
          <w:rFonts w:hint="default" w:ascii="Times New Roman" w:hAnsi="Times New Roman" w:eastAsia="Helvetica" w:cs="Times New Roman"/>
          <w:b/>
          <w:bCs/>
          <w:color w:val="000000"/>
          <w:kern w:val="0"/>
          <w:sz w:val="21"/>
          <w:szCs w:val="21"/>
          <w:lang w:val="en-US" w:eastAsia="zh-CN"/>
        </w:rPr>
        <w:t xml:space="preserve"> SERVER SIDE REQUES </w:t>
      </w:r>
      <w:r>
        <w:rPr>
          <w:rFonts w:hint="default" w:ascii="Times New Roman" w:hAnsi="Times New Roman" w:eastAsia="Helvetica" w:cs="Times New Roman"/>
          <w:b/>
          <w:bCs/>
          <w:color w:val="000000"/>
          <w:kern w:val="0"/>
          <w:sz w:val="21"/>
          <w:szCs w:val="21"/>
          <w:lang w:val="en-US" w:eastAsia="zh-CN" w:bidi="ar"/>
        </w:rPr>
        <w:t>(SSRF)</w:t>
      </w:r>
    </w:p>
    <w:p w14:paraId="15F44922">
      <w:pPr>
        <w:rPr>
          <w:rFonts w:hint="default"/>
          <w:lang w:val="en-US"/>
        </w:rPr>
      </w:pPr>
    </w:p>
    <w:p w14:paraId="34BE0F55">
      <w:r>
        <w:drawing>
          <wp:inline distT="0" distB="0" distL="114300" distR="114300">
            <wp:extent cx="5262245" cy="2146300"/>
            <wp:effectExtent l="0" t="0" r="10795" b="25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5262245" cy="2146300"/>
                    </a:xfrm>
                    <a:prstGeom prst="rect">
                      <a:avLst/>
                    </a:prstGeom>
                    <a:noFill/>
                    <a:ln>
                      <a:noFill/>
                    </a:ln>
                  </pic:spPr>
                </pic:pic>
              </a:graphicData>
            </a:graphic>
          </wp:inline>
        </w:drawing>
      </w:r>
    </w:p>
    <w:p w14:paraId="14CEA539">
      <w:pPr>
        <w:rPr>
          <w:rFonts w:ascii="Helvetica" w:hAnsi="Helvetica" w:eastAsia="Helvetica" w:cs="Helvetica"/>
          <w:color w:val="000000"/>
          <w:kern w:val="0"/>
          <w:sz w:val="18"/>
          <w:szCs w:val="18"/>
          <w:lang w:val="en-US" w:eastAsia="zh-CN" w:bidi="ar"/>
        </w:rPr>
      </w:pPr>
      <w:r>
        <w:rPr>
          <w:rFonts w:hint="default" w:ascii="Arial" w:hAnsi="Arial" w:eastAsia="SimSun" w:cs="Arial"/>
          <w:sz w:val="24"/>
          <w:szCs w:val="24"/>
        </w:rPr>
        <w:t>SSRF occurs when an application allows attackers to make arbitrary requests from the server. Exploitation can let attackers access internal systems, sensitive data, or internal APIs that are not publicly accessible, potentially leading to data theft or server compromise</w:t>
      </w:r>
      <w:r>
        <w:rPr>
          <w:rFonts w:hint="default" w:ascii="Arial" w:hAnsi="Arial" w:eastAsia="SimSun" w:cs="Arial"/>
          <w:sz w:val="24"/>
          <w:szCs w:val="24"/>
          <w:lang w:val="en-US"/>
        </w:rPr>
        <w:t>.</w:t>
      </w:r>
    </w:p>
    <w:p w14:paraId="638245C1">
      <w:pPr>
        <w:keepNext w:val="0"/>
        <w:keepLines w:val="0"/>
        <w:widowControl/>
        <w:suppressLineNumbers w:val="0"/>
        <w:jc w:val="left"/>
        <w:rPr>
          <w:rFonts w:ascii="Helvetica" w:hAnsi="Helvetica" w:eastAsia="Helvetica" w:cs="Helvetica"/>
          <w:color w:val="000000"/>
          <w:kern w:val="0"/>
          <w:sz w:val="18"/>
          <w:szCs w:val="18"/>
          <w:lang w:val="en-US" w:eastAsia="zh-CN" w:bidi="ar"/>
        </w:rPr>
      </w:pPr>
    </w:p>
    <w:p w14:paraId="48680270">
      <w:pPr>
        <w:keepNext w:val="0"/>
        <w:keepLines w:val="0"/>
        <w:widowControl/>
        <w:suppressLineNumbers w:val="0"/>
        <w:jc w:val="left"/>
        <w:rPr>
          <w:rFonts w:ascii="Helvetica" w:hAnsi="Helvetica" w:eastAsia="Helvetica" w:cs="Helvetica"/>
          <w:color w:val="000000"/>
          <w:kern w:val="0"/>
          <w:sz w:val="18"/>
          <w:szCs w:val="18"/>
          <w:lang w:val="en-US" w:eastAsia="zh-CN" w:bidi="ar"/>
        </w:rPr>
      </w:pPr>
    </w:p>
    <w:p w14:paraId="6808825D">
      <w:pPr>
        <w:keepNext w:val="0"/>
        <w:keepLines w:val="0"/>
        <w:widowControl/>
        <w:suppressLineNumbers w:val="0"/>
        <w:jc w:val="left"/>
        <w:rPr>
          <w:rFonts w:hint="default" w:ascii="Times New Roman" w:hAnsi="Times New Roman" w:cs="Times New Roman"/>
          <w:b/>
          <w:bCs/>
          <w:sz w:val="32"/>
          <w:szCs w:val="32"/>
          <w:lang w:val="en-US"/>
        </w:rPr>
      </w:pPr>
      <w:r>
        <w:rPr>
          <w:rFonts w:hint="default" w:ascii="Times New Roman" w:hAnsi="Times New Roman" w:eastAsia="Helvetica" w:cs="Times New Roman"/>
          <w:b/>
          <w:bCs/>
          <w:color w:val="000000"/>
          <w:kern w:val="0"/>
          <w:sz w:val="28"/>
          <w:szCs w:val="28"/>
          <w:lang w:val="en-US" w:eastAsia="zh-CN" w:bidi="ar"/>
        </w:rPr>
        <w:t>Security Misconfiguration</w:t>
      </w:r>
    </w:p>
    <w:p w14:paraId="56B8C422">
      <w:pPr>
        <w:rPr>
          <w:rFonts w:hint="default"/>
          <w:lang w:val="en-US"/>
        </w:rPr>
      </w:pPr>
    </w:p>
    <w:p w14:paraId="61D386E4">
      <w:r>
        <w:drawing>
          <wp:inline distT="0" distB="0" distL="114300" distR="114300">
            <wp:extent cx="5267325" cy="2767965"/>
            <wp:effectExtent l="0" t="0" r="5715" b="571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7"/>
                    <a:stretch>
                      <a:fillRect/>
                    </a:stretch>
                  </pic:blipFill>
                  <pic:spPr>
                    <a:xfrm>
                      <a:off x="0" y="0"/>
                      <a:ext cx="5267325" cy="2767965"/>
                    </a:xfrm>
                    <a:prstGeom prst="rect">
                      <a:avLst/>
                    </a:prstGeom>
                    <a:noFill/>
                    <a:ln>
                      <a:noFill/>
                    </a:ln>
                  </pic:spPr>
                </pic:pic>
              </a:graphicData>
            </a:graphic>
          </wp:inline>
        </w:drawing>
      </w:r>
    </w:p>
    <w:p w14:paraId="1F4704C1"/>
    <w:p w14:paraId="014769B6">
      <w:pPr>
        <w:rPr>
          <w:rFonts w:hint="default" w:ascii="Arial" w:hAnsi="Arial" w:cs="Arial"/>
        </w:rPr>
      </w:pPr>
      <w:r>
        <w:rPr>
          <w:rFonts w:hint="default" w:ascii="Arial" w:hAnsi="Arial" w:eastAsia="SimSun" w:cs="Arial"/>
          <w:sz w:val="24"/>
          <w:szCs w:val="24"/>
        </w:rPr>
        <w:t>This vulnerability occurs when an application, server, or database is improperly configured, leaving it exposed to attacks. Examples include default credentials, unnecessary services, verbose error messages, or missing security headers. Exploitation can lead to information leakage, unauthorized access, or full system compromise.</w:t>
      </w:r>
    </w:p>
    <w:p w14:paraId="0D25B67D"/>
    <w:p w14:paraId="11E5A110"/>
    <w:p w14:paraId="281A366F"/>
    <w:p w14:paraId="770ABD10"/>
    <w:p w14:paraId="7FA72BC3"/>
    <w:p w14:paraId="730105A3"/>
    <w:p w14:paraId="6DEE9730">
      <w:pPr>
        <w:rPr>
          <w:rFonts w:hint="default"/>
          <w:lang w:val="en-US"/>
        </w:rPr>
      </w:pPr>
    </w:p>
    <w:p w14:paraId="39371D96">
      <w:pPr>
        <w:rPr>
          <w:rFonts w:hint="default"/>
          <w:lang w:val="en-US"/>
        </w:rPr>
      </w:pPr>
    </w:p>
    <w:p w14:paraId="520970CD">
      <w:pPr>
        <w:rPr>
          <w:rFonts w:hint="default" w:cstheme="minorBidi"/>
          <w:b/>
          <w:bCs/>
          <w:sz w:val="28"/>
          <w:szCs w:val="28"/>
          <w:highlight w:val="yellow"/>
          <w:lang w:val="en-US" w:bidi="ar-EG"/>
        </w:rPr>
      </w:pPr>
      <w:r>
        <w:rPr>
          <w:rFonts w:hint="default" w:cstheme="minorBidi"/>
          <w:b/>
          <w:bCs/>
          <w:sz w:val="28"/>
          <w:szCs w:val="28"/>
          <w:highlight w:val="yellow"/>
          <w:lang w:val="en-US" w:bidi="ar-EG"/>
        </w:rPr>
        <w:t>A3</w:t>
      </w:r>
    </w:p>
    <w:p w14:paraId="6F4B89F5">
      <w:r>
        <w:drawing>
          <wp:inline distT="0" distB="0" distL="114300" distR="114300">
            <wp:extent cx="5273675" cy="4438650"/>
            <wp:effectExtent l="0" t="0" r="14605"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5273675" cy="4438650"/>
                    </a:xfrm>
                    <a:prstGeom prst="rect">
                      <a:avLst/>
                    </a:prstGeom>
                    <a:noFill/>
                    <a:ln>
                      <a:noFill/>
                    </a:ln>
                  </pic:spPr>
                </pic:pic>
              </a:graphicData>
            </a:graphic>
          </wp:inline>
        </w:drawing>
      </w:r>
    </w:p>
    <w:p w14:paraId="4154197F">
      <w:pPr>
        <w:rPr>
          <w:rFonts w:hint="default"/>
          <w:lang w:val="en-US"/>
        </w:rPr>
      </w:pPr>
    </w:p>
    <w:p w14:paraId="32AB98A5">
      <w:pPr>
        <w:rPr>
          <w:rFonts w:hint="default"/>
          <w:lang w:val="en-US"/>
        </w:rPr>
      </w:pPr>
    </w:p>
    <w:p w14:paraId="4AA216AF">
      <w:pPr>
        <w:rPr>
          <w:rFonts w:hint="default"/>
          <w:lang w:val="en-US"/>
        </w:rPr>
      </w:pPr>
    </w:p>
    <w:p w14:paraId="41A66C80">
      <w:pPr>
        <w:rPr>
          <w:rFonts w:hint="default"/>
          <w:lang w:val="en-US"/>
        </w:rPr>
      </w:pPr>
    </w:p>
    <w:p w14:paraId="64233192">
      <w:pPr>
        <w:rPr>
          <w:rFonts w:hint="default"/>
          <w:lang w:val="en-US"/>
        </w:rPr>
      </w:pPr>
    </w:p>
    <w:p w14:paraId="5E56DE3E">
      <w:pPr>
        <w:rPr>
          <w:rFonts w:hint="default"/>
          <w:lang w:val="en-US"/>
        </w:rPr>
      </w:pPr>
    </w:p>
    <w:p w14:paraId="1C606C1D">
      <w:pPr>
        <w:rPr>
          <w:rFonts w:hint="default"/>
          <w:lang w:val="en-US"/>
        </w:rPr>
      </w:pPr>
    </w:p>
    <w:p w14:paraId="33D5E066">
      <w:pPr>
        <w:rPr>
          <w:rFonts w:hint="default"/>
          <w:lang w:val="en-US"/>
        </w:rPr>
      </w:pPr>
    </w:p>
    <w:p w14:paraId="4C8722CB">
      <w:pPr>
        <w:rPr>
          <w:rFonts w:hint="default"/>
          <w:lang w:val="en-US"/>
        </w:rPr>
      </w:pPr>
    </w:p>
    <w:p w14:paraId="22666A21">
      <w:pPr>
        <w:rPr>
          <w:rFonts w:hint="default"/>
          <w:lang w:val="en-US"/>
        </w:rPr>
      </w:pPr>
    </w:p>
    <w:p w14:paraId="450B192E">
      <w:pPr>
        <w:rPr>
          <w:rFonts w:hint="default"/>
          <w:lang w:val="en-US"/>
        </w:rPr>
      </w:pPr>
    </w:p>
    <w:p w14:paraId="24DEFE2B">
      <w:pPr>
        <w:rPr>
          <w:rFonts w:hint="default"/>
          <w:lang w:val="en-US"/>
        </w:rPr>
      </w:pPr>
    </w:p>
    <w:p w14:paraId="5CBEE4BA">
      <w:pPr>
        <w:rPr>
          <w:rFonts w:hint="default"/>
          <w:lang w:val="en-US"/>
        </w:rPr>
      </w:pPr>
    </w:p>
    <w:p w14:paraId="02557D11">
      <w:pPr>
        <w:rPr>
          <w:rFonts w:hint="default"/>
          <w:lang w:val="en-US"/>
        </w:rPr>
      </w:pPr>
    </w:p>
    <w:p w14:paraId="654BA671">
      <w:pPr>
        <w:rPr>
          <w:rFonts w:hint="default"/>
          <w:lang w:val="en-US"/>
        </w:rPr>
      </w:pPr>
    </w:p>
    <w:p w14:paraId="3BBDE340">
      <w:pPr>
        <w:rPr>
          <w:rFonts w:hint="default"/>
          <w:lang w:val="en-US"/>
        </w:rPr>
      </w:pPr>
    </w:p>
    <w:p w14:paraId="1FA2BCC7">
      <w:pPr>
        <w:rPr>
          <w:rFonts w:hint="default"/>
          <w:lang w:val="en-US"/>
        </w:rPr>
      </w:pPr>
    </w:p>
    <w:p w14:paraId="614E989A">
      <w:pPr>
        <w:rPr>
          <w:rFonts w:hint="default"/>
          <w:lang w:val="en-US"/>
        </w:rPr>
      </w:pPr>
    </w:p>
    <w:p w14:paraId="22EC3E10">
      <w:pPr>
        <w:rPr>
          <w:rFonts w:hint="default"/>
          <w:lang w:val="en-US"/>
        </w:rPr>
      </w:pPr>
    </w:p>
    <w:p w14:paraId="12A3AF46">
      <w:pPr>
        <w:rPr>
          <w:rFonts w:hint="default"/>
          <w:lang w:val="en-US"/>
        </w:rPr>
      </w:pPr>
    </w:p>
    <w:p w14:paraId="0E73454C">
      <w:pPr>
        <w:rPr>
          <w:rFonts w:hint="default"/>
          <w:lang w:val="en-US"/>
        </w:rPr>
      </w:pPr>
    </w:p>
    <w:p w14:paraId="49C03812">
      <w:pPr>
        <w:rPr>
          <w:rFonts w:hint="default"/>
          <w:lang w:val="en-US"/>
        </w:rPr>
      </w:pPr>
    </w:p>
    <w:p w14:paraId="0ADAEBC6">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000000"/>
          <w:kern w:val="0"/>
          <w:sz w:val="27"/>
          <w:szCs w:val="27"/>
          <w:lang w:val="en-US" w:eastAsia="zh-CN" w:bidi="ar"/>
        </w:rPr>
        <w:t>Phase B – Static Analysis with Semgrep (SAST)</w:t>
      </w:r>
    </w:p>
    <w:p w14:paraId="2377E05B">
      <w:pPr>
        <w:rPr>
          <w:rFonts w:hint="default"/>
          <w:lang w:val="en-US"/>
        </w:rPr>
      </w:pPr>
    </w:p>
    <w:p w14:paraId="0DD93D3C">
      <w:pPr>
        <w:rPr>
          <w:rFonts w:hint="default"/>
          <w:lang w:val="en-US"/>
        </w:rPr>
      </w:pPr>
      <w:r>
        <w:rPr>
          <w:b/>
          <w:bCs/>
          <w:sz w:val="40"/>
          <w:szCs w:val="40"/>
          <w:lang w:bidi="ar-EG"/>
        </w:rPr>
        <w:t xml:space="preserve">B1 – </w:t>
      </w:r>
      <w:r>
        <w:rPr>
          <w:lang w:bidi="ar-EG"/>
        </w:rPr>
        <w:t xml:space="preserve">Semgrep Static Analysis </w:t>
      </w:r>
      <w:r>
        <w:rPr>
          <w:lang w:val="en-US" w:bidi="ar-EG"/>
        </w:rPr>
        <w:t>Summary</w:t>
      </w:r>
    </w:p>
    <w:p w14:paraId="244D7455">
      <w:pPr>
        <w:rPr>
          <w:rFonts w:hint="default"/>
          <w:lang w:val="en-US"/>
        </w:rPr>
      </w:pPr>
    </w:p>
    <w:p w14:paraId="45791B09">
      <w:pPr>
        <w:rPr>
          <w:rFonts w:hint="default"/>
          <w:lang w:val="en-US"/>
        </w:rPr>
      </w:pPr>
    </w:p>
    <w:p w14:paraId="4BCDEDC1">
      <w:pPr>
        <w:rPr>
          <w:lang w:bidi="ar-EG"/>
        </w:rPr>
      </w:pPr>
      <w:r>
        <w:rPr>
          <w:lang w:bidi="ar-EG"/>
        </w:rPr>
        <w:t>Semgrep was executed on the Node.js/Express application using the official JavaScript and Node.js rulesets.</w:t>
      </w:r>
      <w:r>
        <w:rPr>
          <w:lang w:bidi="ar-EG"/>
        </w:rPr>
        <w:br w:type="textWrapping"/>
      </w:r>
      <w:r>
        <w:rPr>
          <w:lang w:bidi="ar-EG"/>
        </w:rPr>
        <w:t>The scan analyzed 23 JavaScript files and reported 16 security findings.</w:t>
      </w:r>
    </w:p>
    <w:p w14:paraId="3626D969">
      <w:pPr>
        <w:rPr>
          <w:lang w:bidi="ar-EG"/>
        </w:rPr>
      </w:pPr>
      <w:r>
        <w:rPr>
          <w:lang w:bidi="ar-EG"/>
        </w:rPr>
        <w:t>High-impact issues included:</w:t>
      </w:r>
    </w:p>
    <w:p w14:paraId="0B6F51E3">
      <w:pPr>
        <w:numPr>
          <w:ilvl w:val="0"/>
          <w:numId w:val="1"/>
        </w:numPr>
        <w:rPr>
          <w:lang w:bidi="ar-EG"/>
        </w:rPr>
      </w:pPr>
      <w:r>
        <w:rPr>
          <w:lang w:bidi="ar-EG"/>
        </w:rPr>
        <w:t>SQL Injection in Sequelize queries</w:t>
      </w:r>
    </w:p>
    <w:p w14:paraId="48A5228B">
      <w:pPr>
        <w:numPr>
          <w:ilvl w:val="0"/>
          <w:numId w:val="1"/>
        </w:numPr>
        <w:rPr>
          <w:lang w:bidi="ar-EG"/>
        </w:rPr>
      </w:pPr>
      <w:r>
        <w:rPr>
          <w:lang w:bidi="ar-EG"/>
        </w:rPr>
        <w:t>Server-Side Template Injection (SSTI) using Nunjucks</w:t>
      </w:r>
    </w:p>
    <w:p w14:paraId="022B075D">
      <w:pPr>
        <w:numPr>
          <w:ilvl w:val="0"/>
          <w:numId w:val="1"/>
        </w:numPr>
        <w:rPr>
          <w:lang w:bidi="ar-EG"/>
        </w:rPr>
      </w:pPr>
      <w:r>
        <w:rPr>
          <w:lang w:bidi="ar-EG"/>
        </w:rPr>
        <w:t>Cross-Site Scripting (XSS) via direct response writing</w:t>
      </w:r>
    </w:p>
    <w:p w14:paraId="47C63E98">
      <w:pPr>
        <w:numPr>
          <w:ilvl w:val="0"/>
          <w:numId w:val="1"/>
        </w:numPr>
        <w:rPr>
          <w:lang w:bidi="ar-EG"/>
        </w:rPr>
      </w:pPr>
      <w:r>
        <w:rPr>
          <w:lang w:bidi="ar-EG"/>
        </w:rPr>
        <w:t>Open Redirect vulnerabilities</w:t>
      </w:r>
    </w:p>
    <w:p w14:paraId="1B5C35D3">
      <w:pPr>
        <w:numPr>
          <w:ilvl w:val="0"/>
          <w:numId w:val="1"/>
        </w:numPr>
        <w:rPr>
          <w:lang w:bidi="ar-EG"/>
        </w:rPr>
      </w:pPr>
      <w:r>
        <w:rPr>
          <w:lang w:bidi="ar-EG"/>
        </w:rPr>
        <w:t>Hardcoded secrets (JWT and session secrets)</w:t>
      </w:r>
    </w:p>
    <w:p w14:paraId="3B8999A6">
      <w:pPr>
        <w:rPr>
          <w:lang w:bidi="ar-EG"/>
        </w:rPr>
      </w:pPr>
      <w:r>
        <w:rPr>
          <w:lang w:bidi="ar-EG"/>
        </w:rPr>
        <w:t>Several of these findings directly correspond to vulnerabilities previously identified during DAST testing.</w:t>
      </w:r>
    </w:p>
    <w:p w14:paraId="1AAA3519">
      <w:pPr>
        <w:rPr>
          <w:rFonts w:hint="default"/>
          <w:lang w:val="en-US"/>
        </w:rPr>
      </w:pPr>
      <w:r>
        <w:rPr>
          <w:b/>
          <w:bCs/>
          <w:sz w:val="40"/>
          <w:szCs w:val="40"/>
          <w:lang w:bidi="ar-EG"/>
        </w:rPr>
        <w:drawing>
          <wp:inline distT="0" distB="0" distL="0" distR="0">
            <wp:extent cx="5943600" cy="1037590"/>
            <wp:effectExtent l="0" t="0" r="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943600" cy="1037590"/>
                    </a:xfrm>
                    <a:prstGeom prst="rect">
                      <a:avLst/>
                    </a:prstGeom>
                  </pic:spPr>
                </pic:pic>
              </a:graphicData>
            </a:graphic>
          </wp:inline>
        </w:drawing>
      </w:r>
    </w:p>
    <w:p w14:paraId="3B01A0F1">
      <w:pPr>
        <w:rPr>
          <w:rFonts w:hint="default"/>
          <w:lang w:val="en-US"/>
        </w:rPr>
      </w:pPr>
    </w:p>
    <w:p w14:paraId="5E061BD7">
      <w:pPr>
        <w:rPr>
          <w:rFonts w:hint="default"/>
          <w:lang w:val="en-US"/>
        </w:rPr>
      </w:pPr>
    </w:p>
    <w:p w14:paraId="203E9644">
      <w:pPr>
        <w:rPr>
          <w:rFonts w:hint="default"/>
          <w:lang w:val="en-US"/>
        </w:rPr>
      </w:pPr>
    </w:p>
    <w:p w14:paraId="43DE1E2C">
      <w:pPr>
        <w:rPr>
          <w:rFonts w:hint="default"/>
          <w:lang w:val="en-US"/>
        </w:rPr>
      </w:pPr>
    </w:p>
    <w:p w14:paraId="5289DDB4">
      <w:pPr>
        <w:rPr>
          <w:rFonts w:hint="default"/>
          <w:lang w:val="en-US"/>
        </w:rPr>
      </w:pPr>
    </w:p>
    <w:p w14:paraId="1B7EAC9E">
      <w:pPr>
        <w:rPr>
          <w:rFonts w:hint="default"/>
          <w:lang w:val="en-US"/>
        </w:rPr>
      </w:pPr>
    </w:p>
    <w:p w14:paraId="0B86B7C6">
      <w:pPr>
        <w:rPr>
          <w:rFonts w:hint="default"/>
          <w:lang w:val="en-US"/>
        </w:rPr>
      </w:pPr>
    </w:p>
    <w:p w14:paraId="6E111EA6">
      <w:pPr>
        <w:rPr>
          <w:rFonts w:hint="default"/>
          <w:lang w:val="en-US"/>
        </w:rPr>
      </w:pPr>
    </w:p>
    <w:p w14:paraId="51952EDF">
      <w:pPr>
        <w:rPr>
          <w:rFonts w:hint="default"/>
          <w:lang w:val="en-US"/>
        </w:rPr>
      </w:pPr>
    </w:p>
    <w:p w14:paraId="0339C020">
      <w:pPr>
        <w:rPr>
          <w:rFonts w:hint="default"/>
          <w:lang w:val="en-US"/>
        </w:rPr>
      </w:pPr>
    </w:p>
    <w:p w14:paraId="2DBCDDBC">
      <w:pPr>
        <w:rPr>
          <w:rFonts w:hint="default"/>
          <w:lang w:val="en-US"/>
        </w:rPr>
      </w:pPr>
    </w:p>
    <w:p w14:paraId="6BF2462A">
      <w:pPr>
        <w:rPr>
          <w:rFonts w:hint="default"/>
          <w:lang w:val="en-US"/>
        </w:rPr>
      </w:pPr>
    </w:p>
    <w:p w14:paraId="334288EE">
      <w:pPr>
        <w:rPr>
          <w:rFonts w:hint="default"/>
          <w:lang w:val="en-US"/>
        </w:rPr>
      </w:pPr>
    </w:p>
    <w:p w14:paraId="49178856">
      <w:pPr>
        <w:rPr>
          <w:rFonts w:hint="default"/>
          <w:lang w:val="en-US"/>
        </w:rPr>
      </w:pPr>
    </w:p>
    <w:p w14:paraId="2AF59BC1">
      <w:pPr>
        <w:rPr>
          <w:rFonts w:hint="default"/>
          <w:lang w:val="en-US"/>
        </w:rPr>
      </w:pPr>
    </w:p>
    <w:p w14:paraId="406A02B2">
      <w:pPr>
        <w:rPr>
          <w:rFonts w:hint="default"/>
          <w:lang w:val="en-US"/>
        </w:rPr>
      </w:pPr>
    </w:p>
    <w:p w14:paraId="79ADE2CF">
      <w:pPr>
        <w:rPr>
          <w:rFonts w:hint="default"/>
          <w:lang w:val="en-US"/>
        </w:rPr>
      </w:pPr>
    </w:p>
    <w:p w14:paraId="54B93C85">
      <w:pPr>
        <w:rPr>
          <w:rFonts w:hint="default"/>
          <w:lang w:val="en-US"/>
        </w:rPr>
      </w:pPr>
    </w:p>
    <w:p w14:paraId="31D4D96F">
      <w:pPr>
        <w:rPr>
          <w:rFonts w:hint="default"/>
          <w:lang w:val="en-US"/>
        </w:rPr>
      </w:pPr>
    </w:p>
    <w:p w14:paraId="5725141F">
      <w:pPr>
        <w:rPr>
          <w:rFonts w:hint="default"/>
          <w:lang w:val="en-US"/>
        </w:rPr>
      </w:pPr>
    </w:p>
    <w:p w14:paraId="03E81F4C">
      <w:pPr>
        <w:rPr>
          <w:rFonts w:hint="default"/>
          <w:lang w:val="en-US"/>
        </w:rPr>
      </w:pPr>
    </w:p>
    <w:p w14:paraId="30882FDE">
      <w:pPr>
        <w:rPr>
          <w:rFonts w:hint="default"/>
          <w:lang w:val="en-US"/>
        </w:rPr>
      </w:pPr>
    </w:p>
    <w:p w14:paraId="529B2981">
      <w:pPr>
        <w:rPr>
          <w:rFonts w:hint="default"/>
          <w:lang w:val="en-US"/>
        </w:rPr>
      </w:pPr>
    </w:p>
    <w:p w14:paraId="0B87B26C">
      <w:pPr>
        <w:rPr>
          <w:rFonts w:hint="default"/>
          <w:lang w:val="en-US"/>
        </w:rPr>
      </w:pPr>
    </w:p>
    <w:p w14:paraId="47C134CB">
      <w:pPr>
        <w:rPr>
          <w:rFonts w:hint="default"/>
          <w:lang w:val="en-US"/>
        </w:rPr>
      </w:pPr>
    </w:p>
    <w:p w14:paraId="407E0EE8">
      <w:pPr>
        <w:rPr>
          <w:rFonts w:hint="default"/>
          <w:lang w:val="en-US"/>
        </w:rPr>
      </w:pPr>
    </w:p>
    <w:p w14:paraId="3018BEF1">
      <w:pPr>
        <w:rPr>
          <w:rFonts w:hint="default"/>
          <w:lang w:val="en-US"/>
        </w:rPr>
      </w:pPr>
    </w:p>
    <w:p w14:paraId="7A3F92E2">
      <w:pPr>
        <w:rPr>
          <w:rFonts w:hint="default"/>
          <w:lang w:val="en-US"/>
        </w:rPr>
      </w:pPr>
    </w:p>
    <w:p w14:paraId="4B82713C">
      <w:pPr>
        <w:rPr>
          <w:rFonts w:hint="default"/>
          <w:lang w:val="en-US"/>
        </w:rPr>
      </w:pPr>
    </w:p>
    <w:p w14:paraId="1EAFF4ED">
      <w:pPr>
        <w:rPr>
          <w:rFonts w:hint="default"/>
          <w:lang w:val="en-US"/>
        </w:rPr>
      </w:pPr>
    </w:p>
    <w:p w14:paraId="2B1051B5">
      <w:pPr>
        <w:rPr>
          <w:rFonts w:hint="default"/>
          <w:lang w:val="en-US"/>
        </w:rPr>
      </w:pPr>
      <w:r>
        <w:rPr>
          <w:b/>
          <w:bCs/>
          <w:sz w:val="40"/>
          <w:szCs w:val="40"/>
          <w:lang w:bidi="ar-EG"/>
        </w:rPr>
        <w:t>B2</w:t>
      </w:r>
    </w:p>
    <w:tbl>
      <w:tblPr>
        <w:tblStyle w:val="6"/>
        <w:tblpPr w:leftFromText="180" w:rightFromText="180" w:vertAnchor="text" w:horzAnchor="page" w:tblpX="1468" w:tblpY="270"/>
        <w:tblOverlap w:val="never"/>
        <w:tblW w:w="9037" w:type="dxa"/>
        <w:tblCellSpacing w:w="15" w:type="dxa"/>
        <w:tblInd w:w="0" w:type="dxa"/>
        <w:tblLayout w:type="autofit"/>
        <w:tblCellMar>
          <w:top w:w="15" w:type="dxa"/>
          <w:left w:w="15" w:type="dxa"/>
          <w:bottom w:w="15" w:type="dxa"/>
          <w:right w:w="15" w:type="dxa"/>
        </w:tblCellMar>
      </w:tblPr>
      <w:tblGrid>
        <w:gridCol w:w="548"/>
        <w:gridCol w:w="1785"/>
        <w:gridCol w:w="1753"/>
        <w:gridCol w:w="3019"/>
        <w:gridCol w:w="1932"/>
      </w:tblGrid>
      <w:tr w14:paraId="453E386D">
        <w:tblPrEx>
          <w:tblCellMar>
            <w:top w:w="15" w:type="dxa"/>
            <w:left w:w="15" w:type="dxa"/>
            <w:bottom w:w="15" w:type="dxa"/>
            <w:right w:w="15" w:type="dxa"/>
          </w:tblCellMar>
        </w:tblPrEx>
        <w:trPr>
          <w:trHeight w:val="1167" w:hRule="atLeast"/>
          <w:tblHeader/>
          <w:tblCellSpacing w:w="15" w:type="dxa"/>
        </w:trPr>
        <w:tc>
          <w:tcPr>
            <w:tcW w:w="0" w:type="auto"/>
            <w:vAlign w:val="center"/>
          </w:tcPr>
          <w:p w14:paraId="263DCB78">
            <w:pPr>
              <w:rPr>
                <w:b/>
                <w:bCs/>
                <w:lang w:bidi="ar-EG"/>
              </w:rPr>
            </w:pPr>
            <w:r>
              <w:rPr>
                <w:b/>
                <w:bCs/>
                <w:lang w:bidi="ar-EG"/>
              </w:rPr>
              <w:t>Vuln ID</w:t>
            </w:r>
          </w:p>
        </w:tc>
        <w:tc>
          <w:tcPr>
            <w:tcW w:w="0" w:type="auto"/>
            <w:vAlign w:val="center"/>
          </w:tcPr>
          <w:p w14:paraId="3AA6029A">
            <w:pPr>
              <w:rPr>
                <w:b/>
                <w:bCs/>
                <w:lang w:bidi="ar-EG"/>
              </w:rPr>
            </w:pPr>
            <w:r>
              <w:rPr>
                <w:b/>
                <w:bCs/>
                <w:lang w:bidi="ar-EG"/>
              </w:rPr>
              <w:t>Endpoint / Feature</w:t>
            </w:r>
          </w:p>
        </w:tc>
        <w:tc>
          <w:tcPr>
            <w:tcW w:w="0" w:type="auto"/>
            <w:vAlign w:val="center"/>
          </w:tcPr>
          <w:p w14:paraId="1354888B">
            <w:pPr>
              <w:rPr>
                <w:b/>
                <w:bCs/>
                <w:lang w:bidi="ar-EG"/>
              </w:rPr>
            </w:pPr>
            <w:r>
              <w:rPr>
                <w:b/>
                <w:bCs/>
                <w:lang w:bidi="ar-EG"/>
              </w:rPr>
              <w:t>OWASP</w:t>
            </w:r>
          </w:p>
        </w:tc>
        <w:tc>
          <w:tcPr>
            <w:tcW w:w="0" w:type="auto"/>
            <w:vAlign w:val="center"/>
          </w:tcPr>
          <w:p w14:paraId="2CF691FE">
            <w:pPr>
              <w:rPr>
                <w:b/>
                <w:bCs/>
                <w:lang w:bidi="ar-EG"/>
              </w:rPr>
            </w:pPr>
            <w:r>
              <w:rPr>
                <w:b/>
                <w:bCs/>
                <w:lang w:bidi="ar-EG"/>
              </w:rPr>
              <w:t>File:Lines</w:t>
            </w:r>
          </w:p>
        </w:tc>
        <w:tc>
          <w:tcPr>
            <w:tcW w:w="0" w:type="auto"/>
            <w:vAlign w:val="center"/>
          </w:tcPr>
          <w:p w14:paraId="48BA1AAD">
            <w:pPr>
              <w:rPr>
                <w:b/>
                <w:bCs/>
                <w:lang w:bidi="ar-EG"/>
              </w:rPr>
            </w:pPr>
            <w:r>
              <w:rPr>
                <w:b/>
                <w:bCs/>
                <w:lang w:bidi="ar-EG"/>
              </w:rPr>
              <w:t>Semgrep Rule</w:t>
            </w:r>
          </w:p>
        </w:tc>
      </w:tr>
      <w:tr w14:paraId="5A24D45A">
        <w:tblPrEx>
          <w:tblCellMar>
            <w:top w:w="15" w:type="dxa"/>
            <w:left w:w="15" w:type="dxa"/>
            <w:bottom w:w="15" w:type="dxa"/>
            <w:right w:w="15" w:type="dxa"/>
          </w:tblCellMar>
        </w:tblPrEx>
        <w:trPr>
          <w:trHeight w:val="1136" w:hRule="atLeast"/>
          <w:tblCellSpacing w:w="15" w:type="dxa"/>
        </w:trPr>
        <w:tc>
          <w:tcPr>
            <w:tcW w:w="0" w:type="auto"/>
            <w:vAlign w:val="center"/>
          </w:tcPr>
          <w:p w14:paraId="50F38E02">
            <w:pPr>
              <w:rPr>
                <w:lang w:bidi="ar-EG"/>
              </w:rPr>
            </w:pPr>
            <w:r>
              <w:rPr>
                <w:lang w:bidi="ar-EG"/>
              </w:rPr>
              <w:t>V1</w:t>
            </w:r>
          </w:p>
        </w:tc>
        <w:tc>
          <w:tcPr>
            <w:tcW w:w="0" w:type="auto"/>
            <w:vAlign w:val="center"/>
          </w:tcPr>
          <w:p w14:paraId="2ACC26AC">
            <w:pPr>
              <w:rPr>
                <w:lang w:bidi="ar-EG"/>
              </w:rPr>
            </w:pPr>
            <w:r>
              <w:rPr>
                <w:lang w:bidi="ar-EG"/>
              </w:rPr>
              <w:t>Frontend message rendering</w:t>
            </w:r>
          </w:p>
        </w:tc>
        <w:tc>
          <w:tcPr>
            <w:tcW w:w="0" w:type="auto"/>
            <w:vAlign w:val="center"/>
          </w:tcPr>
          <w:p w14:paraId="633D654C">
            <w:pPr>
              <w:rPr>
                <w:lang w:bidi="ar-EG"/>
              </w:rPr>
            </w:pPr>
            <w:r>
              <w:rPr>
                <w:lang w:bidi="ar-EG"/>
              </w:rPr>
              <w:t>A03: Injection</w:t>
            </w:r>
          </w:p>
        </w:tc>
        <w:tc>
          <w:tcPr>
            <w:tcW w:w="0" w:type="auto"/>
            <w:vAlign w:val="center"/>
          </w:tcPr>
          <w:p w14:paraId="64DB1D1A">
            <w:pPr>
              <w:rPr>
                <w:lang w:bidi="ar-EG"/>
              </w:rPr>
            </w:pPr>
            <w:r>
              <w:rPr>
                <w:lang w:bidi="ar-EG"/>
              </w:rPr>
              <w:t>src/router/routes/frontend.js:17–40</w:t>
            </w:r>
          </w:p>
        </w:tc>
        <w:tc>
          <w:tcPr>
            <w:tcW w:w="0" w:type="auto"/>
            <w:vAlign w:val="center"/>
          </w:tcPr>
          <w:p w14:paraId="20665B22">
            <w:pPr>
              <w:rPr>
                <w:lang w:bidi="ar-EG"/>
              </w:rPr>
            </w:pPr>
            <w:r>
              <w:rPr>
                <w:lang w:bidi="ar-EG"/>
              </w:rPr>
              <w:t>express-insecure-template-usage</w:t>
            </w:r>
          </w:p>
        </w:tc>
      </w:tr>
      <w:tr w14:paraId="2494B056">
        <w:tblPrEx>
          <w:tblCellMar>
            <w:top w:w="15" w:type="dxa"/>
            <w:left w:w="15" w:type="dxa"/>
            <w:bottom w:w="15" w:type="dxa"/>
            <w:right w:w="15" w:type="dxa"/>
          </w:tblCellMar>
        </w:tblPrEx>
        <w:trPr>
          <w:trHeight w:val="1136" w:hRule="atLeast"/>
          <w:tblCellSpacing w:w="15" w:type="dxa"/>
        </w:trPr>
        <w:tc>
          <w:tcPr>
            <w:tcW w:w="0" w:type="auto"/>
            <w:vAlign w:val="center"/>
          </w:tcPr>
          <w:p w14:paraId="2F9B3F6F">
            <w:pPr>
              <w:rPr>
                <w:lang w:bidi="ar-EG"/>
              </w:rPr>
            </w:pPr>
            <w:r>
              <w:rPr>
                <w:lang w:bidi="ar-EG"/>
              </w:rPr>
              <w:t>V2</w:t>
            </w:r>
          </w:p>
        </w:tc>
        <w:tc>
          <w:tcPr>
            <w:tcW w:w="0" w:type="auto"/>
            <w:vAlign w:val="center"/>
          </w:tcPr>
          <w:p w14:paraId="2F45194C">
            <w:pPr>
              <w:rPr>
                <w:lang w:bidi="ar-EG"/>
              </w:rPr>
            </w:pPr>
            <w:r>
              <w:rPr>
                <w:lang w:bidi="ar-EG"/>
              </w:rPr>
              <w:t>Order file read</w:t>
            </w:r>
          </w:p>
        </w:tc>
        <w:tc>
          <w:tcPr>
            <w:tcW w:w="0" w:type="auto"/>
            <w:vAlign w:val="center"/>
          </w:tcPr>
          <w:p w14:paraId="1D63E002">
            <w:pPr>
              <w:rPr>
                <w:lang w:bidi="ar-EG"/>
              </w:rPr>
            </w:pPr>
            <w:r>
              <w:rPr>
                <w:lang w:bidi="ar-EG"/>
              </w:rPr>
              <w:t>A01: Path Traversal</w:t>
            </w:r>
          </w:p>
        </w:tc>
        <w:tc>
          <w:tcPr>
            <w:tcW w:w="0" w:type="auto"/>
            <w:vAlign w:val="center"/>
          </w:tcPr>
          <w:p w14:paraId="3051F1C0">
            <w:pPr>
              <w:rPr>
                <w:lang w:bidi="ar-EG"/>
              </w:rPr>
            </w:pPr>
            <w:r>
              <w:rPr>
                <w:lang w:bidi="ar-EG"/>
              </w:rPr>
              <w:t>src/router/routes/order.js:33</w:t>
            </w:r>
          </w:p>
        </w:tc>
        <w:tc>
          <w:tcPr>
            <w:tcW w:w="0" w:type="auto"/>
            <w:vAlign w:val="center"/>
          </w:tcPr>
          <w:p w14:paraId="20B547B8">
            <w:pPr>
              <w:rPr>
                <w:lang w:bidi="ar-EG"/>
              </w:rPr>
            </w:pPr>
            <w:r>
              <w:rPr>
                <w:lang w:bidi="ar-EG"/>
              </w:rPr>
              <w:t>express-path-join-resolve-traversal</w:t>
            </w:r>
          </w:p>
        </w:tc>
      </w:tr>
      <w:tr w14:paraId="7ADCB6A7">
        <w:tblPrEx>
          <w:tblCellMar>
            <w:top w:w="15" w:type="dxa"/>
            <w:left w:w="15" w:type="dxa"/>
            <w:bottom w:w="15" w:type="dxa"/>
            <w:right w:w="15" w:type="dxa"/>
          </w:tblCellMar>
        </w:tblPrEx>
        <w:trPr>
          <w:trHeight w:val="1136" w:hRule="atLeast"/>
          <w:tblCellSpacing w:w="15" w:type="dxa"/>
        </w:trPr>
        <w:tc>
          <w:tcPr>
            <w:tcW w:w="0" w:type="auto"/>
            <w:vAlign w:val="center"/>
          </w:tcPr>
          <w:p w14:paraId="7B46AF27">
            <w:pPr>
              <w:rPr>
                <w:lang w:bidi="ar-EG"/>
              </w:rPr>
            </w:pPr>
            <w:r>
              <w:rPr>
                <w:lang w:bidi="ar-EG"/>
              </w:rPr>
              <w:t>V2b</w:t>
            </w:r>
          </w:p>
        </w:tc>
        <w:tc>
          <w:tcPr>
            <w:tcW w:w="0" w:type="auto"/>
            <w:vAlign w:val="center"/>
          </w:tcPr>
          <w:p w14:paraId="3DCB5E90">
            <w:pPr>
              <w:rPr>
                <w:lang w:bidi="ar-EG"/>
              </w:rPr>
            </w:pPr>
            <w:r>
              <w:rPr>
                <w:lang w:bidi="ar-EG"/>
              </w:rPr>
              <w:t>Order file read (Path Traversal)</w:t>
            </w:r>
          </w:p>
        </w:tc>
        <w:tc>
          <w:tcPr>
            <w:tcW w:w="0" w:type="auto"/>
            <w:vAlign w:val="center"/>
          </w:tcPr>
          <w:p w14:paraId="6D9568FF">
            <w:pPr>
              <w:rPr>
                <w:lang w:bidi="ar-EG"/>
              </w:rPr>
            </w:pPr>
            <w:r>
              <w:rPr>
                <w:lang w:bidi="ar-EG"/>
              </w:rPr>
              <w:t>A01: Path Traversal</w:t>
            </w:r>
          </w:p>
        </w:tc>
        <w:tc>
          <w:tcPr>
            <w:tcW w:w="0" w:type="auto"/>
            <w:vAlign w:val="center"/>
          </w:tcPr>
          <w:p w14:paraId="604C07F7">
            <w:pPr>
              <w:rPr>
                <w:lang w:bidi="ar-EG"/>
              </w:rPr>
            </w:pPr>
            <w:r>
              <w:rPr>
                <w:lang w:bidi="ar-EG"/>
              </w:rPr>
              <w:t>src/router/routes/order.js:33</w:t>
            </w:r>
          </w:p>
        </w:tc>
        <w:tc>
          <w:tcPr>
            <w:tcW w:w="0" w:type="auto"/>
            <w:vAlign w:val="center"/>
          </w:tcPr>
          <w:p w14:paraId="053FD135">
            <w:pPr>
              <w:rPr>
                <w:lang w:bidi="ar-EG"/>
              </w:rPr>
            </w:pPr>
            <w:r>
              <w:rPr>
                <w:lang w:bidi="ar-EG"/>
              </w:rPr>
              <w:t>semgrep-rules.js-path-traversal</w:t>
            </w:r>
          </w:p>
        </w:tc>
      </w:tr>
      <w:tr w14:paraId="4B7F145D">
        <w:tblPrEx>
          <w:tblCellMar>
            <w:top w:w="15" w:type="dxa"/>
            <w:left w:w="15" w:type="dxa"/>
            <w:bottom w:w="15" w:type="dxa"/>
            <w:right w:w="15" w:type="dxa"/>
          </w:tblCellMar>
        </w:tblPrEx>
        <w:trPr>
          <w:trHeight w:val="1136" w:hRule="atLeast"/>
          <w:tblCellSpacing w:w="15" w:type="dxa"/>
        </w:trPr>
        <w:tc>
          <w:tcPr>
            <w:tcW w:w="0" w:type="auto"/>
            <w:vAlign w:val="center"/>
          </w:tcPr>
          <w:p w14:paraId="3070F561">
            <w:pPr>
              <w:rPr>
                <w:lang w:bidi="ar-EG"/>
              </w:rPr>
            </w:pPr>
            <w:r>
              <w:rPr>
                <w:lang w:bidi="ar-EG"/>
              </w:rPr>
              <w:t>V3</w:t>
            </w:r>
          </w:p>
        </w:tc>
        <w:tc>
          <w:tcPr>
            <w:tcW w:w="0" w:type="auto"/>
            <w:vAlign w:val="center"/>
          </w:tcPr>
          <w:p w14:paraId="68B794FF">
            <w:pPr>
              <w:rPr>
                <w:lang w:bidi="ar-EG"/>
              </w:rPr>
            </w:pPr>
            <w:r>
              <w:rPr>
                <w:lang w:bidi="ar-EG"/>
              </w:rPr>
              <w:t>Order SQL query</w:t>
            </w:r>
          </w:p>
        </w:tc>
        <w:tc>
          <w:tcPr>
            <w:tcW w:w="0" w:type="auto"/>
            <w:vAlign w:val="center"/>
          </w:tcPr>
          <w:p w14:paraId="477A94E8">
            <w:pPr>
              <w:rPr>
                <w:lang w:bidi="ar-EG"/>
              </w:rPr>
            </w:pPr>
            <w:r>
              <w:rPr>
                <w:lang w:bidi="ar-EG"/>
              </w:rPr>
              <w:t>A03: Injection</w:t>
            </w:r>
          </w:p>
        </w:tc>
        <w:tc>
          <w:tcPr>
            <w:tcW w:w="0" w:type="auto"/>
            <w:vAlign w:val="center"/>
          </w:tcPr>
          <w:p w14:paraId="57FF7303">
            <w:pPr>
              <w:rPr>
                <w:lang w:bidi="ar-EG"/>
              </w:rPr>
            </w:pPr>
            <w:r>
              <w:rPr>
                <w:lang w:bidi="ar-EG"/>
              </w:rPr>
              <w:t>src/router/routes/order.js:67</w:t>
            </w:r>
          </w:p>
        </w:tc>
        <w:tc>
          <w:tcPr>
            <w:tcW w:w="0" w:type="auto"/>
            <w:vAlign w:val="center"/>
          </w:tcPr>
          <w:p w14:paraId="217D4C47">
            <w:pPr>
              <w:rPr>
                <w:lang w:bidi="ar-EG"/>
              </w:rPr>
            </w:pPr>
            <w:r>
              <w:rPr>
                <w:lang w:bidi="ar-EG"/>
              </w:rPr>
              <w:t>sequelize-injection-express</w:t>
            </w:r>
          </w:p>
        </w:tc>
      </w:tr>
      <w:tr w14:paraId="77CA3428">
        <w:tblPrEx>
          <w:tblCellMar>
            <w:top w:w="15" w:type="dxa"/>
            <w:left w:w="15" w:type="dxa"/>
            <w:bottom w:w="15" w:type="dxa"/>
            <w:right w:w="15" w:type="dxa"/>
          </w:tblCellMar>
        </w:tblPrEx>
        <w:trPr>
          <w:trHeight w:val="1136" w:hRule="atLeast"/>
          <w:tblCellSpacing w:w="15" w:type="dxa"/>
        </w:trPr>
        <w:tc>
          <w:tcPr>
            <w:tcW w:w="0" w:type="auto"/>
            <w:vAlign w:val="center"/>
          </w:tcPr>
          <w:p w14:paraId="22EF0069">
            <w:pPr>
              <w:rPr>
                <w:lang w:bidi="ar-EG"/>
              </w:rPr>
            </w:pPr>
            <w:r>
              <w:rPr>
                <w:lang w:bidi="ar-EG"/>
              </w:rPr>
              <w:t>V4</w:t>
            </w:r>
          </w:p>
        </w:tc>
        <w:tc>
          <w:tcPr>
            <w:tcW w:w="0" w:type="auto"/>
            <w:vAlign w:val="center"/>
          </w:tcPr>
          <w:p w14:paraId="0E2D7F41">
            <w:pPr>
              <w:rPr>
                <w:lang w:bidi="ar-EG"/>
              </w:rPr>
            </w:pPr>
            <w:r>
              <w:rPr>
                <w:lang w:bidi="ar-EG"/>
              </w:rPr>
              <w:t>System test response</w:t>
            </w:r>
          </w:p>
        </w:tc>
        <w:tc>
          <w:tcPr>
            <w:tcW w:w="0" w:type="auto"/>
            <w:vAlign w:val="center"/>
          </w:tcPr>
          <w:p w14:paraId="22A6DDAE">
            <w:pPr>
              <w:rPr>
                <w:lang w:bidi="ar-EG"/>
              </w:rPr>
            </w:pPr>
            <w:r>
              <w:rPr>
                <w:lang w:bidi="ar-EG"/>
              </w:rPr>
              <w:t>A07: XSS</w:t>
            </w:r>
          </w:p>
        </w:tc>
        <w:tc>
          <w:tcPr>
            <w:tcW w:w="0" w:type="auto"/>
            <w:vAlign w:val="center"/>
          </w:tcPr>
          <w:p w14:paraId="766EDF54">
            <w:pPr>
              <w:rPr>
                <w:lang w:bidi="ar-EG"/>
              </w:rPr>
            </w:pPr>
            <w:r>
              <w:rPr>
                <w:lang w:bidi="ar-EG"/>
              </w:rPr>
              <w:t>src/router/routes/system.js:18</w:t>
            </w:r>
          </w:p>
        </w:tc>
        <w:tc>
          <w:tcPr>
            <w:tcW w:w="0" w:type="auto"/>
            <w:vAlign w:val="center"/>
          </w:tcPr>
          <w:p w14:paraId="59A89667">
            <w:pPr>
              <w:rPr>
                <w:lang w:bidi="ar-EG"/>
              </w:rPr>
            </w:pPr>
            <w:r>
              <w:rPr>
                <w:lang w:bidi="ar-EG"/>
              </w:rPr>
              <w:t>direct-response-write</w:t>
            </w:r>
          </w:p>
        </w:tc>
      </w:tr>
      <w:tr w14:paraId="0B86B076">
        <w:tblPrEx>
          <w:tblCellMar>
            <w:top w:w="15" w:type="dxa"/>
            <w:left w:w="15" w:type="dxa"/>
            <w:bottom w:w="15" w:type="dxa"/>
            <w:right w:w="15" w:type="dxa"/>
          </w:tblCellMar>
        </w:tblPrEx>
        <w:trPr>
          <w:trHeight w:val="1136" w:hRule="atLeast"/>
          <w:tblCellSpacing w:w="15" w:type="dxa"/>
        </w:trPr>
        <w:tc>
          <w:tcPr>
            <w:tcW w:w="0" w:type="auto"/>
            <w:vAlign w:val="center"/>
          </w:tcPr>
          <w:p w14:paraId="022A8E01">
            <w:pPr>
              <w:rPr>
                <w:lang w:bidi="ar-EG"/>
              </w:rPr>
            </w:pPr>
            <w:r>
              <w:rPr>
                <w:lang w:bidi="ar-EG"/>
              </w:rPr>
              <w:t>V5</w:t>
            </w:r>
          </w:p>
        </w:tc>
        <w:tc>
          <w:tcPr>
            <w:tcW w:w="0" w:type="auto"/>
            <w:vAlign w:val="center"/>
          </w:tcPr>
          <w:p w14:paraId="47BA0603">
            <w:pPr>
              <w:rPr>
                <w:lang w:bidi="ar-EG"/>
              </w:rPr>
            </w:pPr>
            <w:r>
              <w:rPr>
                <w:lang w:bidi="ar-EG"/>
              </w:rPr>
              <w:t>Redirect endpoint</w:t>
            </w:r>
          </w:p>
        </w:tc>
        <w:tc>
          <w:tcPr>
            <w:tcW w:w="0" w:type="auto"/>
            <w:vAlign w:val="center"/>
          </w:tcPr>
          <w:p w14:paraId="24433BCC">
            <w:pPr>
              <w:rPr>
                <w:lang w:bidi="ar-EG"/>
              </w:rPr>
            </w:pPr>
            <w:r>
              <w:rPr>
                <w:lang w:bidi="ar-EG"/>
              </w:rPr>
              <w:t>A10: Redirect</w:t>
            </w:r>
          </w:p>
        </w:tc>
        <w:tc>
          <w:tcPr>
            <w:tcW w:w="0" w:type="auto"/>
            <w:vAlign w:val="center"/>
          </w:tcPr>
          <w:p w14:paraId="2E575557">
            <w:pPr>
              <w:rPr>
                <w:lang w:bidi="ar-EG"/>
              </w:rPr>
            </w:pPr>
            <w:r>
              <w:rPr>
                <w:lang w:bidi="ar-EG"/>
              </w:rPr>
              <w:t>src/router/routes/system.js:37</w:t>
            </w:r>
          </w:p>
        </w:tc>
        <w:tc>
          <w:tcPr>
            <w:tcW w:w="0" w:type="auto"/>
            <w:vAlign w:val="center"/>
          </w:tcPr>
          <w:p w14:paraId="49329C44">
            <w:pPr>
              <w:rPr>
                <w:lang w:bidi="ar-EG"/>
              </w:rPr>
            </w:pPr>
            <w:r>
              <w:rPr>
                <w:lang w:bidi="ar-EG"/>
              </w:rPr>
              <w:t>express-open-redirect</w:t>
            </w:r>
          </w:p>
        </w:tc>
      </w:tr>
      <w:tr w14:paraId="04FFC3E4">
        <w:tblPrEx>
          <w:tblCellMar>
            <w:top w:w="15" w:type="dxa"/>
            <w:left w:w="15" w:type="dxa"/>
            <w:bottom w:w="15" w:type="dxa"/>
            <w:right w:w="15" w:type="dxa"/>
          </w:tblCellMar>
        </w:tblPrEx>
        <w:trPr>
          <w:trHeight w:val="1136" w:hRule="atLeast"/>
          <w:tblCellSpacing w:w="15" w:type="dxa"/>
        </w:trPr>
        <w:tc>
          <w:tcPr>
            <w:tcW w:w="0" w:type="auto"/>
            <w:vAlign w:val="center"/>
          </w:tcPr>
          <w:p w14:paraId="4BACD96D">
            <w:pPr>
              <w:rPr>
                <w:lang w:bidi="ar-EG"/>
              </w:rPr>
            </w:pPr>
            <w:r>
              <w:rPr>
                <w:lang w:bidi="ar-EG"/>
              </w:rPr>
              <w:t>V6</w:t>
            </w:r>
          </w:p>
        </w:tc>
        <w:tc>
          <w:tcPr>
            <w:tcW w:w="0" w:type="auto"/>
            <w:vAlign w:val="center"/>
          </w:tcPr>
          <w:p w14:paraId="16742F7A">
            <w:pPr>
              <w:rPr>
                <w:lang w:bidi="ar-EG"/>
              </w:rPr>
            </w:pPr>
            <w:r>
              <w:rPr>
                <w:lang w:bidi="ar-EG"/>
              </w:rPr>
              <w:t>Object deserialization</w:t>
            </w:r>
          </w:p>
        </w:tc>
        <w:tc>
          <w:tcPr>
            <w:tcW w:w="0" w:type="auto"/>
            <w:vAlign w:val="center"/>
          </w:tcPr>
          <w:p w14:paraId="2668EC66">
            <w:pPr>
              <w:rPr>
                <w:lang w:bidi="ar-EG"/>
              </w:rPr>
            </w:pPr>
            <w:r>
              <w:rPr>
                <w:lang w:bidi="ar-EG"/>
              </w:rPr>
              <w:t>A08: Software &amp; Data Integrity</w:t>
            </w:r>
          </w:p>
        </w:tc>
        <w:tc>
          <w:tcPr>
            <w:tcW w:w="0" w:type="auto"/>
            <w:vAlign w:val="center"/>
          </w:tcPr>
          <w:p w14:paraId="42246C6E">
            <w:pPr>
              <w:rPr>
                <w:lang w:bidi="ar-EG"/>
              </w:rPr>
            </w:pPr>
            <w:r>
              <w:rPr>
                <w:lang w:bidi="ar-EG"/>
              </w:rPr>
              <w:t>src/router/routes/system.js:64</w:t>
            </w:r>
          </w:p>
        </w:tc>
        <w:tc>
          <w:tcPr>
            <w:tcW w:w="0" w:type="auto"/>
            <w:vAlign w:val="center"/>
          </w:tcPr>
          <w:p w14:paraId="4B5C07AB">
            <w:pPr>
              <w:rPr>
                <w:lang w:bidi="ar-EG"/>
              </w:rPr>
            </w:pPr>
            <w:r>
              <w:rPr>
                <w:lang w:bidi="ar-EG"/>
              </w:rPr>
              <w:t>third-party-object-deserialization</w:t>
            </w:r>
          </w:p>
        </w:tc>
      </w:tr>
      <w:tr w14:paraId="2B957F9D">
        <w:tblPrEx>
          <w:tblCellMar>
            <w:top w:w="15" w:type="dxa"/>
            <w:left w:w="15" w:type="dxa"/>
            <w:bottom w:w="15" w:type="dxa"/>
            <w:right w:w="15" w:type="dxa"/>
          </w:tblCellMar>
        </w:tblPrEx>
        <w:trPr>
          <w:trHeight w:val="1642" w:hRule="atLeast"/>
          <w:tblCellSpacing w:w="15" w:type="dxa"/>
        </w:trPr>
        <w:tc>
          <w:tcPr>
            <w:tcW w:w="0" w:type="auto"/>
            <w:vAlign w:val="center"/>
          </w:tcPr>
          <w:p w14:paraId="36D56E51">
            <w:pPr>
              <w:rPr>
                <w:lang w:bidi="ar-EG"/>
              </w:rPr>
            </w:pPr>
            <w:r>
              <w:rPr>
                <w:lang w:bidi="ar-EG"/>
              </w:rPr>
              <w:t>V7</w:t>
            </w:r>
          </w:p>
        </w:tc>
        <w:tc>
          <w:tcPr>
            <w:tcW w:w="0" w:type="auto"/>
            <w:vAlign w:val="center"/>
          </w:tcPr>
          <w:p w14:paraId="2D0AF754">
            <w:pPr>
              <w:rPr>
                <w:lang w:bidi="ar-EG"/>
              </w:rPr>
            </w:pPr>
            <w:r>
              <w:rPr>
                <w:lang w:bidi="ar-EG"/>
              </w:rPr>
              <w:t>JWT verification</w:t>
            </w:r>
          </w:p>
        </w:tc>
        <w:tc>
          <w:tcPr>
            <w:tcW w:w="0" w:type="auto"/>
            <w:vAlign w:val="center"/>
          </w:tcPr>
          <w:p w14:paraId="0A2E59DB">
            <w:pPr>
              <w:rPr>
                <w:lang w:bidi="ar-EG"/>
              </w:rPr>
            </w:pPr>
            <w:r>
              <w:rPr>
                <w:lang w:bidi="ar-EG"/>
              </w:rPr>
              <w:t>A02: Cryptographic Failures</w:t>
            </w:r>
          </w:p>
        </w:tc>
        <w:tc>
          <w:tcPr>
            <w:tcW w:w="0" w:type="auto"/>
            <w:vAlign w:val="center"/>
          </w:tcPr>
          <w:p w14:paraId="285FC17A">
            <w:pPr>
              <w:rPr>
                <w:lang w:bidi="ar-EG"/>
              </w:rPr>
            </w:pPr>
            <w:r>
              <w:rPr>
                <w:lang w:bidi="ar-EG"/>
              </w:rPr>
              <w:t>src/router/routes/user.js:18</w:t>
            </w:r>
          </w:p>
        </w:tc>
        <w:tc>
          <w:tcPr>
            <w:tcW w:w="0" w:type="auto"/>
            <w:vAlign w:val="center"/>
          </w:tcPr>
          <w:p w14:paraId="112042E2">
            <w:pPr>
              <w:rPr>
                <w:lang w:bidi="ar-EG"/>
              </w:rPr>
            </w:pPr>
            <w:r>
              <w:rPr>
                <w:lang w:bidi="ar-EG"/>
              </w:rPr>
              <w:t>hardcoded-jwt-secret</w:t>
            </w:r>
          </w:p>
        </w:tc>
      </w:tr>
      <w:tr w14:paraId="7FEBAF6D">
        <w:tblPrEx>
          <w:tblCellMar>
            <w:top w:w="15" w:type="dxa"/>
            <w:left w:w="15" w:type="dxa"/>
            <w:bottom w:w="15" w:type="dxa"/>
            <w:right w:w="15" w:type="dxa"/>
          </w:tblCellMar>
        </w:tblPrEx>
        <w:trPr>
          <w:trHeight w:val="1674" w:hRule="atLeast"/>
          <w:tblCellSpacing w:w="15" w:type="dxa"/>
        </w:trPr>
        <w:tc>
          <w:tcPr>
            <w:tcW w:w="0" w:type="auto"/>
            <w:vAlign w:val="center"/>
          </w:tcPr>
          <w:p w14:paraId="27BBD1F2">
            <w:pPr>
              <w:rPr>
                <w:lang w:bidi="ar-EG"/>
              </w:rPr>
            </w:pPr>
            <w:r>
              <w:rPr>
                <w:lang w:bidi="ar-EG"/>
              </w:rPr>
              <w:t>V8</w:t>
            </w:r>
          </w:p>
        </w:tc>
        <w:tc>
          <w:tcPr>
            <w:tcW w:w="0" w:type="auto"/>
            <w:vAlign w:val="center"/>
          </w:tcPr>
          <w:p w14:paraId="2A4C3B07">
            <w:pPr>
              <w:rPr>
                <w:lang w:bidi="ar-EG"/>
              </w:rPr>
            </w:pPr>
            <w:r>
              <w:rPr>
                <w:lang w:bidi="ar-EG"/>
              </w:rPr>
              <w:t>Session configuration</w:t>
            </w:r>
          </w:p>
        </w:tc>
        <w:tc>
          <w:tcPr>
            <w:tcW w:w="0" w:type="auto"/>
            <w:vAlign w:val="center"/>
          </w:tcPr>
          <w:p w14:paraId="6C43CF71">
            <w:pPr>
              <w:rPr>
                <w:lang w:bidi="ar-EG"/>
              </w:rPr>
            </w:pPr>
            <w:r>
              <w:rPr>
                <w:lang w:bidi="ar-EG"/>
              </w:rPr>
              <w:t>A02: Cryptographic Failures</w:t>
            </w:r>
          </w:p>
        </w:tc>
        <w:tc>
          <w:tcPr>
            <w:tcW w:w="0" w:type="auto"/>
            <w:vAlign w:val="center"/>
          </w:tcPr>
          <w:p w14:paraId="2B42587F">
            <w:pPr>
              <w:rPr>
                <w:lang w:bidi="ar-EG"/>
              </w:rPr>
            </w:pPr>
            <w:r>
              <w:rPr>
                <w:lang w:bidi="ar-EG"/>
              </w:rPr>
              <w:t>src/server.js:43–57</w:t>
            </w:r>
          </w:p>
        </w:tc>
        <w:tc>
          <w:tcPr>
            <w:tcW w:w="0" w:type="auto"/>
            <w:vAlign w:val="center"/>
          </w:tcPr>
          <w:p w14:paraId="16A3AE11">
            <w:pPr>
              <w:rPr>
                <w:lang w:bidi="ar-EG"/>
              </w:rPr>
            </w:pPr>
            <w:r>
              <w:rPr>
                <w:lang w:bidi="ar-EG"/>
              </w:rPr>
              <w:t>express-session-hardcoded-secret</w:t>
            </w:r>
          </w:p>
        </w:tc>
      </w:tr>
    </w:tbl>
    <w:p w14:paraId="48BFCE81">
      <w:pPr>
        <w:rPr>
          <w:rFonts w:hint="default"/>
          <w:lang w:val="en-US"/>
        </w:rPr>
      </w:pPr>
    </w:p>
    <w:p w14:paraId="2682C451">
      <w:pPr>
        <w:rPr>
          <w:b/>
          <w:bCs/>
          <w:sz w:val="40"/>
          <w:szCs w:val="40"/>
          <w:lang w:bidi="ar-EG"/>
        </w:rPr>
      </w:pPr>
      <w:r>
        <w:rPr>
          <w:b/>
          <w:bCs/>
          <w:sz w:val="40"/>
          <w:szCs w:val="40"/>
          <w:lang w:bidi="ar-EG"/>
        </w:rPr>
        <w:t>B3 –</w:t>
      </w:r>
    </w:p>
    <w:p w14:paraId="28258311">
      <w:pPr>
        <w:rPr>
          <w:b/>
          <w:bCs/>
          <w:sz w:val="40"/>
          <w:szCs w:val="40"/>
          <w:lang w:bidi="ar-EG"/>
        </w:rPr>
      </w:pPr>
      <w:r>
        <w:rPr>
          <w:b/>
          <w:bCs/>
          <w:sz w:val="40"/>
          <w:szCs w:val="40"/>
          <w:lang w:bidi="ar-EG"/>
        </w:rPr>
        <w:t>1</w:t>
      </w:r>
      <w:r>
        <w:rPr>
          <w:b/>
          <w:bCs/>
          <w:sz w:val="40"/>
          <w:szCs w:val="40"/>
          <w:vertAlign w:val="superscript"/>
          <w:lang w:bidi="ar-EG"/>
        </w:rPr>
        <w:t>st</w:t>
      </w:r>
      <w:r>
        <w:rPr>
          <w:b/>
          <w:bCs/>
          <w:sz w:val="40"/>
          <w:szCs w:val="40"/>
          <w:lang w:bidi="ar-EG"/>
        </w:rPr>
        <w:t xml:space="preserve"> rule Output </w:t>
      </w:r>
    </w:p>
    <w:p w14:paraId="1E949A7A">
      <w:pPr>
        <w:rPr>
          <w:rFonts w:hint="default"/>
          <w:b/>
          <w:bCs/>
          <w:sz w:val="40"/>
          <w:szCs w:val="40"/>
          <w:lang w:val="en-US" w:bidi="ar-EG"/>
        </w:rPr>
      </w:pPr>
      <w:r>
        <w:rPr>
          <w:b/>
          <w:bCs/>
          <w:sz w:val="40"/>
          <w:szCs w:val="40"/>
          <w:lang w:bidi="ar-EG"/>
        </w:rPr>
        <w:drawing>
          <wp:inline distT="0" distB="0" distL="0" distR="0">
            <wp:extent cx="5943600" cy="6005195"/>
            <wp:effectExtent l="0" t="0" r="0"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943600" cy="6005195"/>
                    </a:xfrm>
                    <a:prstGeom prst="rect">
                      <a:avLst/>
                    </a:prstGeom>
                  </pic:spPr>
                </pic:pic>
              </a:graphicData>
            </a:graphic>
          </wp:inline>
        </w:drawing>
      </w:r>
    </w:p>
    <w:p w14:paraId="42E253E9">
      <w:pPr>
        <w:rPr>
          <w:rFonts w:hint="default"/>
          <w:lang w:val="en-US"/>
        </w:rPr>
      </w:pPr>
    </w:p>
    <w:p w14:paraId="2A475AA1">
      <w:pPr>
        <w:rPr>
          <w:b/>
          <w:bCs/>
          <w:sz w:val="36"/>
          <w:szCs w:val="36"/>
          <w:lang w:bidi="ar-EG"/>
        </w:rPr>
      </w:pPr>
    </w:p>
    <w:p w14:paraId="3F81EDF9">
      <w:pPr>
        <w:rPr>
          <w:b/>
          <w:bCs/>
          <w:sz w:val="36"/>
          <w:szCs w:val="36"/>
          <w:lang w:bidi="ar-EG"/>
        </w:rPr>
      </w:pPr>
    </w:p>
    <w:p w14:paraId="465C6AF3">
      <w:pPr>
        <w:rPr>
          <w:b/>
          <w:bCs/>
          <w:sz w:val="36"/>
          <w:szCs w:val="36"/>
          <w:lang w:bidi="ar-EG"/>
        </w:rPr>
      </w:pPr>
    </w:p>
    <w:p w14:paraId="6156FD69">
      <w:pPr>
        <w:rPr>
          <w:b/>
          <w:bCs/>
          <w:sz w:val="36"/>
          <w:szCs w:val="36"/>
          <w:lang w:bidi="ar-EG"/>
        </w:rPr>
      </w:pPr>
    </w:p>
    <w:p w14:paraId="14AD6C44">
      <w:pPr>
        <w:rPr>
          <w:b/>
          <w:bCs/>
          <w:sz w:val="36"/>
          <w:szCs w:val="36"/>
          <w:lang w:bidi="ar-EG"/>
        </w:rPr>
      </w:pPr>
    </w:p>
    <w:p w14:paraId="50FC9888">
      <w:pPr>
        <w:rPr>
          <w:b/>
          <w:bCs/>
          <w:sz w:val="36"/>
          <w:szCs w:val="36"/>
          <w:lang w:bidi="ar-EG"/>
        </w:rPr>
      </w:pPr>
    </w:p>
    <w:p w14:paraId="4BA8978E">
      <w:pPr>
        <w:rPr>
          <w:b/>
          <w:bCs/>
          <w:sz w:val="36"/>
          <w:szCs w:val="36"/>
          <w:lang w:bidi="ar-EG"/>
        </w:rPr>
      </w:pPr>
    </w:p>
    <w:p w14:paraId="38AB64BF">
      <w:pPr>
        <w:rPr>
          <w:b/>
          <w:bCs/>
          <w:sz w:val="36"/>
          <w:szCs w:val="36"/>
          <w:lang w:bidi="ar-EG"/>
        </w:rPr>
      </w:pPr>
      <w:r>
        <w:rPr>
          <w:b/>
          <w:bCs/>
          <w:sz w:val="36"/>
          <w:szCs w:val="36"/>
          <w:lang w:bidi="ar-EG"/>
        </w:rPr>
        <w:t>Rule 2 Output</w:t>
      </w:r>
    </w:p>
    <w:p w14:paraId="65FD8525">
      <w:pPr>
        <w:rPr>
          <w:rFonts w:hint="default"/>
          <w:lang w:val="en-US"/>
        </w:rPr>
      </w:pPr>
      <w:r>
        <w:rPr>
          <w:b/>
          <w:bCs/>
          <w:sz w:val="36"/>
          <w:szCs w:val="36"/>
          <w:lang w:bidi="ar-EG"/>
        </w:rPr>
        <w:drawing>
          <wp:inline distT="0" distB="0" distL="0" distR="0">
            <wp:extent cx="5943600" cy="5688965"/>
            <wp:effectExtent l="0" t="0" r="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943600" cy="5688965"/>
                    </a:xfrm>
                    <a:prstGeom prst="rect">
                      <a:avLst/>
                    </a:prstGeom>
                  </pic:spPr>
                </pic:pic>
              </a:graphicData>
            </a:graphic>
          </wp:inline>
        </w:drawing>
      </w:r>
    </w:p>
    <w:p w14:paraId="0C176E59">
      <w:pPr>
        <w:rPr>
          <w:rFonts w:hint="default"/>
          <w:lang w:val="en-US"/>
        </w:rPr>
      </w:pPr>
    </w:p>
    <w:p w14:paraId="1D605E50">
      <w:pPr>
        <w:rPr>
          <w:rFonts w:hint="default"/>
          <w:lang w:val="en-US"/>
        </w:rPr>
      </w:pPr>
    </w:p>
    <w:p w14:paraId="543FEC50">
      <w:pPr>
        <w:rPr>
          <w:rFonts w:hint="default"/>
          <w:lang w:val="en-US"/>
        </w:rPr>
      </w:pPr>
    </w:p>
    <w:p w14:paraId="75797DA6">
      <w:pPr>
        <w:rPr>
          <w:rFonts w:hint="default"/>
          <w:lang w:val="en-US"/>
        </w:rPr>
      </w:pPr>
    </w:p>
    <w:p w14:paraId="71F05FEA">
      <w:pPr>
        <w:rPr>
          <w:rFonts w:hint="default"/>
          <w:lang w:val="en-US"/>
        </w:rPr>
      </w:pPr>
    </w:p>
    <w:p w14:paraId="0743D687">
      <w:pPr>
        <w:rPr>
          <w:rFonts w:hint="default"/>
          <w:lang w:val="en-US"/>
        </w:rPr>
      </w:pPr>
    </w:p>
    <w:p w14:paraId="683B4DC1">
      <w:pPr>
        <w:rPr>
          <w:rFonts w:hint="default"/>
          <w:lang w:val="en-US"/>
        </w:rPr>
      </w:pPr>
    </w:p>
    <w:p w14:paraId="338C2523">
      <w:pPr>
        <w:rPr>
          <w:rFonts w:hint="default"/>
          <w:lang w:val="en-US"/>
        </w:rPr>
      </w:pPr>
    </w:p>
    <w:p w14:paraId="0A372DAC">
      <w:pPr>
        <w:rPr>
          <w:rFonts w:hint="default"/>
          <w:lang w:val="en-US"/>
        </w:rPr>
      </w:pPr>
    </w:p>
    <w:p w14:paraId="5AEFFF66">
      <w:pPr>
        <w:rPr>
          <w:rFonts w:hint="default"/>
          <w:lang w:val="en-US"/>
        </w:rPr>
      </w:pPr>
    </w:p>
    <w:p w14:paraId="0AB0769B">
      <w:pPr>
        <w:rPr>
          <w:rFonts w:hint="default"/>
          <w:lang w:val="en-US"/>
        </w:rPr>
      </w:pPr>
    </w:p>
    <w:p w14:paraId="6BD61203">
      <w:pPr>
        <w:rPr>
          <w:rFonts w:hint="default"/>
          <w:lang w:val="en-US"/>
        </w:rPr>
      </w:pPr>
    </w:p>
    <w:p w14:paraId="1F059662">
      <w:pPr>
        <w:rPr>
          <w:rFonts w:hint="default"/>
          <w:lang w:val="en-US"/>
        </w:rPr>
      </w:pPr>
    </w:p>
    <w:p w14:paraId="3DA86D35">
      <w:pPr>
        <w:rPr>
          <w:rFonts w:hint="default"/>
          <w:lang w:val="en-US"/>
        </w:rPr>
      </w:pPr>
    </w:p>
    <w:p w14:paraId="2BD59C09">
      <w:pPr>
        <w:rPr>
          <w:rFonts w:hint="default"/>
          <w:lang w:val="en-US"/>
        </w:rPr>
      </w:pPr>
    </w:p>
    <w:p w14:paraId="75C1082F">
      <w:pPr>
        <w:rPr>
          <w:rFonts w:hint="default"/>
          <w:lang w:val="en-US"/>
        </w:rPr>
      </w:pPr>
    </w:p>
    <w:p w14:paraId="44850A3A">
      <w:pPr>
        <w:rPr>
          <w:rFonts w:hint="default"/>
          <w:lang w:val="en-US"/>
        </w:rPr>
      </w:pPr>
    </w:p>
    <w:p w14:paraId="45BF9BD7">
      <w:pPr>
        <w:rPr>
          <w:rFonts w:hint="default"/>
          <w:lang w:val="en-US"/>
        </w:rPr>
      </w:pPr>
    </w:p>
    <w:p w14:paraId="580DC1B8">
      <w:pPr>
        <w:rPr>
          <w:b/>
          <w:bCs/>
          <w:sz w:val="36"/>
          <w:szCs w:val="36"/>
          <w:lang w:bidi="ar-EG"/>
        </w:rPr>
      </w:pPr>
      <w:r>
        <w:rPr>
          <w:b/>
          <w:bCs/>
          <w:sz w:val="36"/>
          <w:szCs w:val="36"/>
          <w:lang w:bidi="ar-EG"/>
        </w:rPr>
        <w:t xml:space="preserve">Rule 3 Output </w:t>
      </w:r>
      <w:r>
        <w:rPr>
          <w:b/>
          <w:bCs/>
          <w:sz w:val="36"/>
          <w:szCs w:val="36"/>
          <w:lang w:bidi="ar-EG"/>
        </w:rPr>
        <w:drawing>
          <wp:inline distT="0" distB="0" distL="0" distR="0">
            <wp:extent cx="5943600" cy="7381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943600" cy="7381875"/>
                    </a:xfrm>
                    <a:prstGeom prst="rect">
                      <a:avLst/>
                    </a:prstGeom>
                  </pic:spPr>
                </pic:pic>
              </a:graphicData>
            </a:graphic>
          </wp:inline>
        </w:drawing>
      </w:r>
    </w:p>
    <w:p w14:paraId="7EF794EA">
      <w:pPr>
        <w:rPr>
          <w:rFonts w:hint="default"/>
          <w:lang w:val="en-US"/>
        </w:rPr>
      </w:pPr>
    </w:p>
    <w:p w14:paraId="5F678B92">
      <w:pPr>
        <w:rPr>
          <w:rFonts w:hint="default"/>
          <w:lang w:val="en-US"/>
        </w:rPr>
      </w:pPr>
    </w:p>
    <w:p w14:paraId="2AF87E79">
      <w:pPr>
        <w:rPr>
          <w:rFonts w:hint="default"/>
          <w:lang w:val="en-US"/>
        </w:rPr>
      </w:pPr>
    </w:p>
    <w:p w14:paraId="6B0831EE">
      <w:pPr>
        <w:rPr>
          <w:rFonts w:hint="default"/>
          <w:lang w:val="en-US"/>
        </w:rPr>
      </w:pPr>
    </w:p>
    <w:p w14:paraId="69F8B206">
      <w:pPr>
        <w:rPr>
          <w:rFonts w:hint="default"/>
          <w:lang w:val="en-US"/>
        </w:rPr>
      </w:pPr>
    </w:p>
    <w:p w14:paraId="60A2C163">
      <w:pPr>
        <w:rPr>
          <w:rFonts w:hint="default"/>
          <w:lang w:val="en-US"/>
        </w:rPr>
      </w:pPr>
    </w:p>
    <w:p w14:paraId="32D7057B">
      <w:pPr>
        <w:rPr>
          <w:rFonts w:hint="default"/>
          <w:lang w:val="en-US"/>
        </w:rPr>
      </w:pPr>
    </w:p>
    <w:p w14:paraId="1AB1E352">
      <w:pPr>
        <w:rPr>
          <w:rFonts w:hint="default"/>
          <w:lang w:val="en-US"/>
        </w:rPr>
      </w:pPr>
    </w:p>
    <w:p w14:paraId="4D018AB0">
      <w:pPr>
        <w:rPr>
          <w:rFonts w:hint="default"/>
          <w:lang w:val="en-US"/>
        </w:rPr>
      </w:pPr>
      <w:r>
        <w:rPr>
          <w:b/>
          <w:bCs/>
          <w:sz w:val="36"/>
          <w:szCs w:val="36"/>
          <w:lang w:bidi="ar-EG"/>
        </w:rPr>
        <w:drawing>
          <wp:inline distT="0" distB="0" distL="0" distR="0">
            <wp:extent cx="5943600" cy="4196080"/>
            <wp:effectExtent l="0" t="0" r="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943600" cy="4196080"/>
                    </a:xfrm>
                    <a:prstGeom prst="rect">
                      <a:avLst/>
                    </a:prstGeom>
                  </pic:spPr>
                </pic:pic>
              </a:graphicData>
            </a:graphic>
          </wp:inline>
        </w:drawing>
      </w:r>
    </w:p>
    <w:p w14:paraId="1E6626DE">
      <w:pPr>
        <w:rPr>
          <w:rFonts w:hint="default"/>
          <w:lang w:val="en-US"/>
        </w:rPr>
      </w:pPr>
    </w:p>
    <w:p w14:paraId="3C370D3D">
      <w:pPr>
        <w:rPr>
          <w:rFonts w:hint="default"/>
          <w:lang w:val="en-US"/>
        </w:rPr>
      </w:pPr>
    </w:p>
    <w:p w14:paraId="2BD8E038">
      <w:pPr>
        <w:rPr>
          <w:rFonts w:hint="default"/>
          <w:lang w:val="en-US"/>
        </w:rPr>
      </w:pPr>
    </w:p>
    <w:p w14:paraId="33CF1BAE">
      <w:pPr>
        <w:rPr>
          <w:rFonts w:hint="default"/>
          <w:lang w:val="en-US"/>
        </w:rPr>
      </w:pPr>
    </w:p>
    <w:p w14:paraId="564AB97C">
      <w:pPr>
        <w:rPr>
          <w:rFonts w:hint="default"/>
          <w:lang w:val="en-US"/>
        </w:rPr>
      </w:pPr>
    </w:p>
    <w:p w14:paraId="1EEF5D92">
      <w:pPr>
        <w:rPr>
          <w:rFonts w:hint="default"/>
          <w:lang w:val="en-US"/>
        </w:rPr>
      </w:pPr>
    </w:p>
    <w:p w14:paraId="1FD46E38">
      <w:pPr>
        <w:rPr>
          <w:rFonts w:hint="default"/>
          <w:lang w:val="en-US"/>
        </w:rPr>
      </w:pPr>
    </w:p>
    <w:p w14:paraId="63EFDE50">
      <w:pPr>
        <w:rPr>
          <w:rFonts w:hint="default"/>
          <w:lang w:val="en-US"/>
        </w:rPr>
      </w:pPr>
    </w:p>
    <w:p w14:paraId="191B644D">
      <w:pPr>
        <w:rPr>
          <w:rFonts w:hint="default"/>
          <w:lang w:val="en-US"/>
        </w:rPr>
      </w:pPr>
    </w:p>
    <w:p w14:paraId="0961406B">
      <w:pPr>
        <w:rPr>
          <w:rFonts w:hint="default"/>
          <w:lang w:val="en-US"/>
        </w:rPr>
      </w:pPr>
    </w:p>
    <w:p w14:paraId="237AF96A">
      <w:pPr>
        <w:rPr>
          <w:rFonts w:hint="default"/>
          <w:lang w:val="en-US"/>
        </w:rPr>
      </w:pPr>
    </w:p>
    <w:p w14:paraId="38A76E88">
      <w:pPr>
        <w:rPr>
          <w:rFonts w:hint="default"/>
          <w:lang w:val="en-US"/>
        </w:rPr>
      </w:pPr>
    </w:p>
    <w:p w14:paraId="6B7779BB">
      <w:pPr>
        <w:rPr>
          <w:rFonts w:hint="default"/>
          <w:lang w:val="en-US"/>
        </w:rPr>
      </w:pPr>
    </w:p>
    <w:p w14:paraId="2AFBFD44">
      <w:pPr>
        <w:rPr>
          <w:rFonts w:hint="default"/>
          <w:lang w:val="en-US"/>
        </w:rPr>
      </w:pPr>
    </w:p>
    <w:p w14:paraId="40673C6B">
      <w:pPr>
        <w:rPr>
          <w:rFonts w:hint="default"/>
          <w:lang w:val="en-US"/>
        </w:rPr>
      </w:pPr>
    </w:p>
    <w:p w14:paraId="24DC8F0E">
      <w:pPr>
        <w:rPr>
          <w:rFonts w:hint="default"/>
          <w:lang w:val="en-US"/>
        </w:rPr>
      </w:pPr>
    </w:p>
    <w:p w14:paraId="2C6A82D5">
      <w:pPr>
        <w:rPr>
          <w:rFonts w:hint="default"/>
          <w:lang w:val="en-US"/>
        </w:rPr>
      </w:pPr>
    </w:p>
    <w:p w14:paraId="736C67EE">
      <w:pPr>
        <w:rPr>
          <w:rFonts w:hint="default"/>
          <w:lang w:val="en-US"/>
        </w:rPr>
      </w:pPr>
    </w:p>
    <w:p w14:paraId="506A959E">
      <w:pPr>
        <w:rPr>
          <w:rFonts w:hint="default"/>
          <w:lang w:val="en-US"/>
        </w:rPr>
      </w:pPr>
    </w:p>
    <w:p w14:paraId="099BDB2F">
      <w:pPr>
        <w:rPr>
          <w:rFonts w:hint="default"/>
          <w:lang w:val="en-US"/>
        </w:rPr>
      </w:pPr>
    </w:p>
    <w:p w14:paraId="3766E765">
      <w:pPr>
        <w:rPr>
          <w:rFonts w:hint="default"/>
          <w:lang w:val="en-US"/>
        </w:rPr>
      </w:pPr>
    </w:p>
    <w:p w14:paraId="14794416">
      <w:pPr>
        <w:rPr>
          <w:rFonts w:hint="default"/>
          <w:lang w:val="en-US"/>
        </w:rPr>
      </w:pPr>
    </w:p>
    <w:p w14:paraId="7EC260BC">
      <w:pPr>
        <w:rPr>
          <w:rFonts w:hint="default"/>
          <w:lang w:val="en-US"/>
        </w:rPr>
      </w:pPr>
    </w:p>
    <w:p w14:paraId="7AD95D02">
      <w:pPr>
        <w:rPr>
          <w:rFonts w:hint="default"/>
          <w:lang w:val="en-US"/>
        </w:rPr>
      </w:pPr>
    </w:p>
    <w:p w14:paraId="5C0844FE">
      <w:pPr>
        <w:rPr>
          <w:rFonts w:hint="default"/>
          <w:lang w:val="en-US"/>
        </w:rPr>
      </w:pPr>
    </w:p>
    <w:p w14:paraId="707C2DE4">
      <w:pPr>
        <w:rPr>
          <w:rFonts w:hint="default"/>
          <w:lang w:val="en-US"/>
        </w:rPr>
      </w:pPr>
    </w:p>
    <w:p w14:paraId="393E8433">
      <w:pPr>
        <w:rPr>
          <w:rFonts w:hint="default"/>
          <w:lang w:val="en-US"/>
        </w:rPr>
      </w:pPr>
    </w:p>
    <w:p w14:paraId="1521DB0A">
      <w:pPr>
        <w:rPr>
          <w:rFonts w:hint="default"/>
          <w:lang w:val="en-US"/>
        </w:rPr>
      </w:pPr>
    </w:p>
    <w:p w14:paraId="03776492">
      <w:pPr>
        <w:rPr>
          <w:rFonts w:hint="default"/>
          <w:lang w:val="en-US"/>
        </w:rPr>
      </w:pPr>
    </w:p>
    <w:p w14:paraId="09EF07BA">
      <w:pPr>
        <w:rPr>
          <w:b/>
          <w:bCs/>
          <w:sz w:val="36"/>
          <w:szCs w:val="36"/>
          <w:lang w:bidi="ar-EG"/>
        </w:rPr>
      </w:pPr>
      <w:r>
        <w:rPr>
          <w:b/>
          <w:bCs/>
          <w:sz w:val="36"/>
          <w:szCs w:val="36"/>
          <w:lang w:bidi="ar-EG"/>
        </w:rPr>
        <w:t>Rule 4 Output</w:t>
      </w:r>
    </w:p>
    <w:p w14:paraId="78178881">
      <w:pPr>
        <w:rPr>
          <w:rFonts w:hint="default"/>
          <w:lang w:val="en-US"/>
        </w:rPr>
      </w:pPr>
    </w:p>
    <w:p w14:paraId="50E2197D">
      <w:pPr>
        <w:rPr>
          <w:rFonts w:hint="default"/>
          <w:lang w:val="en-US"/>
        </w:rPr>
      </w:pPr>
      <w:r>
        <w:rPr>
          <w:b/>
          <w:bCs/>
          <w:sz w:val="36"/>
          <w:szCs w:val="36"/>
          <w:lang w:bidi="ar-EG"/>
        </w:rPr>
        <w:drawing>
          <wp:inline distT="0" distB="0" distL="0" distR="0">
            <wp:extent cx="5943600" cy="369633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943600" cy="3696335"/>
                    </a:xfrm>
                    <a:prstGeom prst="rect">
                      <a:avLst/>
                    </a:prstGeom>
                  </pic:spPr>
                </pic:pic>
              </a:graphicData>
            </a:graphic>
          </wp:inline>
        </w:drawing>
      </w:r>
    </w:p>
    <w:p w14:paraId="62AC16FF">
      <w:pPr>
        <w:rPr>
          <w:rFonts w:hint="default"/>
          <w:lang w:val="en-US"/>
        </w:rPr>
      </w:pPr>
      <w:r>
        <w:rPr>
          <w:b/>
          <w:bCs/>
          <w:sz w:val="36"/>
          <w:szCs w:val="36"/>
          <w:lang w:bidi="ar-EG"/>
        </w:rPr>
        <w:drawing>
          <wp:inline distT="0" distB="0" distL="0" distR="0">
            <wp:extent cx="5943600" cy="15182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943600" cy="1518285"/>
                    </a:xfrm>
                    <a:prstGeom prst="rect">
                      <a:avLst/>
                    </a:prstGeom>
                  </pic:spPr>
                </pic:pic>
              </a:graphicData>
            </a:graphic>
          </wp:inline>
        </w:drawing>
      </w:r>
    </w:p>
    <w:p w14:paraId="52F35779">
      <w:pPr>
        <w:rPr>
          <w:rFonts w:hint="default"/>
          <w:lang w:val="en-US"/>
        </w:rPr>
      </w:pPr>
    </w:p>
    <w:p w14:paraId="0C817A3B">
      <w:pPr>
        <w:rPr>
          <w:rFonts w:hint="default"/>
          <w:lang w:val="en-US"/>
        </w:rPr>
      </w:pPr>
    </w:p>
    <w:p w14:paraId="081CC8A3">
      <w:pPr>
        <w:rPr>
          <w:rFonts w:hint="default"/>
          <w:lang w:val="en-US"/>
        </w:rPr>
      </w:pPr>
    </w:p>
    <w:p w14:paraId="7DF1431D">
      <w:pPr>
        <w:rPr>
          <w:rFonts w:hint="default"/>
          <w:lang w:val="en-US"/>
        </w:rPr>
      </w:pPr>
    </w:p>
    <w:p w14:paraId="67C42432">
      <w:pPr>
        <w:rPr>
          <w:rFonts w:hint="default"/>
          <w:lang w:val="en-US"/>
        </w:rPr>
      </w:pPr>
    </w:p>
    <w:p w14:paraId="04087729">
      <w:pPr>
        <w:rPr>
          <w:rFonts w:hint="default"/>
          <w:lang w:val="en-US"/>
        </w:rPr>
      </w:pPr>
    </w:p>
    <w:p w14:paraId="7BD94B97">
      <w:pPr>
        <w:rPr>
          <w:rFonts w:hint="default"/>
          <w:lang w:val="en-US"/>
        </w:rPr>
      </w:pPr>
    </w:p>
    <w:p w14:paraId="2B6E7481">
      <w:pPr>
        <w:rPr>
          <w:rFonts w:hint="default"/>
          <w:lang w:val="en-US"/>
        </w:rPr>
      </w:pPr>
    </w:p>
    <w:p w14:paraId="2AED77A7">
      <w:pPr>
        <w:rPr>
          <w:rFonts w:hint="default"/>
          <w:lang w:val="en-US"/>
        </w:rPr>
      </w:pPr>
    </w:p>
    <w:p w14:paraId="11F598CE">
      <w:pPr>
        <w:rPr>
          <w:rFonts w:hint="default"/>
          <w:lang w:val="en-US"/>
        </w:rPr>
      </w:pPr>
    </w:p>
    <w:p w14:paraId="2346ABE6">
      <w:pPr>
        <w:rPr>
          <w:rFonts w:hint="default"/>
          <w:lang w:val="en-US"/>
        </w:rPr>
      </w:pPr>
    </w:p>
    <w:p w14:paraId="1E198E87">
      <w:pPr>
        <w:rPr>
          <w:rFonts w:hint="default"/>
          <w:lang w:val="en-US"/>
        </w:rPr>
      </w:pPr>
    </w:p>
    <w:p w14:paraId="5AA8139D">
      <w:pPr>
        <w:rPr>
          <w:rFonts w:hint="default"/>
          <w:lang w:val="en-US"/>
        </w:rPr>
      </w:pPr>
    </w:p>
    <w:p w14:paraId="5718EDC7">
      <w:pPr>
        <w:rPr>
          <w:rFonts w:hint="default"/>
          <w:lang w:val="en-US"/>
        </w:rPr>
      </w:pPr>
    </w:p>
    <w:p w14:paraId="4392FD40">
      <w:pPr>
        <w:rPr>
          <w:rFonts w:hint="default"/>
          <w:lang w:val="en-US"/>
        </w:rPr>
      </w:pPr>
    </w:p>
    <w:p w14:paraId="54861B96">
      <w:pPr>
        <w:rPr>
          <w:rFonts w:hint="default"/>
          <w:lang w:val="en-US"/>
        </w:rPr>
      </w:pPr>
    </w:p>
    <w:p w14:paraId="63A0820A">
      <w:pPr>
        <w:rPr>
          <w:rFonts w:hint="default"/>
          <w:lang w:val="en-US"/>
        </w:rPr>
      </w:pPr>
    </w:p>
    <w:p w14:paraId="51684A04">
      <w:pPr>
        <w:rPr>
          <w:rFonts w:hint="default"/>
          <w:lang w:val="en-US"/>
        </w:rPr>
      </w:pPr>
    </w:p>
    <w:p w14:paraId="175CAF08">
      <w:pPr>
        <w:rPr>
          <w:rFonts w:hint="default"/>
          <w:lang w:val="en-US"/>
        </w:rPr>
      </w:pPr>
    </w:p>
    <w:p w14:paraId="0AEC5F8B">
      <w:pPr>
        <w:rPr>
          <w:rFonts w:hint="default"/>
          <w:lang w:val="en-US"/>
        </w:rPr>
      </w:pPr>
    </w:p>
    <w:p w14:paraId="1C8DEF9C">
      <w:pPr>
        <w:rPr>
          <w:b/>
          <w:bCs/>
          <w:sz w:val="36"/>
          <w:szCs w:val="36"/>
          <w:lang w:bidi="ar-EG"/>
        </w:rPr>
      </w:pPr>
      <w:r>
        <w:rPr>
          <w:b/>
          <w:bCs/>
          <w:sz w:val="36"/>
          <w:szCs w:val="36"/>
          <w:lang w:bidi="ar-EG"/>
        </w:rPr>
        <w:t>Rule 5 Output</w:t>
      </w:r>
    </w:p>
    <w:p w14:paraId="57B145AB">
      <w:pPr>
        <w:rPr>
          <w:rFonts w:hint="default"/>
          <w:lang w:val="en-US"/>
        </w:rPr>
      </w:pPr>
      <w:r>
        <w:rPr>
          <w:b/>
          <w:bCs/>
          <w:sz w:val="36"/>
          <w:szCs w:val="36"/>
          <w:lang w:bidi="ar-EG"/>
        </w:rPr>
        <w:drawing>
          <wp:inline distT="0" distB="0" distL="0" distR="0">
            <wp:extent cx="5943600" cy="489140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943600" cy="4891405"/>
                    </a:xfrm>
                    <a:prstGeom prst="rect">
                      <a:avLst/>
                    </a:prstGeom>
                  </pic:spPr>
                </pic:pic>
              </a:graphicData>
            </a:graphic>
          </wp:inline>
        </w:drawing>
      </w:r>
    </w:p>
    <w:p w14:paraId="0EA29786">
      <w:pPr>
        <w:rPr>
          <w:rFonts w:hint="default"/>
          <w:lang w:val="en-US"/>
        </w:rPr>
      </w:pPr>
    </w:p>
    <w:p w14:paraId="63B08B60">
      <w:pPr>
        <w:rPr>
          <w:rFonts w:hint="default"/>
          <w:lang w:val="en-US"/>
        </w:rPr>
      </w:pPr>
    </w:p>
    <w:p w14:paraId="151FACDE">
      <w:pPr>
        <w:rPr>
          <w:rFonts w:hint="default"/>
          <w:lang w:val="en-US"/>
        </w:rPr>
      </w:pPr>
    </w:p>
    <w:p w14:paraId="289B8A09">
      <w:pPr>
        <w:rPr>
          <w:rFonts w:hint="default"/>
          <w:lang w:val="en-US"/>
        </w:rPr>
      </w:pPr>
    </w:p>
    <w:p w14:paraId="59155A00">
      <w:pPr>
        <w:rPr>
          <w:rFonts w:hint="default"/>
          <w:lang w:val="en-US"/>
        </w:rPr>
      </w:pPr>
    </w:p>
    <w:p w14:paraId="0AD21B1B">
      <w:pPr>
        <w:rPr>
          <w:rFonts w:hint="default"/>
          <w:lang w:val="en-US"/>
        </w:rPr>
      </w:pPr>
    </w:p>
    <w:p w14:paraId="00C80A75">
      <w:pPr>
        <w:rPr>
          <w:rFonts w:hint="default"/>
          <w:lang w:val="en-US"/>
        </w:rPr>
      </w:pPr>
    </w:p>
    <w:p w14:paraId="18DDD19A">
      <w:pPr>
        <w:rPr>
          <w:rFonts w:hint="default"/>
          <w:lang w:val="en-US"/>
        </w:rPr>
      </w:pPr>
    </w:p>
    <w:p w14:paraId="7EEC96AA">
      <w:pPr>
        <w:rPr>
          <w:rFonts w:hint="default"/>
          <w:lang w:val="en-US"/>
        </w:rPr>
      </w:pPr>
    </w:p>
    <w:p w14:paraId="0420B98F">
      <w:pPr>
        <w:rPr>
          <w:rFonts w:hint="default"/>
          <w:lang w:val="en-US"/>
        </w:rPr>
      </w:pPr>
    </w:p>
    <w:p w14:paraId="7D0465AC">
      <w:pPr>
        <w:rPr>
          <w:rFonts w:hint="default"/>
          <w:lang w:val="en-US"/>
        </w:rPr>
      </w:pPr>
    </w:p>
    <w:p w14:paraId="49A83837">
      <w:pPr>
        <w:rPr>
          <w:rFonts w:hint="default"/>
          <w:lang w:val="en-US"/>
        </w:rPr>
      </w:pPr>
    </w:p>
    <w:p w14:paraId="6550E189">
      <w:pPr>
        <w:rPr>
          <w:rFonts w:hint="default"/>
          <w:lang w:val="en-US"/>
        </w:rPr>
      </w:pPr>
    </w:p>
    <w:p w14:paraId="721F9C40">
      <w:pPr>
        <w:rPr>
          <w:rFonts w:hint="default"/>
          <w:lang w:val="en-US"/>
        </w:rPr>
      </w:pPr>
    </w:p>
    <w:p w14:paraId="3C7008BC">
      <w:pPr>
        <w:rPr>
          <w:rFonts w:hint="default"/>
          <w:lang w:val="en-US"/>
        </w:rPr>
      </w:pPr>
    </w:p>
    <w:p w14:paraId="3DEC2E06">
      <w:pPr>
        <w:rPr>
          <w:rFonts w:hint="default"/>
          <w:lang w:val="en-US"/>
        </w:rPr>
      </w:pPr>
    </w:p>
    <w:p w14:paraId="793A0F8A">
      <w:pPr>
        <w:rPr>
          <w:rFonts w:hint="default"/>
          <w:lang w:val="en-US"/>
        </w:rPr>
      </w:pPr>
    </w:p>
    <w:p w14:paraId="0A8CED06">
      <w:pPr>
        <w:rPr>
          <w:rFonts w:hint="default"/>
          <w:lang w:val="en-US"/>
        </w:rPr>
      </w:pPr>
    </w:p>
    <w:p w14:paraId="21D67D7D">
      <w:pPr>
        <w:rPr>
          <w:rFonts w:hint="default"/>
          <w:lang w:val="en-US"/>
        </w:rPr>
      </w:pPr>
    </w:p>
    <w:p w14:paraId="592929DD">
      <w:pPr>
        <w:rPr>
          <w:rFonts w:hint="default"/>
          <w:lang w:val="en-US"/>
        </w:rPr>
      </w:pPr>
    </w:p>
    <w:p w14:paraId="21369745">
      <w:pPr>
        <w:rPr>
          <w:rFonts w:hint="default"/>
          <w:lang w:val="en-US"/>
        </w:rPr>
      </w:pPr>
    </w:p>
    <w:p w14:paraId="5F56FCED">
      <w:pPr>
        <w:rPr>
          <w:rFonts w:hint="default"/>
          <w:lang w:val="en-US"/>
        </w:rPr>
      </w:pPr>
    </w:p>
    <w:p w14:paraId="3ECE6194">
      <w:pPr>
        <w:rPr>
          <w:rFonts w:hint="default"/>
          <w:lang w:val="en-US"/>
        </w:rPr>
      </w:pPr>
    </w:p>
    <w:p w14:paraId="3621270A">
      <w:pPr>
        <w:rPr>
          <w:b/>
          <w:bCs/>
          <w:sz w:val="36"/>
          <w:szCs w:val="36"/>
          <w:lang w:bidi="ar-EG"/>
        </w:rPr>
      </w:pPr>
      <w:r>
        <w:rPr>
          <w:b/>
          <w:bCs/>
          <w:sz w:val="36"/>
          <w:szCs w:val="36"/>
          <w:lang w:bidi="ar-EG"/>
        </w:rPr>
        <w:t xml:space="preserve">All the rules together </w:t>
      </w:r>
    </w:p>
    <w:p w14:paraId="66F9AB75">
      <w:pPr>
        <w:rPr>
          <w:rFonts w:hint="default"/>
          <w:lang w:val="en-US"/>
        </w:rPr>
      </w:pPr>
      <w:r>
        <w:rPr>
          <w:b/>
          <w:bCs/>
          <w:sz w:val="36"/>
          <w:szCs w:val="36"/>
          <w:lang w:bidi="ar-EG"/>
        </w:rPr>
        <w:drawing>
          <wp:inline distT="0" distB="0" distL="0" distR="0">
            <wp:extent cx="5943600" cy="470662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943600" cy="4706620"/>
                    </a:xfrm>
                    <a:prstGeom prst="rect">
                      <a:avLst/>
                    </a:prstGeom>
                  </pic:spPr>
                </pic:pic>
              </a:graphicData>
            </a:graphic>
          </wp:inline>
        </w:drawing>
      </w:r>
    </w:p>
    <w:p w14:paraId="71006579">
      <w:pPr>
        <w:rPr>
          <w:rFonts w:hint="default"/>
          <w:lang w:val="en-US"/>
        </w:rPr>
      </w:pPr>
      <w:r>
        <w:rPr>
          <w:b/>
          <w:bCs/>
          <w:sz w:val="36"/>
          <w:szCs w:val="36"/>
          <w:lang w:bidi="ar-EG"/>
        </w:rPr>
        <w:drawing>
          <wp:inline distT="0" distB="0" distL="0" distR="0">
            <wp:extent cx="5943600" cy="4208145"/>
            <wp:effectExtent l="0" t="0" r="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943600" cy="4208145"/>
                    </a:xfrm>
                    <a:prstGeom prst="rect">
                      <a:avLst/>
                    </a:prstGeom>
                  </pic:spPr>
                </pic:pic>
              </a:graphicData>
            </a:graphic>
          </wp:inline>
        </w:drawing>
      </w:r>
    </w:p>
    <w:p w14:paraId="77D26217">
      <w:pPr>
        <w:rPr>
          <w:rFonts w:hint="default"/>
          <w:lang w:val="en-US"/>
        </w:rPr>
      </w:pPr>
      <w:r>
        <w:rPr>
          <w:b/>
          <w:bCs/>
          <w:sz w:val="36"/>
          <w:szCs w:val="36"/>
          <w:lang w:bidi="ar-EG"/>
        </w:rPr>
        <w:drawing>
          <wp:inline distT="0" distB="0" distL="0" distR="0">
            <wp:extent cx="5943600" cy="124777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943600" cy="1247775"/>
                    </a:xfrm>
                    <a:prstGeom prst="rect">
                      <a:avLst/>
                    </a:prstGeom>
                  </pic:spPr>
                </pic:pic>
              </a:graphicData>
            </a:graphic>
          </wp:inline>
        </w:drawing>
      </w:r>
    </w:p>
    <w:p w14:paraId="5B582A6F">
      <w:pPr>
        <w:rPr>
          <w:rFonts w:hint="default"/>
          <w:lang w:val="en-US"/>
        </w:rPr>
      </w:pPr>
    </w:p>
    <w:p w14:paraId="64AE7D76">
      <w:pPr>
        <w:rPr>
          <w:rFonts w:hint="default"/>
          <w:lang w:val="en-US"/>
        </w:rPr>
      </w:pPr>
    </w:p>
    <w:p w14:paraId="0FF85B3F">
      <w:pPr>
        <w:rPr>
          <w:rFonts w:hint="default"/>
          <w:lang w:val="en-US"/>
        </w:rPr>
      </w:pPr>
    </w:p>
    <w:p w14:paraId="191D4E6E">
      <w:pPr>
        <w:rPr>
          <w:rFonts w:hint="default"/>
          <w:lang w:val="en-US"/>
        </w:rPr>
      </w:pPr>
    </w:p>
    <w:p w14:paraId="2CC55239">
      <w:pPr>
        <w:rPr>
          <w:rFonts w:hint="default"/>
          <w:lang w:val="en-US"/>
        </w:rPr>
      </w:pPr>
    </w:p>
    <w:p w14:paraId="5C6839E5">
      <w:pPr>
        <w:rPr>
          <w:rFonts w:hint="default"/>
          <w:lang w:val="en-US"/>
        </w:rPr>
      </w:pPr>
    </w:p>
    <w:p w14:paraId="2929B986">
      <w:pPr>
        <w:rPr>
          <w:rFonts w:hint="default"/>
          <w:lang w:val="en-US"/>
        </w:rPr>
      </w:pPr>
    </w:p>
    <w:p w14:paraId="41CC06D7">
      <w:pPr>
        <w:rPr>
          <w:rFonts w:hint="default"/>
          <w:lang w:val="en-US"/>
        </w:rPr>
      </w:pPr>
    </w:p>
    <w:p w14:paraId="0943883A">
      <w:pPr>
        <w:rPr>
          <w:rFonts w:hint="default"/>
          <w:lang w:val="en-US"/>
        </w:rPr>
      </w:pPr>
    </w:p>
    <w:p w14:paraId="26F9471B">
      <w:pPr>
        <w:rPr>
          <w:rFonts w:hint="default"/>
          <w:lang w:val="en-US"/>
        </w:rPr>
      </w:pPr>
    </w:p>
    <w:p w14:paraId="1E5E71C7">
      <w:pPr>
        <w:rPr>
          <w:rFonts w:hint="default"/>
          <w:lang w:val="en-US"/>
        </w:rPr>
      </w:pPr>
    </w:p>
    <w:p w14:paraId="75F0FBF4">
      <w:pPr>
        <w:rPr>
          <w:rFonts w:hint="default"/>
          <w:lang w:val="en-US"/>
        </w:rPr>
      </w:pPr>
    </w:p>
    <w:p w14:paraId="4F2B8249">
      <w:pPr>
        <w:rPr>
          <w:rFonts w:hint="default"/>
          <w:lang w:val="en-US"/>
        </w:rPr>
      </w:pPr>
    </w:p>
    <w:p w14:paraId="451E4B38">
      <w:pPr>
        <w:rPr>
          <w:rFonts w:hint="default"/>
          <w:lang w:val="en-US"/>
        </w:rPr>
      </w:pPr>
    </w:p>
    <w:p w14:paraId="10F72CE2">
      <w:pPr>
        <w:rPr>
          <w:rFonts w:hint="default"/>
          <w:lang w:val="en-US"/>
        </w:rPr>
      </w:pPr>
    </w:p>
    <w:p w14:paraId="7CDC3826">
      <w:pPr>
        <w:rPr>
          <w:rFonts w:hint="default"/>
          <w:lang w:val="en-US"/>
        </w:rPr>
      </w:pPr>
    </w:p>
    <w:p w14:paraId="24374E8B">
      <w:pPr>
        <w:rPr>
          <w:rFonts w:hint="default"/>
          <w:lang w:val="en-US"/>
        </w:rPr>
      </w:pPr>
    </w:p>
    <w:p w14:paraId="0685BBB5">
      <w:pPr>
        <w:rPr>
          <w:rFonts w:hint="default"/>
          <w:lang w:val="en-US"/>
        </w:rPr>
      </w:pPr>
    </w:p>
    <w:p w14:paraId="57F647B7">
      <w:pPr>
        <w:rPr>
          <w:rFonts w:hint="default"/>
          <w:lang w:val="en-US"/>
        </w:rPr>
      </w:pPr>
    </w:p>
    <w:p w14:paraId="7675834A">
      <w:pPr>
        <w:rPr>
          <w:rFonts w:hint="default"/>
          <w:lang w:val="en-US"/>
        </w:rPr>
      </w:pPr>
    </w:p>
    <w:p w14:paraId="0441D930">
      <w:pPr>
        <w:rPr>
          <w:rFonts w:hint="default"/>
          <w:lang w:val="en-US"/>
        </w:rPr>
      </w:pPr>
      <w:bookmarkStart w:id="0" w:name="_GoBack"/>
      <w:bookmarkEnd w:id="0"/>
    </w:p>
    <w:p w14:paraId="74CB60A5">
      <w:pPr>
        <w:rPr>
          <w:rFonts w:hint="default"/>
          <w:lang w:val="en-US"/>
        </w:rPr>
      </w:pPr>
    </w:p>
    <w:p w14:paraId="2C8CEA08">
      <w:pPr>
        <w:rPr>
          <w:rFonts w:hint="default"/>
          <w:b/>
          <w:bCs/>
          <w:sz w:val="40"/>
          <w:szCs w:val="40"/>
          <w:lang w:val="en-US"/>
        </w:rPr>
      </w:pPr>
      <w:r>
        <w:rPr>
          <w:rFonts w:hint="default"/>
          <w:b/>
          <w:bCs/>
          <w:sz w:val="40"/>
          <w:szCs w:val="40"/>
          <w:lang w:val="en-US"/>
        </w:rPr>
        <w:t>Phase c</w:t>
      </w:r>
    </w:p>
    <w:p w14:paraId="445F6C5D">
      <w:pPr>
        <w:rPr>
          <w:rFonts w:hint="default"/>
          <w:lang w:val="en-US"/>
        </w:rPr>
      </w:pPr>
    </w:p>
    <w:p w14:paraId="0BA81D2B">
      <w:pPr>
        <w:rPr>
          <w:rFonts w:hint="default"/>
          <w:lang w:val="en-US"/>
        </w:rPr>
      </w:pPr>
    </w:p>
    <w:p w14:paraId="3815846C">
      <w:pPr>
        <w:rPr>
          <w:rFonts w:hint="default"/>
          <w:lang w:val="en-US"/>
        </w:rPr>
      </w:pPr>
    </w:p>
    <w:p w14:paraId="48E927C2">
      <w:pPr>
        <w:rPr>
          <w:rFonts w:hint="default"/>
          <w:lang w:val="en-US"/>
        </w:rPr>
      </w:pPr>
    </w:p>
    <w:p w14:paraId="439EB319">
      <w:pPr>
        <w:rPr>
          <w:rFonts w:hint="default"/>
          <w:lang w:val="en-US"/>
        </w:rPr>
      </w:pPr>
    </w:p>
    <w:p w14:paraId="775867C1">
      <w:pPr>
        <w:rPr>
          <w:rFonts w:hint="default"/>
          <w:lang w:val="en-US"/>
        </w:rPr>
      </w:pPr>
    </w:p>
    <w:p w14:paraId="68571E7D">
      <w:pPr>
        <w:rPr>
          <w:rFonts w:hint="default"/>
          <w:lang w:val="en-US"/>
        </w:rPr>
      </w:pPr>
    </w:p>
    <w:p w14:paraId="480D8941">
      <w:pPr>
        <w:rPr>
          <w:rFonts w:hint="default"/>
          <w:lang w:val="en-US"/>
        </w:rPr>
      </w:pPr>
    </w:p>
    <w:p w14:paraId="5AA6916B">
      <w:pPr>
        <w:rPr>
          <w:rFonts w:hint="default"/>
          <w:lang w:val="en-US"/>
        </w:rPr>
      </w:pPr>
    </w:p>
    <w:p w14:paraId="684F8956">
      <w:pPr>
        <w:rPr>
          <w:rFonts w:hint="default"/>
          <w:lang w:val="en-US"/>
        </w:rPr>
      </w:pPr>
    </w:p>
    <w:p w14:paraId="4F4B865C">
      <w:pPr>
        <w:rPr>
          <w:rFonts w:hint="default"/>
          <w:lang w:val="en-US"/>
        </w:rPr>
      </w:pPr>
    </w:p>
    <w:p w14:paraId="0FA15E50">
      <w:pPr>
        <w:rPr>
          <w:rFonts w:hint="default"/>
          <w:lang w:val="en-US"/>
        </w:rPr>
      </w:pPr>
    </w:p>
    <w:p w14:paraId="4776B1A4">
      <w:pPr>
        <w:rPr>
          <w:rFonts w:hint="default"/>
          <w:lang w:val="en-US"/>
        </w:rPr>
      </w:pPr>
    </w:p>
    <w:p w14:paraId="7DC192F5">
      <w:pPr>
        <w:rPr>
          <w:rFonts w:hint="default"/>
          <w:lang w:val="en-US"/>
        </w:rPr>
      </w:pPr>
    </w:p>
    <w:p w14:paraId="615F52F4">
      <w:pPr>
        <w:rPr>
          <w:rFonts w:hint="default"/>
          <w:lang w:val="en-US"/>
        </w:rPr>
      </w:pPr>
    </w:p>
    <w:p w14:paraId="56B44539">
      <w:pPr>
        <w:rPr>
          <w:rFonts w:hint="default"/>
          <w:lang w:val="en-US"/>
        </w:rPr>
      </w:pPr>
    </w:p>
    <w:p w14:paraId="26EBB69B">
      <w:pPr>
        <w:rPr>
          <w:rFonts w:hint="default"/>
          <w:lang w:val="en-US"/>
        </w:rPr>
      </w:pPr>
    </w:p>
    <w:p w14:paraId="11F2F706">
      <w:pPr>
        <w:rPr>
          <w:rFonts w:hint="default"/>
          <w:lang w:val="en-US"/>
        </w:rPr>
      </w:pPr>
    </w:p>
    <w:p w14:paraId="30C6159D">
      <w:pPr>
        <w:rPr>
          <w:rFonts w:hint="default"/>
          <w:lang w:val="en-US"/>
        </w:rPr>
      </w:pPr>
    </w:p>
    <w:p w14:paraId="1014D0A3">
      <w:pPr>
        <w:rPr>
          <w:rFonts w:hint="default"/>
          <w:lang w:val="en-US"/>
        </w:rPr>
      </w:pPr>
    </w:p>
    <w:p w14:paraId="0C655437">
      <w:pPr>
        <w:rPr>
          <w:rFonts w:hint="default"/>
          <w:lang w:val="en-US"/>
        </w:rPr>
      </w:pPr>
    </w:p>
    <w:p w14:paraId="232C3418">
      <w:pPr>
        <w:rPr>
          <w:rFonts w:hint="default"/>
          <w:lang w:val="en-US"/>
        </w:rPr>
      </w:pPr>
    </w:p>
    <w:p w14:paraId="42E7CB75">
      <w:pPr>
        <w:rPr>
          <w:rFonts w:hint="default"/>
          <w:lang w:val="en-US"/>
        </w:rPr>
      </w:pPr>
    </w:p>
    <w:p w14:paraId="46E2DE0F">
      <w:pPr>
        <w:rPr>
          <w:rFonts w:hint="default"/>
          <w:lang w:val="en-US"/>
        </w:rPr>
      </w:pPr>
    </w:p>
    <w:p w14:paraId="28ECA5B5">
      <w:pPr>
        <w:rPr>
          <w:rFonts w:hint="default"/>
          <w:lang w:val="en-US"/>
        </w:rPr>
      </w:pPr>
    </w:p>
    <w:p w14:paraId="0D7643F5">
      <w:pPr>
        <w:rPr>
          <w:rFonts w:hint="default"/>
          <w:lang w:val="en-US"/>
        </w:rPr>
      </w:pPr>
    </w:p>
    <w:p w14:paraId="22E06E4B">
      <w:pPr>
        <w:rPr>
          <w:rFonts w:hint="default"/>
          <w:lang w:val="en-US"/>
        </w:rPr>
      </w:pPr>
    </w:p>
    <w:p w14:paraId="5813D700">
      <w:pPr>
        <w:rPr>
          <w:rFonts w:hint="default"/>
          <w:lang w:val="en-US"/>
        </w:rPr>
      </w:pPr>
    </w:p>
    <w:p w14:paraId="0C0E6948">
      <w:pPr>
        <w:rPr>
          <w:rFonts w:hint="default"/>
          <w:lang w:val="en-US"/>
        </w:rPr>
      </w:pPr>
    </w:p>
    <w:p w14:paraId="20A25F2F">
      <w:pPr>
        <w:rPr>
          <w:rFonts w:hint="default"/>
          <w:lang w:val="en-US"/>
        </w:rPr>
      </w:pPr>
    </w:p>
    <w:p w14:paraId="0B61D63A">
      <w:pPr>
        <w:rPr>
          <w:rFonts w:hint="default"/>
          <w:lang w:val="en-US"/>
        </w:rPr>
      </w:pPr>
    </w:p>
    <w:p w14:paraId="70589A7F">
      <w:pPr>
        <w:rPr>
          <w:rFonts w:hint="default"/>
          <w:lang w:val="en-US"/>
        </w:rPr>
      </w:pPr>
    </w:p>
    <w:p w14:paraId="28F3F6D2">
      <w:pPr>
        <w:rPr>
          <w:rFonts w:hint="default"/>
          <w:lang w:val="en-US"/>
        </w:rPr>
      </w:pPr>
    </w:p>
    <w:p w14:paraId="6D20BD8A">
      <w:pPr>
        <w:rPr>
          <w:rFonts w:hint="default"/>
          <w:lang w:val="en-US"/>
        </w:rPr>
      </w:pPr>
    </w:p>
    <w:p w14:paraId="3C44CEFD">
      <w:pPr>
        <w:rPr>
          <w:rFonts w:hint="default"/>
          <w:lang w:val="en-US"/>
        </w:rPr>
      </w:pPr>
    </w:p>
    <w:p w14:paraId="3990A965">
      <w:pPr>
        <w:rPr>
          <w:rFonts w:hint="default"/>
          <w:lang w:val="en-US"/>
        </w:rPr>
      </w:pPr>
    </w:p>
    <w:p w14:paraId="68E546E9">
      <w:pPr>
        <w:rPr>
          <w:rFonts w:hint="default"/>
          <w:lang w:val="en-US"/>
        </w:rPr>
      </w:pPr>
    </w:p>
    <w:p w14:paraId="3CAE0321">
      <w:pPr>
        <w:rPr>
          <w:rFonts w:hint="default"/>
          <w:lang w:val="en-US"/>
        </w:rPr>
      </w:pPr>
    </w:p>
    <w:p w14:paraId="658C4537">
      <w:pPr>
        <w:rPr>
          <w:rFonts w:hint="default"/>
          <w:lang w:val="en-US"/>
        </w:rPr>
      </w:pPr>
    </w:p>
    <w:p w14:paraId="77A5B145">
      <w:pPr>
        <w:rPr>
          <w:rFonts w:hint="default"/>
          <w:lang w:val="en-US"/>
        </w:rPr>
      </w:pPr>
    </w:p>
    <w:p w14:paraId="046063C5">
      <w:pPr>
        <w:rPr>
          <w:rFonts w:hint="default"/>
          <w:lang w:val="en-US"/>
        </w:rPr>
      </w:pPr>
    </w:p>
    <w:p w14:paraId="5AB5C368">
      <w:pPr>
        <w:rPr>
          <w:rFonts w:hint="default"/>
          <w:lang w:val="en-US"/>
        </w:rPr>
      </w:pPr>
    </w:p>
    <w:p w14:paraId="66142CFC">
      <w:pPr>
        <w:rPr>
          <w:rFonts w:hint="default"/>
          <w:lang w:val="en-US"/>
        </w:rPr>
      </w:pPr>
    </w:p>
    <w:p w14:paraId="35FFC8E4">
      <w:pPr>
        <w:rPr>
          <w:rFonts w:hint="default"/>
          <w:lang w:val="en-US"/>
        </w:rPr>
      </w:pPr>
    </w:p>
    <w:p w14:paraId="611AAC93">
      <w:pPr>
        <w:rPr>
          <w:rFonts w:hint="default"/>
          <w:lang w:val="en-US"/>
        </w:rPr>
      </w:pPr>
    </w:p>
    <w:p w14:paraId="4E1B225D">
      <w:pPr>
        <w:rPr>
          <w:rFonts w:hint="default"/>
          <w:lang w:val="en-US"/>
        </w:rPr>
      </w:pPr>
    </w:p>
    <w:p w14:paraId="35853910">
      <w:pPr>
        <w:rPr>
          <w:rFonts w:hint="default"/>
          <w:lang w:val="en-US"/>
        </w:rPr>
      </w:pPr>
    </w:p>
    <w:p w14:paraId="0AADDC8E">
      <w:pPr>
        <w:rPr>
          <w:rFonts w:hint="default"/>
          <w:lang w:val="en-US"/>
        </w:rPr>
      </w:pPr>
    </w:p>
    <w:p w14:paraId="7AD31703">
      <w:pPr>
        <w:rPr>
          <w:rFonts w:hint="default"/>
          <w:lang w:val="en-US"/>
        </w:rPr>
      </w:pPr>
    </w:p>
    <w:p w14:paraId="4ECC7A7E">
      <w:pPr>
        <w:rPr>
          <w:rFonts w:hint="default"/>
          <w:lang w:val="en-US"/>
        </w:rPr>
      </w:pPr>
    </w:p>
    <w:p w14:paraId="303274EF">
      <w:pPr>
        <w:rPr>
          <w:rFonts w:hint="default"/>
          <w:lang w:val="en-US"/>
        </w:rPr>
      </w:pPr>
    </w:p>
    <w:p w14:paraId="726695EC">
      <w:pPr>
        <w:rPr>
          <w:rFonts w:hint="default"/>
          <w:lang w:val="en-US"/>
        </w:rPr>
      </w:pPr>
    </w:p>
    <w:p w14:paraId="48CEEBDA">
      <w:pPr>
        <w:rPr>
          <w:rFonts w:hint="default"/>
          <w:lang w:val="en-US"/>
        </w:rPr>
      </w:pPr>
    </w:p>
    <w:p w14:paraId="25612378">
      <w:pPr>
        <w:rPr>
          <w:rFonts w:hint="default" w:cstheme="minorBidi"/>
          <w:lang w:val="en-US" w:bidi="ar-E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ndalus">
    <w:panose1 w:val="02020603050405020304"/>
    <w:charset w:val="00"/>
    <w:family w:val="auto"/>
    <w:pitch w:val="default"/>
    <w:sig w:usb0="00002003" w:usb1="80000000" w:usb2="00000008" w:usb3="00000000" w:csb0="00000041" w:csb1="2008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614529"/>
    <w:multiLevelType w:val="multilevel"/>
    <w:tmpl w:val="2C6145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D72E3"/>
    <w:rsid w:val="2AF628CA"/>
    <w:rsid w:val="4449108F"/>
    <w:rsid w:val="452604FA"/>
    <w:rsid w:val="45C82827"/>
    <w:rsid w:val="4E2F2431"/>
    <w:rsid w:val="571E615C"/>
    <w:rsid w:val="680B7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2025-12-16T17:24:00Z</dcterms:created>
  <dc:creator>mahmo</dc:creator>
  <cp:lastModifiedBy>Mahmoud Saeed</cp:lastModifiedBy>
  <dcterms:modified xsi:type="dcterms:W3CDTF">2025-12-18T13:37:46Z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936FE061AFB8438A93B12A9109E9E2E9_13</vt:lpwstr>
  </property>
</Properties>
</file>