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Operations</w:t>
      </w:r>
    </w:p>
    <w:p>
      <w:r>
        <w:t xml:space="preserve">sensitivity_level: 2</w:t>
      </w:r>
    </w:p>
    <w:p>
      <w:r>
        <w:t xml:space="preserve">version_date: 2026-13-45</w:t>
      </w:r>
    </w:p>
    <w:p>
      <w:r>
        <w:t xml:space="preserve">language: fr</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