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cs="DejaVu Sans"/>
          <w:b/>
          <w:color w:val="9B731E"/>
          <w:sz w:val="24"/>
        </w:rPr>
        <w:t>BLUEPRINT</w:t>
      </w:r>
    </w:p>
    <w:p>
      <w:pPr>
        <w:jc w:val="right"/>
        <w:bidi w:val="1"/>
      </w:pPr>
      <w:r>
        <w:rPr>
          <w:rFonts w:ascii="Noto Sans Arabic" w:hAnsi="Noto Sans Arabic" w:cs="Noto Sans Arabic"/>
          <w:b/>
          <w:color w:val="192D46"/>
          <w:sz w:val="50"/>
        </w:rPr>
        <w:t>نظام إدارة وتشغيل عيادة التجميل</w:t>
      </w:r>
    </w:p>
    <w:p>
      <w:pPr>
        <w:jc w:val="center"/>
      </w:pPr>
      <w:r>
        <w:rPr>
          <w:rFonts w:ascii="DejaVu Sans" w:hAnsi="DejaVu Sans" w:cs="DejaVu Sans"/>
          <w:color w:val="505050"/>
          <w:sz w:val="22"/>
        </w:rPr>
        <w:t>Accounting + Inventory + CRM + Clinical Workflow</w:t>
      </w:r>
    </w:p>
    <w:p>
      <w:pPr>
        <w:spacing w:after="280" w:line="276" w:lineRule="auto"/>
        <w:jc w:val="right"/>
        <w:keepNext w:val="0"/>
        <w:bidi w:val="1"/>
      </w:pPr>
      <w:r>
        <w:rPr>
          <w:rFonts w:ascii="Noto Sans Arabic" w:hAnsi="Noto Sans Arabic" w:cs="Noto Sans Arabic"/>
          <w:b/>
          <w:color w:val="505050"/>
          <w:sz w:val="24"/>
        </w:rPr>
        <w:t>وثيقة هيكل وظيفي وتقني كاملة لتسليمها للمبرمج / فريق التطوير</w:t>
      </w: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حالة الوثيقة</w:t>
              <w:br/>
            </w:r>
            <w:r>
              <w:rPr>
                <w:rFonts w:ascii="Noto Sans Arabic" w:hAnsi="Noto Sans Arabic" w:cs="Noto Sans Arabic"/>
                <w:sz w:val="20"/>
              </w:rPr>
              <w:t>هذه النسخة مبنية فقط على القرارات المؤكدة في المحادثة. أي نقطة غير محسومة موضوعة بوضوح تحت بند «تحتاج قرار / TBD» ولا تعتبر متطلبًا نهائيًا.</w:t>
            </w:r>
          </w:p>
        </w:tc>
      </w:tr>
    </w:tbl>
    <w:p>
      <w:pPr>
        <w:spacing w:after="20"/>
      </w:pPr>
    </w:p>
    <w:p>
      <w:pPr>
        <w:spacing w:after="100" w:line="276" w:lineRule="auto"/>
        <w:jc w:val="right"/>
        <w:keepNext w:val="0"/>
        <w:bidi w:val="1"/>
      </w:pPr>
      <w:r>
        <w:rPr>
          <w:rFonts w:ascii="Noto Sans Arabic" w:hAnsi="Noto Sans Arabic" w:cs="Noto Sans Arabic"/>
          <w:b w:val="0"/>
          <w:color w:val="646464"/>
          <w:sz w:val="19"/>
        </w:rPr>
        <w:t>الإصدار: 1.0 — 15 أغسطس 2026</w:t>
      </w:r>
    </w:p>
    <w:p>
      <w:r>
        <w:br w:type="page"/>
      </w:r>
    </w:p>
    <w:p>
      <w:pPr>
        <w:spacing w:before="200" w:after="120"/>
        <w:jc w:val="right"/>
        <w:keepNext/>
        <w:bidi w:val="1"/>
      </w:pPr>
      <w:r>
        <w:rPr>
          <w:rFonts w:ascii="Noto Sans Arabic" w:hAnsi="Noto Sans Arabic" w:cs="Noto Sans Arabic"/>
          <w:b/>
          <w:color w:val="192D46"/>
          <w:sz w:val="34"/>
        </w:rPr>
        <w:t>0. طريقة قراءة الوثيقة</w:t>
      </w:r>
    </w:p>
    <w:p>
      <w:pPr>
        <w:spacing w:after="50"/>
        <w:ind w:left="0" w:right="259" w:hanging="173"/>
        <w:jc w:val="right"/>
        <w:bidi w:val="1"/>
      </w:pPr>
      <w:r>
        <w:rPr>
          <w:rFonts w:ascii="Noto Sans Arabic" w:hAnsi="Noto Sans Arabic" w:cs="Noto Sans Arabic"/>
          <w:sz w:val="21"/>
        </w:rPr>
        <w:t>• «مؤكد» = طلب تم الاتفاق عليه ويجب تنفيذه في النظام.</w:t>
      </w:r>
    </w:p>
    <w:p>
      <w:pPr>
        <w:spacing w:after="50"/>
        <w:ind w:left="0" w:right="259" w:hanging="173"/>
        <w:jc w:val="right"/>
        <w:bidi w:val="1"/>
      </w:pPr>
      <w:r>
        <w:rPr>
          <w:rFonts w:ascii="Noto Sans Arabic" w:hAnsi="Noto Sans Arabic" w:cs="Noto Sans Arabic"/>
          <w:sz w:val="21"/>
        </w:rPr>
        <w:t>• «مقترح تقني» = أسلوب تنفيذ يساعد على بناء النظام بشكل صحيح، ويمكن تغييره دون تغيير الفكرة التشغيلية.</w:t>
      </w:r>
    </w:p>
    <w:p>
      <w:pPr>
        <w:spacing w:after="50"/>
        <w:ind w:left="0" w:right="259" w:hanging="173"/>
        <w:jc w:val="right"/>
        <w:bidi w:val="1"/>
      </w:pPr>
      <w:r>
        <w:rPr>
          <w:rFonts w:ascii="Noto Sans Arabic" w:hAnsi="Noto Sans Arabic" w:cs="Noto Sans Arabic"/>
          <w:sz w:val="21"/>
        </w:rPr>
        <w:t>• «TBD / يحتاج قرار» = نقطة لم يحددها صاحب العيادة بعد، ولا يجوز للمبرمج افتراضها من نفسه.</w:t>
      </w:r>
    </w:p>
    <w:p>
      <w:pPr>
        <w:spacing w:after="50"/>
        <w:ind w:left="0" w:right="259" w:hanging="173"/>
        <w:jc w:val="right"/>
        <w:bidi w:val="1"/>
      </w:pPr>
      <w:r>
        <w:rPr>
          <w:rFonts w:ascii="Noto Sans Arabic" w:hAnsi="Noto Sans Arabic" w:cs="Noto Sans Arabic"/>
          <w:sz w:val="21"/>
        </w:rPr>
        <w:t>• كل عملية مالية أو مخزنية أو طبية حساسة يجب أن يكون لها سجل Audit يوضح من قام بها ومتى وما الذي تغير.</w:t>
      </w:r>
    </w:p>
    <w:p>
      <w:pPr>
        <w:spacing w:before="200" w:after="120"/>
        <w:jc w:val="right"/>
        <w:keepNext/>
        <w:bidi w:val="1"/>
      </w:pPr>
      <w:r>
        <w:rPr>
          <w:rFonts w:ascii="Noto Sans Arabic" w:hAnsi="Noto Sans Arabic" w:cs="Noto Sans Arabic"/>
          <w:b/>
          <w:color w:val="192D46"/>
          <w:sz w:val="34"/>
        </w:rPr>
        <w:t>1. الهدف العام من النظام</w:t>
      </w:r>
    </w:p>
    <w:p>
      <w:pPr>
        <w:spacing w:after="100" w:line="276" w:lineRule="auto"/>
        <w:jc w:val="right"/>
        <w:keepNext w:val="0"/>
        <w:bidi w:val="1"/>
      </w:pPr>
      <w:r>
        <w:rPr>
          <w:rFonts w:ascii="Noto Sans Arabic" w:hAnsi="Noto Sans Arabic" w:cs="Noto Sans Arabic"/>
          <w:b w:val="0"/>
          <w:sz w:val="22"/>
        </w:rPr>
        <w:t>إنشاء نظام واحد للعيادة يربط التشغيل اليومي بالمحاسبة والمخزون وملف العميل والمتابعة. يجب أن تكون كل زيارة قابلة للتتبع من لحظة تسجيل العميلة وحتى تنفيذ الإجراء والتحصيل وخصم المواد من المخزون وظهور أثرها في التقارير المالية.</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المجال</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الهدف</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العملاء CRM</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حفظ بيانات العميلة، تاريخ الإجراءات، المتابعة، أعياد الميلاد، وسجل التواصل.</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الجانب الطبي</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الدكتور يسجل ما تم عمله والمواد/الكميات والسعر ثم يرسل الحساب للسكرتيرة.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التحصيل</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السكرتيرة تستلم الحساب الجاهز وتحدد طريقة الدفع: كاش / CliQ / Visa.</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المحاسبة</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المحاسب يتابع الإيرادات والمصروفات والرواتب والمشتريات والأرباح عن بُعد.</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المخزون</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كل مادة مستخدمة في جلسة تنقص من المخزون حسب الكمية الفعلية.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المشتريات</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طلبات شراء موثقة ومرفق معها صورة/ملف الفاتورة.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الإدارة</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الدكتور الرئيسي هو صاحب العيادة وصاحب أعلى قرار تشغيلي ومالي حساس.</w:t>
            </w:r>
          </w:p>
        </w:tc>
      </w:tr>
    </w:tbl>
    <w:p>
      <w:pPr>
        <w:spacing w:after="40"/>
      </w:pPr>
    </w:p>
    <w:p>
      <w:pPr>
        <w:spacing w:before="200" w:after="120"/>
        <w:jc w:val="right"/>
        <w:keepNext/>
        <w:bidi w:val="1"/>
      </w:pPr>
      <w:r>
        <w:rPr>
          <w:rFonts w:ascii="Noto Sans Arabic" w:hAnsi="Noto Sans Arabic" w:cs="Noto Sans Arabic"/>
          <w:b/>
          <w:color w:val="192D46"/>
          <w:sz w:val="34"/>
        </w:rPr>
        <w:t>2. القرارات المؤكدة حتى الآن</w:t>
      </w:r>
    </w:p>
    <w:p>
      <w:pPr>
        <w:spacing w:after="60"/>
        <w:ind w:right="288" w:hanging="245"/>
        <w:jc w:val="right"/>
        <w:bidi w:val="1"/>
      </w:pPr>
      <w:r>
        <w:rPr>
          <w:rFonts w:ascii="Noto Sans Arabic" w:hAnsi="Noto Sans Arabic" w:cs="Noto Sans Arabic"/>
          <w:sz w:val="21"/>
        </w:rPr>
        <w:t>1. الدكتور الرئيسي هو صاحب العيادة.</w:t>
      </w:r>
    </w:p>
    <w:p>
      <w:pPr>
        <w:spacing w:after="60"/>
        <w:ind w:right="288" w:hanging="245"/>
        <w:jc w:val="right"/>
        <w:bidi w:val="1"/>
      </w:pPr>
      <w:r>
        <w:rPr>
          <w:rFonts w:ascii="Noto Sans Arabic" w:hAnsi="Noto Sans Arabic" w:cs="Noto Sans Arabic"/>
          <w:sz w:val="21"/>
        </w:rPr>
        <w:t>2. لصاحب العيادة أخ يعمل كمحاسب مالي ويدخل للنظام عن بُعد، ولا يجلس في العيادة بشكل دائم.</w:t>
      </w:r>
    </w:p>
    <w:p>
      <w:pPr>
        <w:spacing w:after="60"/>
        <w:ind w:right="288" w:hanging="245"/>
        <w:jc w:val="right"/>
        <w:bidi w:val="1"/>
      </w:pPr>
      <w:r>
        <w:rPr>
          <w:rFonts w:ascii="Noto Sans Arabic" w:hAnsi="Noto Sans Arabic" w:cs="Noto Sans Arabic"/>
          <w:sz w:val="21"/>
        </w:rPr>
        <w:t>3. يوجد حساب للدكتور الرئيسي، حساب/حسابات لدكاترة ثانويين، مع إمكانية إضافة دكاترة جدد لاحقًا.</w:t>
      </w:r>
    </w:p>
    <w:p>
      <w:pPr>
        <w:spacing w:after="60"/>
        <w:ind w:right="288" w:hanging="245"/>
        <w:jc w:val="right"/>
        <w:bidi w:val="1"/>
      </w:pPr>
      <w:r>
        <w:rPr>
          <w:rFonts w:ascii="Noto Sans Arabic" w:hAnsi="Noto Sans Arabic" w:cs="Noto Sans Arabic"/>
          <w:sz w:val="21"/>
        </w:rPr>
        <w:t>4. يوجد حساب للسكرتيرة.</w:t>
      </w:r>
    </w:p>
    <w:p>
      <w:pPr>
        <w:spacing w:after="60"/>
        <w:ind w:right="288" w:hanging="245"/>
        <w:jc w:val="right"/>
        <w:bidi w:val="1"/>
      </w:pPr>
      <w:r>
        <w:rPr>
          <w:rFonts w:ascii="Noto Sans Arabic" w:hAnsi="Noto Sans Arabic" w:cs="Noto Sans Arabic"/>
          <w:sz w:val="21"/>
        </w:rPr>
        <w:t>5. الخصم لا يملكه أي شخص إلا الدكتور الرئيسي.</w:t>
      </w:r>
    </w:p>
    <w:p>
      <w:pPr>
        <w:spacing w:after="60"/>
        <w:ind w:right="288" w:hanging="245"/>
        <w:jc w:val="right"/>
        <w:bidi w:val="1"/>
      </w:pPr>
      <w:r>
        <w:rPr>
          <w:rFonts w:ascii="Noto Sans Arabic" w:hAnsi="Noto Sans Arabic" w:cs="Noto Sans Arabic"/>
          <w:sz w:val="21"/>
        </w:rPr>
        <w:t>6. بعد انتهاء الدكتور من العميلة، يدخل ما قام به والسعر ثم يرسل الحساب للسكرتيرة.</w:t>
      </w:r>
    </w:p>
    <w:p>
      <w:pPr>
        <w:spacing w:after="60"/>
        <w:ind w:right="288" w:hanging="245"/>
        <w:jc w:val="right"/>
        <w:bidi w:val="1"/>
      </w:pPr>
      <w:r>
        <w:rPr>
          <w:rFonts w:ascii="Noto Sans Arabic" w:hAnsi="Noto Sans Arabic" w:cs="Noto Sans Arabic"/>
          <w:sz w:val="21"/>
        </w:rPr>
        <w:t>7. السكرتيرة تقوم بالتحصيل وتحدد طريقة الدفع: Cash / CliQ / Visa.</w:t>
      </w:r>
    </w:p>
    <w:p>
      <w:pPr>
        <w:spacing w:after="60"/>
        <w:ind w:right="288" w:hanging="245"/>
        <w:jc w:val="right"/>
        <w:bidi w:val="1"/>
      </w:pPr>
      <w:r>
        <w:rPr>
          <w:rFonts w:ascii="Noto Sans Arabic" w:hAnsi="Noto Sans Arabic" w:cs="Noto Sans Arabic"/>
          <w:sz w:val="21"/>
        </w:rPr>
        <w:t>8. السكرتيرة تستطيع إنشاء طلب شراء تشغيلي مثل المنظفات، ويرفع للدكتور الرئيسي.</w:t>
      </w:r>
    </w:p>
    <w:p>
      <w:pPr>
        <w:spacing w:after="60"/>
        <w:ind w:right="288" w:hanging="245"/>
        <w:jc w:val="right"/>
        <w:bidi w:val="1"/>
      </w:pPr>
      <w:r>
        <w:rPr>
          <w:rFonts w:ascii="Noto Sans Arabic" w:hAnsi="Noto Sans Arabic" w:cs="Noto Sans Arabic"/>
          <w:sz w:val="21"/>
        </w:rPr>
        <w:t>9. الدكتور الرئيسي يستطيع إنشاء طلب شراء مثل الأدوية والمواد الطبية.</w:t>
      </w:r>
    </w:p>
    <w:p>
      <w:pPr>
        <w:spacing w:after="60"/>
        <w:ind w:right="288" w:hanging="245"/>
        <w:jc w:val="right"/>
        <w:bidi w:val="1"/>
      </w:pPr>
      <w:r>
        <w:rPr>
          <w:rFonts w:ascii="Noto Sans Arabic" w:hAnsi="Noto Sans Arabic" w:cs="Noto Sans Arabic"/>
          <w:sz w:val="21"/>
        </w:rPr>
        <w:t>10. كل فاتورة أو إثبات شراء يجب أن يمكن تصويره/رفعه وربطه بالعملية.</w:t>
      </w:r>
    </w:p>
    <w:p>
      <w:pPr>
        <w:spacing w:after="60"/>
        <w:ind w:right="288" w:hanging="245"/>
        <w:jc w:val="right"/>
        <w:bidi w:val="1"/>
      </w:pPr>
      <w:r>
        <w:rPr>
          <w:rFonts w:ascii="Noto Sans Arabic" w:hAnsi="Noto Sans Arabic" w:cs="Noto Sans Arabic"/>
          <w:sz w:val="21"/>
        </w:rPr>
        <w:t>11. النظام يحتوي على مخزون، وكل إجراء يستخدم مادة يجب أن يخصم الكمية المستخدمة من المخزون.</w:t>
      </w:r>
    </w:p>
    <w:p>
      <w:pPr>
        <w:spacing w:after="60"/>
        <w:ind w:right="288" w:hanging="245"/>
        <w:jc w:val="right"/>
        <w:bidi w:val="1"/>
      </w:pPr>
      <w:r>
        <w:rPr>
          <w:rFonts w:ascii="Noto Sans Arabic" w:hAnsi="Noto Sans Arabic" w:cs="Noto Sans Arabic"/>
          <w:sz w:val="21"/>
        </w:rPr>
        <w:t>12. النظام يحتوي على فواتير ومصروفات ورواتب وتقارير دخل/خرج/ربح.</w:t>
      </w:r>
    </w:p>
    <w:p>
      <w:pPr>
        <w:spacing w:after="60"/>
        <w:ind w:right="288" w:hanging="245"/>
        <w:jc w:val="right"/>
        <w:bidi w:val="1"/>
      </w:pPr>
      <w:r>
        <w:rPr>
          <w:rFonts w:ascii="Noto Sans Arabic" w:hAnsi="Noto Sans Arabic" w:cs="Noto Sans Arabic"/>
          <w:sz w:val="21"/>
        </w:rPr>
        <w:t>13. الرواتب الشهرية يجب أن تظهر كتكلفة موزعة يوميًا في الداشبورد، مع بقاء الراتب الشهري الأصلي محفوظًا.</w:t>
      </w:r>
    </w:p>
    <w:p>
      <w:pPr>
        <w:spacing w:after="60"/>
        <w:ind w:right="288" w:hanging="245"/>
        <w:jc w:val="right"/>
        <w:bidi w:val="1"/>
      </w:pPr>
      <w:r>
        <w:rPr>
          <w:rFonts w:ascii="Noto Sans Arabic" w:hAnsi="Noto Sans Arabic" w:cs="Noto Sans Arabic"/>
          <w:sz w:val="21"/>
        </w:rPr>
        <w:t>14. يجب حفظ بيانات العملاء وتاريخ الإجراءات السابقة المهمة مثل الفيلر والإجراءات السابقة لتسهيل المتابعة.</w:t>
      </w:r>
    </w:p>
    <w:p>
      <w:pPr>
        <w:spacing w:after="60"/>
        <w:ind w:right="288" w:hanging="245"/>
        <w:jc w:val="right"/>
        <w:bidi w:val="1"/>
      </w:pPr>
      <w:r>
        <w:rPr>
          <w:rFonts w:ascii="Noto Sans Arabic" w:hAnsi="Noto Sans Arabic" w:cs="Noto Sans Arabic"/>
          <w:sz w:val="21"/>
        </w:rPr>
        <w:t>15. يجب دعم متابعة العملاء مثل أعياد الميلاد ورسائل المتابعة.</w:t>
      </w:r>
    </w:p>
    <w:p>
      <w:pPr>
        <w:spacing w:before="200" w:after="120"/>
        <w:jc w:val="right"/>
        <w:keepNext/>
        <w:bidi w:val="1"/>
      </w:pPr>
      <w:r>
        <w:rPr>
          <w:rFonts w:ascii="Noto Sans Arabic" w:hAnsi="Noto Sans Arabic" w:cs="Noto Sans Arabic"/>
          <w:b/>
          <w:color w:val="192D46"/>
          <w:sz w:val="34"/>
        </w:rPr>
        <w:t>3. المستخدمون والأدوار</w:t>
      </w:r>
    </w:p>
    <w:p>
      <w:pPr>
        <w:spacing w:before="140" w:after="80"/>
        <w:jc w:val="right"/>
        <w:keepNext/>
        <w:bidi w:val="1"/>
      </w:pPr>
      <w:r>
        <w:rPr>
          <w:rFonts w:ascii="Noto Sans Arabic" w:hAnsi="Noto Sans Arabic" w:cs="Noto Sans Arabic"/>
          <w:b/>
          <w:color w:val="9B731E"/>
          <w:sz w:val="26"/>
        </w:rPr>
        <w:t>3.1 الدكتور الرئيسي / Owner + Main Doctor</w:t>
      </w:r>
    </w:p>
    <w:p>
      <w:pPr>
        <w:spacing w:after="50"/>
        <w:ind w:left="0" w:right="259" w:hanging="173"/>
        <w:jc w:val="right"/>
        <w:bidi w:val="1"/>
      </w:pPr>
      <w:r>
        <w:rPr>
          <w:rFonts w:ascii="Noto Sans Arabic" w:hAnsi="Noto Sans Arabic" w:cs="Noto Sans Arabic"/>
          <w:sz w:val="21"/>
        </w:rPr>
        <w:t>• صاحب العيادة وصاحب أعلى صلاحية في النظام.</w:t>
      </w:r>
    </w:p>
    <w:p>
      <w:pPr>
        <w:spacing w:after="50"/>
        <w:ind w:left="0" w:right="259" w:hanging="173"/>
        <w:jc w:val="right"/>
        <w:bidi w:val="1"/>
      </w:pPr>
      <w:r>
        <w:rPr>
          <w:rFonts w:ascii="Noto Sans Arabic" w:hAnsi="Noto Sans Arabic" w:cs="Noto Sans Arabic"/>
          <w:sz w:val="21"/>
        </w:rPr>
        <w:t>• يدير الدكاترة والحسابات والصلاحيات الأساسية.</w:t>
      </w:r>
    </w:p>
    <w:p>
      <w:pPr>
        <w:spacing w:after="50"/>
        <w:ind w:left="0" w:right="259" w:hanging="173"/>
        <w:jc w:val="right"/>
        <w:bidi w:val="1"/>
      </w:pPr>
      <w:r>
        <w:rPr>
          <w:rFonts w:ascii="Noto Sans Arabic" w:hAnsi="Noto Sans Arabic" w:cs="Noto Sans Arabic"/>
          <w:sz w:val="21"/>
        </w:rPr>
        <w:t>• يرى ملفات العملاء والإجراءات والمخزون والتقارير الإدارية والمالية حسب الحاجة.</w:t>
      </w:r>
    </w:p>
    <w:p>
      <w:pPr>
        <w:spacing w:after="50"/>
        <w:ind w:left="0" w:right="259" w:hanging="173"/>
        <w:jc w:val="right"/>
        <w:bidi w:val="1"/>
      </w:pPr>
      <w:r>
        <w:rPr>
          <w:rFonts w:ascii="Noto Sans Arabic" w:hAnsi="Noto Sans Arabic" w:cs="Noto Sans Arabic"/>
          <w:sz w:val="21"/>
        </w:rPr>
        <w:t>• الوحيد الذي يملك اعتماد الخصم أو إدخاله.</w:t>
      </w:r>
    </w:p>
    <w:p>
      <w:pPr>
        <w:spacing w:after="50"/>
        <w:ind w:left="0" w:right="259" w:hanging="173"/>
        <w:jc w:val="right"/>
        <w:bidi w:val="1"/>
      </w:pPr>
      <w:r>
        <w:rPr>
          <w:rFonts w:ascii="Noto Sans Arabic" w:hAnsi="Noto Sans Arabic" w:cs="Noto Sans Arabic"/>
          <w:sz w:val="21"/>
        </w:rPr>
        <w:t>• يستقبل طلبات الشراء المرسلة من السكرتيرة.</w:t>
      </w:r>
    </w:p>
    <w:p>
      <w:pPr>
        <w:spacing w:after="50"/>
        <w:ind w:left="0" w:right="259" w:hanging="173"/>
        <w:jc w:val="right"/>
        <w:bidi w:val="1"/>
      </w:pPr>
      <w:r>
        <w:rPr>
          <w:rFonts w:ascii="Noto Sans Arabic" w:hAnsi="Noto Sans Arabic" w:cs="Noto Sans Arabic"/>
          <w:sz w:val="21"/>
        </w:rPr>
        <w:t>• يستطيع إنشاء طلبات شراء طبية بنفسه.</w:t>
      </w:r>
    </w:p>
    <w:p>
      <w:pPr>
        <w:spacing w:after="50"/>
        <w:ind w:left="0" w:right="259" w:hanging="173"/>
        <w:jc w:val="right"/>
        <w:bidi w:val="1"/>
      </w:pPr>
      <w:r>
        <w:rPr>
          <w:rFonts w:ascii="Noto Sans Arabic" w:hAnsi="Noto Sans Arabic" w:cs="Noto Sans Arabic"/>
          <w:sz w:val="21"/>
        </w:rPr>
        <w:t>• يستطيع تسجيل جلساته مثل أي دكتور.</w:t>
      </w:r>
    </w:p>
    <w:p>
      <w:pPr>
        <w:spacing w:before="140" w:after="80"/>
        <w:jc w:val="right"/>
        <w:keepNext/>
        <w:bidi w:val="1"/>
      </w:pPr>
      <w:r>
        <w:rPr>
          <w:rFonts w:ascii="Noto Sans Arabic" w:hAnsi="Noto Sans Arabic" w:cs="Noto Sans Arabic"/>
          <w:b/>
          <w:color w:val="9B731E"/>
          <w:sz w:val="26"/>
        </w:rPr>
        <w:t>3.2 المحاسب المالي / Accountant</w:t>
      </w:r>
    </w:p>
    <w:p>
      <w:pPr>
        <w:spacing w:after="50"/>
        <w:ind w:left="0" w:right="259" w:hanging="173"/>
        <w:jc w:val="right"/>
        <w:bidi w:val="1"/>
      </w:pPr>
      <w:r>
        <w:rPr>
          <w:rFonts w:ascii="Noto Sans Arabic" w:hAnsi="Noto Sans Arabic" w:cs="Noto Sans Arabic"/>
          <w:sz w:val="21"/>
        </w:rPr>
        <w:t>• حساب مستقل لأخ صاحب العيادة، ويستخدم النظام عن بُعد.</w:t>
      </w:r>
    </w:p>
    <w:p>
      <w:pPr>
        <w:spacing w:after="50"/>
        <w:ind w:left="0" w:right="259" w:hanging="173"/>
        <w:jc w:val="right"/>
        <w:bidi w:val="1"/>
      </w:pPr>
      <w:r>
        <w:rPr>
          <w:rFonts w:ascii="Noto Sans Arabic" w:hAnsi="Noto Sans Arabic" w:cs="Noto Sans Arabic"/>
          <w:sz w:val="21"/>
        </w:rPr>
        <w:t>• يركز على الجانب المالي: الإيرادات، التحصيل، المصروفات، الرواتب، المشتريات، التقارير والمطابقات.</w:t>
      </w:r>
    </w:p>
    <w:p>
      <w:pPr>
        <w:spacing w:after="50"/>
        <w:ind w:left="0" w:right="259" w:hanging="173"/>
        <w:jc w:val="right"/>
        <w:bidi w:val="1"/>
      </w:pPr>
      <w:r>
        <w:rPr>
          <w:rFonts w:ascii="Noto Sans Arabic" w:hAnsi="Noto Sans Arabic" w:cs="Noto Sans Arabic"/>
          <w:sz w:val="21"/>
        </w:rPr>
        <w:t>• لا يملك صلاحية الخصم.</w:t>
      </w:r>
    </w:p>
    <w:p>
      <w:pPr>
        <w:spacing w:after="50"/>
        <w:ind w:left="0" w:right="259" w:hanging="173"/>
        <w:jc w:val="right"/>
        <w:bidi w:val="1"/>
      </w:pPr>
      <w:r>
        <w:rPr>
          <w:rFonts w:ascii="Noto Sans Arabic" w:hAnsi="Noto Sans Arabic" w:cs="Noto Sans Arabic"/>
          <w:sz w:val="21"/>
        </w:rPr>
        <w:t>• لا يغير الملاحظات الطبية أو تفاصيل العلاج الطبي.</w:t>
      </w: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w:t>
              <w:br/>
            </w:r>
            <w:r>
              <w:rPr>
                <w:rFonts w:ascii="Noto Sans Arabic" w:hAnsi="Noto Sans Arabic" w:cs="Noto Sans Arabic"/>
                <w:sz w:val="20"/>
              </w:rPr>
              <w:t>لم يتم تحديد ما إذا كان المحاسب يملك اعتماد Refund / إلغاء فاتورة / تعديل عملية مالية مغلقة. هذه الصلاحيات يجب حسمها قبل البرمجة النهائية.</w:t>
            </w:r>
          </w:p>
        </w:tc>
      </w:tr>
    </w:tbl>
    <w:p>
      <w:pPr>
        <w:spacing w:after="20"/>
      </w:pPr>
    </w:p>
    <w:p>
      <w:pPr>
        <w:spacing w:before="140" w:after="80"/>
        <w:jc w:val="right"/>
        <w:keepNext/>
        <w:bidi w:val="1"/>
      </w:pPr>
      <w:r>
        <w:rPr>
          <w:rFonts w:ascii="Noto Sans Arabic" w:hAnsi="Noto Sans Arabic" w:cs="Noto Sans Arabic"/>
          <w:b/>
          <w:color w:val="9B731E"/>
          <w:sz w:val="26"/>
        </w:rPr>
        <w:t>3.3 الدكتور الثانوي / Doctor</w:t>
      </w:r>
    </w:p>
    <w:p>
      <w:pPr>
        <w:spacing w:after="50"/>
        <w:ind w:left="0" w:right="259" w:hanging="173"/>
        <w:jc w:val="right"/>
        <w:bidi w:val="1"/>
      </w:pPr>
      <w:r>
        <w:rPr>
          <w:rFonts w:ascii="Noto Sans Arabic" w:hAnsi="Noto Sans Arabic" w:cs="Noto Sans Arabic"/>
          <w:sz w:val="21"/>
        </w:rPr>
        <w:t>• يظهر له مرضاه/جلساته ومعلومات العميل اللازمة للعمل الطبي.</w:t>
      </w:r>
    </w:p>
    <w:p>
      <w:pPr>
        <w:spacing w:after="50"/>
        <w:ind w:left="0" w:right="259" w:hanging="173"/>
        <w:jc w:val="right"/>
        <w:bidi w:val="1"/>
      </w:pPr>
      <w:r>
        <w:rPr>
          <w:rFonts w:ascii="Noto Sans Arabic" w:hAnsi="Noto Sans Arabic" w:cs="Noto Sans Arabic"/>
          <w:sz w:val="21"/>
        </w:rPr>
        <w:t>• بعد انتهاء الجلسة يسجل الخدمات/الإجراءات والمواد والكميات والسعر.</w:t>
      </w:r>
    </w:p>
    <w:p>
      <w:pPr>
        <w:spacing w:after="50"/>
        <w:ind w:left="0" w:right="259" w:hanging="173"/>
        <w:jc w:val="right"/>
        <w:bidi w:val="1"/>
      </w:pPr>
      <w:r>
        <w:rPr>
          <w:rFonts w:ascii="Noto Sans Arabic" w:hAnsi="Noto Sans Arabic" w:cs="Noto Sans Arabic"/>
          <w:sz w:val="21"/>
        </w:rPr>
        <w:t>• يرسل الحساب للسكرتيرة للتحصيل.</w:t>
      </w:r>
    </w:p>
    <w:p>
      <w:pPr>
        <w:spacing w:after="50"/>
        <w:ind w:left="0" w:right="259" w:hanging="173"/>
        <w:jc w:val="right"/>
        <w:bidi w:val="1"/>
      </w:pPr>
      <w:r>
        <w:rPr>
          <w:rFonts w:ascii="Noto Sans Arabic" w:hAnsi="Noto Sans Arabic" w:cs="Noto Sans Arabic"/>
          <w:sz w:val="21"/>
        </w:rPr>
        <w:t>• لا يملك صلاحية خصم.</w:t>
      </w:r>
    </w:p>
    <w:p>
      <w:pPr>
        <w:spacing w:after="50"/>
        <w:ind w:left="0" w:right="259" w:hanging="173"/>
        <w:jc w:val="right"/>
        <w:bidi w:val="1"/>
      </w:pPr>
      <w:r>
        <w:rPr>
          <w:rFonts w:ascii="Noto Sans Arabic" w:hAnsi="Noto Sans Arabic" w:cs="Noto Sans Arabic"/>
          <w:sz w:val="21"/>
        </w:rPr>
        <w:t>• يمكن إضافة أي عدد من الدكاترة بنفس الدور مع إمكانية تخصيص صلاحيات لاحقًا.</w:t>
      </w:r>
    </w:p>
    <w:p>
      <w:pPr>
        <w:spacing w:before="140" w:after="80"/>
        <w:jc w:val="right"/>
        <w:keepNext/>
        <w:bidi w:val="1"/>
      </w:pPr>
      <w:r>
        <w:rPr>
          <w:rFonts w:ascii="Noto Sans Arabic" w:hAnsi="Noto Sans Arabic" w:cs="Noto Sans Arabic"/>
          <w:b/>
          <w:color w:val="9B731E"/>
          <w:sz w:val="26"/>
        </w:rPr>
        <w:t>3.4 السكرتيرة / Secretary</w:t>
      </w:r>
    </w:p>
    <w:p>
      <w:pPr>
        <w:spacing w:after="50"/>
        <w:ind w:left="0" w:right="259" w:hanging="173"/>
        <w:jc w:val="right"/>
        <w:bidi w:val="1"/>
      </w:pPr>
      <w:r>
        <w:rPr>
          <w:rFonts w:ascii="Noto Sans Arabic" w:hAnsi="Noto Sans Arabic" w:cs="Noto Sans Arabic"/>
          <w:sz w:val="21"/>
        </w:rPr>
        <w:t>• تسجيل العملاء وتحديث بيانات الاتصال الأساسية.</w:t>
      </w:r>
    </w:p>
    <w:p>
      <w:pPr>
        <w:spacing w:after="50"/>
        <w:ind w:left="0" w:right="259" w:hanging="173"/>
        <w:jc w:val="right"/>
        <w:bidi w:val="1"/>
      </w:pPr>
      <w:r>
        <w:rPr>
          <w:rFonts w:ascii="Noto Sans Arabic" w:hAnsi="Noto Sans Arabic" w:cs="Noto Sans Arabic"/>
          <w:sz w:val="21"/>
        </w:rPr>
        <w:t>• إدارة الوصول/المواعيد إذا تم تفعيل Module المواعيد.</w:t>
      </w:r>
    </w:p>
    <w:p>
      <w:pPr>
        <w:spacing w:after="50"/>
        <w:ind w:left="0" w:right="259" w:hanging="173"/>
        <w:jc w:val="right"/>
        <w:bidi w:val="1"/>
      </w:pPr>
      <w:r>
        <w:rPr>
          <w:rFonts w:ascii="Noto Sans Arabic" w:hAnsi="Noto Sans Arabic" w:cs="Noto Sans Arabic"/>
          <w:sz w:val="21"/>
        </w:rPr>
        <w:t>• استقبال الحساب المرسل من الدكتور بعد انتهاء الجلسة.</w:t>
      </w:r>
    </w:p>
    <w:p>
      <w:pPr>
        <w:spacing w:after="50"/>
        <w:ind w:left="0" w:right="259" w:hanging="173"/>
        <w:jc w:val="right"/>
        <w:bidi w:val="1"/>
      </w:pPr>
      <w:r>
        <w:rPr>
          <w:rFonts w:ascii="Noto Sans Arabic" w:hAnsi="Noto Sans Arabic" w:cs="Noto Sans Arabic"/>
          <w:sz w:val="21"/>
        </w:rPr>
        <w:t>• تسجيل طريقة الدفع والمبلغ المحصل.</w:t>
      </w:r>
    </w:p>
    <w:p>
      <w:pPr>
        <w:spacing w:after="50"/>
        <w:ind w:left="0" w:right="259" w:hanging="173"/>
        <w:jc w:val="right"/>
        <w:bidi w:val="1"/>
      </w:pPr>
      <w:r>
        <w:rPr>
          <w:rFonts w:ascii="Noto Sans Arabic" w:hAnsi="Noto Sans Arabic" w:cs="Noto Sans Arabic"/>
          <w:sz w:val="21"/>
        </w:rPr>
        <w:t>• إنشاء طلب شراء تشغيلي وإرفاق صورة/ملف الفاتورة أو العرض.</w:t>
      </w:r>
    </w:p>
    <w:p>
      <w:pPr>
        <w:spacing w:after="50"/>
        <w:ind w:left="0" w:right="259" w:hanging="173"/>
        <w:jc w:val="right"/>
        <w:bidi w:val="1"/>
      </w:pPr>
      <w:r>
        <w:rPr>
          <w:rFonts w:ascii="Noto Sans Arabic" w:hAnsi="Noto Sans Arabic" w:cs="Noto Sans Arabic"/>
          <w:sz w:val="21"/>
        </w:rPr>
        <w:t>• متابعة العملاء والمهام التسويقية المسموح بها.</w:t>
      </w:r>
    </w:p>
    <w:p>
      <w:pPr>
        <w:spacing w:after="50"/>
        <w:ind w:left="0" w:right="259" w:hanging="173"/>
        <w:jc w:val="right"/>
        <w:bidi w:val="1"/>
      </w:pPr>
      <w:r>
        <w:rPr>
          <w:rFonts w:ascii="Noto Sans Arabic" w:hAnsi="Noto Sans Arabic" w:cs="Noto Sans Arabic"/>
          <w:sz w:val="21"/>
        </w:rPr>
        <w:t>• لا تملك خصمًا ولا تعديل السعر النهائي المرسل من الدكتور إلا عبر مسار معتمد من الدكتور الرئيسي.</w:t>
      </w:r>
    </w:p>
    <w:p>
      <w:pPr>
        <w:spacing w:before="200" w:after="120"/>
        <w:jc w:val="right"/>
        <w:keepNext/>
        <w:bidi w:val="1"/>
      </w:pPr>
      <w:r>
        <w:rPr>
          <w:rFonts w:ascii="Noto Sans Arabic" w:hAnsi="Noto Sans Arabic" w:cs="Noto Sans Arabic"/>
          <w:b/>
          <w:color w:val="192D46"/>
          <w:sz w:val="34"/>
        </w:rPr>
        <w:t>4. مصفوفة الصلاحيات الأساسية</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7"/>
              </w:rPr>
              <w:t>الصلاحية</w:t>
            </w:r>
          </w:p>
        </w:tc>
        <w:tc>
          <w:tcPr>
            <w:tcW w:type="dxa" w:w="207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7"/>
              </w:rPr>
              <w:t>الدكتور الرئيسي</w:t>
            </w:r>
          </w:p>
        </w:tc>
        <w:tc>
          <w:tcPr>
            <w:tcW w:type="dxa" w:w="207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7"/>
              </w:rPr>
              <w:t>المحاسب</w:t>
            </w:r>
          </w:p>
        </w:tc>
        <w:tc>
          <w:tcPr>
            <w:tcW w:type="dxa" w:w="207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7"/>
              </w:rPr>
              <w:t>الدكتور</w:t>
            </w:r>
          </w:p>
        </w:tc>
        <w:tc>
          <w:tcPr>
            <w:tcW w:type="dxa" w:w="207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7"/>
              </w:rPr>
              <w:t>السكرتيرة</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فتح/تعديل بيانات اتصال العميل</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حسب الحاجة</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عرض التاريخ الطبي</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 / محدود</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محدود حسب الحاجة</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إضافة إجراء طبي</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إدخال سعر الجلسة</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إرسال الحساب للاستقبال</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تحصيل دفعة</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يمكن</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عرض/تدقيق</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تحديد طريقة الدفع</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يمكن</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عرض/تدقيق</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إعطاء خصم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 فقط</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إنشاء طلب شراء تشغيلي</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TBD</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TBD</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إنشاء طلب شراء طبي</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TBD</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TBD</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عرض التقارير المالية الكاملة</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 افتراضيًا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إدارة الرواتب</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r>
      <w:tr>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إدارة المستخدمين</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نعم</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c>
          <w:tcPr>
            <w:tcW w:type="dxa" w:w="207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لا</w:t>
            </w:r>
          </w:p>
        </w:tc>
      </w:tr>
    </w:tbl>
    <w:p>
      <w:pPr>
        <w:spacing w:after="40"/>
      </w:pPr>
    </w:p>
    <w:p>
      <w:pPr>
        <w:spacing w:before="200" w:after="120"/>
        <w:jc w:val="right"/>
        <w:keepNext/>
        <w:bidi w:val="1"/>
      </w:pPr>
      <w:r>
        <w:rPr>
          <w:rFonts w:ascii="Noto Sans Arabic" w:hAnsi="Noto Sans Arabic" w:cs="Noto Sans Arabic"/>
          <w:b/>
          <w:color w:val="192D46"/>
          <w:sz w:val="34"/>
        </w:rPr>
        <w:t>5. تسجيل الدخول والأمان</w:t>
      </w:r>
    </w:p>
    <w:p>
      <w:pPr>
        <w:spacing w:after="50"/>
        <w:ind w:left="0" w:right="259" w:hanging="173"/>
        <w:jc w:val="right"/>
        <w:bidi w:val="1"/>
      </w:pPr>
      <w:r>
        <w:rPr>
          <w:rFonts w:ascii="Noto Sans Arabic" w:hAnsi="Noto Sans Arabic" w:cs="Noto Sans Arabic"/>
          <w:sz w:val="21"/>
        </w:rPr>
        <w:t>• لكل مستخدم حساب شخصي؛ يمنع استخدام حساب مشترك بين أكثر من شخص.</w:t>
      </w:r>
    </w:p>
    <w:p>
      <w:pPr>
        <w:spacing w:after="50"/>
        <w:ind w:left="0" w:right="259" w:hanging="173"/>
        <w:jc w:val="right"/>
        <w:bidi w:val="1"/>
      </w:pPr>
      <w:r>
        <w:rPr>
          <w:rFonts w:ascii="Noto Sans Arabic" w:hAnsi="Noto Sans Arabic" w:cs="Noto Sans Arabic"/>
          <w:sz w:val="21"/>
        </w:rPr>
        <w:t>• كل عملية تُنسب للمستخدم الذي نفذها.</w:t>
      </w:r>
    </w:p>
    <w:p>
      <w:pPr>
        <w:spacing w:after="50"/>
        <w:ind w:left="0" w:right="259" w:hanging="173"/>
        <w:jc w:val="right"/>
        <w:bidi w:val="1"/>
      </w:pPr>
      <w:r>
        <w:rPr>
          <w:rFonts w:ascii="Noto Sans Arabic" w:hAnsi="Noto Sans Arabic" w:cs="Noto Sans Arabic"/>
          <w:sz w:val="21"/>
        </w:rPr>
        <w:t>• انتهاء جلسة تلقائي بعد فترة عدم استخدام يحددها صاحب النظام لاحقًا.</w:t>
      </w:r>
    </w:p>
    <w:p>
      <w:pPr>
        <w:spacing w:after="50"/>
        <w:ind w:left="0" w:right="259" w:hanging="173"/>
        <w:jc w:val="right"/>
        <w:bidi w:val="1"/>
      </w:pPr>
      <w:r>
        <w:rPr>
          <w:rFonts w:ascii="Noto Sans Arabic" w:hAnsi="Noto Sans Arabic" w:cs="Noto Sans Arabic"/>
          <w:sz w:val="21"/>
        </w:rPr>
        <w:t>• دعم تغيير كلمة المرور وإيقاف حساب موظف دون حذف تاريخه.</w:t>
      </w:r>
    </w:p>
    <w:p>
      <w:pPr>
        <w:spacing w:after="50"/>
        <w:ind w:left="0" w:right="259" w:hanging="173"/>
        <w:jc w:val="right"/>
        <w:bidi w:val="1"/>
      </w:pPr>
      <w:r>
        <w:rPr>
          <w:rFonts w:ascii="Noto Sans Arabic" w:hAnsi="Noto Sans Arabic" w:cs="Noto Sans Arabic"/>
          <w:sz w:val="21"/>
        </w:rPr>
        <w:t>• عند حذف/إيقاف موظف تبقى كل العمليات القديمة مرتبطة باسمه التاريخي.</w:t>
      </w:r>
    </w:p>
    <w:p>
      <w:pPr>
        <w:spacing w:after="50"/>
        <w:ind w:left="0" w:right="259" w:hanging="173"/>
        <w:jc w:val="right"/>
        <w:bidi w:val="1"/>
      </w:pPr>
      <w:r>
        <w:rPr>
          <w:rFonts w:ascii="Noto Sans Arabic" w:hAnsi="Noto Sans Arabic" w:cs="Noto Sans Arabic"/>
          <w:sz w:val="21"/>
        </w:rPr>
        <w:t>• مقترح تقني: تفعيل 2FA خصوصًا للدكتور الرئيسي والمحاسب لأنهما يملكان بيانات مالية حساسة.</w:t>
      </w:r>
    </w:p>
    <w:p>
      <w:pPr>
        <w:spacing w:before="200" w:after="120"/>
        <w:jc w:val="right"/>
        <w:keepNext/>
        <w:bidi w:val="1"/>
      </w:pPr>
      <w:r>
        <w:rPr>
          <w:rFonts w:ascii="Noto Sans Arabic" w:hAnsi="Noto Sans Arabic" w:cs="Noto Sans Arabic"/>
          <w:b/>
          <w:color w:val="192D46"/>
          <w:sz w:val="34"/>
        </w:rPr>
        <w:t>6. ملف العميلة / Customer &amp; Patient Profile</w:t>
      </w:r>
    </w:p>
    <w:p>
      <w:pPr>
        <w:spacing w:before="140" w:after="80"/>
        <w:jc w:val="right"/>
        <w:keepNext/>
        <w:bidi w:val="1"/>
      </w:pPr>
      <w:r>
        <w:rPr>
          <w:rFonts w:ascii="Noto Sans Arabic" w:hAnsi="Noto Sans Arabic" w:cs="Noto Sans Arabic"/>
          <w:b/>
          <w:color w:val="9B731E"/>
          <w:sz w:val="26"/>
        </w:rPr>
        <w:t>6.1 البيانات الأساسية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الحقل</w:t>
            </w:r>
          </w:p>
        </w:tc>
        <w:tc>
          <w:tcPr>
            <w:tcW w:type="dxa" w:w="3456"/>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الحالة</w:t>
            </w:r>
          </w:p>
        </w:tc>
        <w:tc>
          <w:tcPr>
            <w:tcW w:type="dxa" w:w="3456"/>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ملاحظات</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Customer ID</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إجباري آلي</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رقم داخلي لا يتغير.</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الاسم</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مؤكد</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الاسم الكامل أو تقسيمه First/Last.</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رقم الهاتف</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مؤكد وظيفيًا</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للبحث والمتابعة والرسائل.</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تاريخ الميلاد</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مؤكد وظيفيًا</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لاستخدام متابعة أعياد الميلاد.</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الجنس</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TBD</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لا يفرض حتى يقرر صاحب العيادة الحاجة له.</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البريد الإلكتروني</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TBD</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اختياري إذا احتاجته العيادة.</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مصدر العميل</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مقترح</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Instagram / Referral / Walk-in... لتحليل التسويق.</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موافقة الرسائل التسويقية</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مقترح مهم</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يفضل فصلها عن الرسائل التشغيلية.</w:t>
            </w:r>
          </w:p>
        </w:tc>
      </w:tr>
    </w:tbl>
    <w:p>
      <w:pPr>
        <w:spacing w:after="40"/>
      </w:pPr>
    </w:p>
    <w:p>
      <w:pPr>
        <w:spacing w:before="140" w:after="80"/>
        <w:jc w:val="right"/>
        <w:keepNext/>
        <w:bidi w:val="1"/>
      </w:pPr>
      <w:r>
        <w:rPr>
          <w:rFonts w:ascii="Noto Sans Arabic" w:hAnsi="Noto Sans Arabic" w:cs="Noto Sans Arabic"/>
          <w:b/>
          <w:color w:val="9B731E"/>
          <w:sz w:val="26"/>
        </w:rPr>
        <w:t>6.2 التاريخ التجميلي والطبي</w:t>
      </w:r>
    </w:p>
    <w:p>
      <w:pPr>
        <w:spacing w:after="50"/>
        <w:ind w:left="0" w:right="259" w:hanging="173"/>
        <w:jc w:val="right"/>
        <w:bidi w:val="1"/>
      </w:pPr>
      <w:r>
        <w:rPr>
          <w:rFonts w:ascii="Noto Sans Arabic" w:hAnsi="Noto Sans Arabic" w:cs="Noto Sans Arabic"/>
          <w:sz w:val="21"/>
        </w:rPr>
        <w:t>• إجراءات سابقة: Botox / Filler / Skin Booster / Threads / Laser / غيرها.</w:t>
      </w:r>
    </w:p>
    <w:p>
      <w:pPr>
        <w:spacing w:after="50"/>
        <w:ind w:left="0" w:right="259" w:hanging="173"/>
        <w:jc w:val="right"/>
        <w:bidi w:val="1"/>
      </w:pPr>
      <w:r>
        <w:rPr>
          <w:rFonts w:ascii="Noto Sans Arabic" w:hAnsi="Noto Sans Arabic" w:cs="Noto Sans Arabic"/>
          <w:sz w:val="21"/>
        </w:rPr>
        <w:t>• المنطقة التي تم العمل عليها سابقًا.</w:t>
      </w:r>
    </w:p>
    <w:p>
      <w:pPr>
        <w:spacing w:after="50"/>
        <w:ind w:left="0" w:right="259" w:hanging="173"/>
        <w:jc w:val="right"/>
        <w:bidi w:val="1"/>
      </w:pPr>
      <w:r>
        <w:rPr>
          <w:rFonts w:ascii="Noto Sans Arabic" w:hAnsi="Noto Sans Arabic" w:cs="Noto Sans Arabic"/>
          <w:sz w:val="21"/>
        </w:rPr>
        <w:t>• تاريخ الإجراء السابق إذا كان معروفًا.</w:t>
      </w:r>
    </w:p>
    <w:p>
      <w:pPr>
        <w:spacing w:after="50"/>
        <w:ind w:left="0" w:right="259" w:hanging="173"/>
        <w:jc w:val="right"/>
        <w:bidi w:val="1"/>
      </w:pPr>
      <w:r>
        <w:rPr>
          <w:rFonts w:ascii="Noto Sans Arabic" w:hAnsi="Noto Sans Arabic" w:cs="Noto Sans Arabic"/>
          <w:sz w:val="21"/>
        </w:rPr>
        <w:t>• اسم المنتج السابق إن كان معروفًا.</w:t>
      </w:r>
    </w:p>
    <w:p>
      <w:pPr>
        <w:spacing w:after="50"/>
        <w:ind w:left="0" w:right="259" w:hanging="173"/>
        <w:jc w:val="right"/>
        <w:bidi w:val="1"/>
      </w:pPr>
      <w:r>
        <w:rPr>
          <w:rFonts w:ascii="Noto Sans Arabic" w:hAnsi="Noto Sans Arabic" w:cs="Noto Sans Arabic"/>
          <w:sz w:val="21"/>
        </w:rPr>
        <w:t>• أي ملاحظات أو مضاعفات سابقة يقرر الدكتور تسجيلها.</w:t>
      </w:r>
    </w:p>
    <w:p>
      <w:pPr>
        <w:spacing w:after="50"/>
        <w:ind w:left="0" w:right="259" w:hanging="173"/>
        <w:jc w:val="right"/>
        <w:bidi w:val="1"/>
      </w:pPr>
      <w:r>
        <w:rPr>
          <w:rFonts w:ascii="Noto Sans Arabic" w:hAnsi="Noto Sans Arabic" w:cs="Noto Sans Arabic"/>
          <w:sz w:val="21"/>
        </w:rPr>
        <w:t>• حساسية أو معلومات مهمة قبل الإجراء يقرر الطبيب الحاجة لها.</w:t>
      </w:r>
    </w:p>
    <w:p>
      <w:pPr>
        <w:spacing w:after="50"/>
        <w:ind w:left="0" w:right="259" w:hanging="173"/>
        <w:jc w:val="right"/>
        <w:bidi w:val="1"/>
      </w:pPr>
      <w:r>
        <w:rPr>
          <w:rFonts w:ascii="Noto Sans Arabic" w:hAnsi="Noto Sans Arabic" w:cs="Noto Sans Arabic"/>
          <w:sz w:val="21"/>
        </w:rPr>
        <w:t>• ملاحظات حرة للطبيب.</w:t>
      </w: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قاعدة صلاحية</w:t>
              <w:br/>
            </w:r>
            <w:r>
              <w:rPr>
                <w:rFonts w:ascii="Noto Sans Arabic" w:hAnsi="Noto Sans Arabic" w:cs="Noto Sans Arabic"/>
                <w:sz w:val="20"/>
              </w:rPr>
              <w:t>التاريخ الطبي/التجميلي يحرره الطبيب أو من يمنحه الدكتور الرئيسي صلاحية طبية. السكرتيرة لا تعدل المحتوى الطبي بعد توثيقه.</w:t>
            </w:r>
          </w:p>
        </w:tc>
      </w:tr>
    </w:tbl>
    <w:p>
      <w:pPr>
        <w:spacing w:after="20"/>
      </w:pPr>
    </w:p>
    <w:p>
      <w:pPr>
        <w:spacing w:before="140" w:after="80"/>
        <w:jc w:val="right"/>
        <w:keepNext/>
        <w:bidi w:val="1"/>
      </w:pPr>
      <w:r>
        <w:rPr>
          <w:rFonts w:ascii="Noto Sans Arabic" w:hAnsi="Noto Sans Arabic" w:cs="Noto Sans Arabic"/>
          <w:b/>
          <w:color w:val="9B731E"/>
          <w:sz w:val="26"/>
        </w:rPr>
        <w:t>6.3 Timeline العميلة</w:t>
      </w:r>
    </w:p>
    <w:tbl>
      <w:tblPr>
        <w:tblW w:type="auto" w:w="0"/>
        <w:jc w:val="center"/>
        <w:tblLook w:firstColumn="1" w:firstRow="1" w:lastColumn="0" w:lastRow="0" w:noHBand="0" w:noVBand="1" w:val="04A0"/>
      </w:tblPr>
      <w:tblGrid>
        <w:gridCol w:w="10368"/>
      </w:tblGrid>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sz w:val="20"/>
              </w:rPr>
              <w:t>1 — إنشاء ملف العميلة</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2 — زيارة / جلسة جديدة</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3 — تسجيل الإجراء والمواد والكميات والدكتور</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4 — إرسال الحساب والتحصيل</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5 — إضافة موعد/مهمة متابعة</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sz w:val="20"/>
              </w:rPr>
              <w:t>6 — ظهور الزيارة ضمن Timeline مع كل التفاصيل المسموحة</w:t>
            </w:r>
          </w:p>
        </w:tc>
      </w:tr>
    </w:tbl>
    <w:p>
      <w:pPr>
        <w:spacing w:after="40"/>
      </w:pPr>
    </w:p>
    <w:p>
      <w:pPr>
        <w:spacing w:before="200" w:after="120"/>
        <w:jc w:val="right"/>
        <w:keepNext/>
        <w:bidi w:val="1"/>
      </w:pPr>
      <w:r>
        <w:rPr>
          <w:rFonts w:ascii="Noto Sans Arabic" w:hAnsi="Noto Sans Arabic" w:cs="Noto Sans Arabic"/>
          <w:b/>
          <w:color w:val="192D46"/>
          <w:sz w:val="34"/>
        </w:rPr>
        <w:t>7. دورة الزيارة الكاملة من الدخول حتى الدفع</w:t>
      </w:r>
    </w:p>
    <w:tbl>
      <w:tblPr>
        <w:tblW w:type="auto" w:w="0"/>
        <w:jc w:val="center"/>
        <w:tblLook w:firstColumn="1" w:firstRow="1" w:lastColumn="0" w:lastRow="0" w:noHBand="0" w:noVBand="1" w:val="04A0"/>
      </w:tblPr>
      <w:tblGrid>
        <w:gridCol w:w="10368"/>
      </w:tblGrid>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sz w:val="20"/>
              </w:rPr>
              <w:t>1 — السكرتيرة تبحث عن العميلة أو تنشئ ملفًا جديدًا</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2 — يتم تسجيل وصول العميلة وربطها بالدكتور</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3 — الدكتور يفتح الزيارة ويشاهد المعلومات المهمة</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4 — الدكتور ينفذ الإجراء</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5 — الدكتور يسجل ما تم + المادة + الكمية + السعر</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6 — الدكتور يضغط «إرسال للاستقبال / Ready for Payment»</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7 — تظهر العملية فورًا في Queue السكرتيرة</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8 — السكرتيرة تفتح الحساب دون تعديل السعر</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9 — السكرتيرة تختار Cash / CliQ / Visa وتسجل المبلغ المستلم</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10 — يتم اعتماد التحصيل وإنشاء إيصال/فاتورة داخلية</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11 — المخزون يخصم الكميات المستخدمة</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sz w:val="20"/>
              </w:rPr>
              <w:t>12 — تظهر العملية في تقارير اليوم والعميلة والموظف</w:t>
            </w:r>
          </w:p>
        </w:tc>
      </w:tr>
    </w:tbl>
    <w:p>
      <w:pPr>
        <w:spacing w:after="40"/>
      </w:pPr>
    </w:p>
    <w:p>
      <w:pPr>
        <w:spacing w:before="140" w:after="80"/>
        <w:jc w:val="right"/>
        <w:keepNext/>
        <w:bidi w:val="1"/>
      </w:pPr>
      <w:r>
        <w:rPr>
          <w:rFonts w:ascii="Noto Sans Arabic" w:hAnsi="Noto Sans Arabic" w:cs="Noto Sans Arabic"/>
          <w:b/>
          <w:color w:val="9B731E"/>
          <w:sz w:val="26"/>
        </w:rPr>
        <w:t>7.1 حالات الزيارة المقترحة كنظام حالات</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الحالة</w:t>
            </w:r>
          </w:p>
        </w:tc>
        <w:tc>
          <w:tcPr>
            <w:tcW w:type="dxa" w:w="3456"/>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المعنى</w:t>
            </w:r>
          </w:p>
        </w:tc>
        <w:tc>
          <w:tcPr>
            <w:tcW w:type="dxa" w:w="3456"/>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من يغيرها</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Registered</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تم إنشاء/فتح الزيارة</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السكرتيرة</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Waiting</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العميلة تنتظر</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السكرتيرة</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With Doctor</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العميلة داخل الجلسة</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السكرتيرة/الدكتور حسب التصميم</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Treatment Completed</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الدكتور أنهى الإجراء</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الدكتور</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Ready for Payment</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الحساب مرسل للاستقبال</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الدكتور</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Partially Paid</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تم دفع جزء فقط</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السكرتيرة</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Paid</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تم تحصيل كامل المبلغ</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السكرتيرة</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Closed</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الزيارة مغلقة ماليًا وتشغيليًا</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النظام/صلاحية محددة</w:t>
            </w:r>
          </w:p>
        </w:tc>
      </w:tr>
      <w:tr>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Cancelled</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الزيارة ملغاة</w:t>
            </w:r>
          </w:p>
        </w:tc>
        <w:tc>
          <w:tcPr>
            <w:tcW w:type="dxa" w:w="3456"/>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TBD من يملكها</w:t>
            </w:r>
          </w:p>
        </w:tc>
      </w:tr>
    </w:tbl>
    <w:p>
      <w:pPr>
        <w:spacing w:after="40"/>
      </w:pPr>
    </w:p>
    <w:p>
      <w:pPr>
        <w:spacing w:before="200" w:after="120"/>
        <w:jc w:val="right"/>
        <w:keepNext/>
        <w:bidi w:val="1"/>
      </w:pPr>
      <w:r>
        <w:rPr>
          <w:rFonts w:ascii="Noto Sans Arabic" w:hAnsi="Noto Sans Arabic" w:cs="Noto Sans Arabic"/>
          <w:b/>
          <w:color w:val="192D46"/>
          <w:sz w:val="34"/>
        </w:rPr>
        <w:t>8. شاشة الدكتور بعد الجلسة</w:t>
      </w:r>
    </w:p>
    <w:p>
      <w:pPr>
        <w:spacing w:before="140" w:after="80"/>
        <w:jc w:val="right"/>
        <w:keepNext/>
        <w:bidi w:val="1"/>
      </w:pPr>
      <w:r>
        <w:rPr>
          <w:rFonts w:ascii="Noto Sans Arabic" w:hAnsi="Noto Sans Arabic" w:cs="Noto Sans Arabic"/>
          <w:b/>
          <w:color w:val="9B731E"/>
          <w:sz w:val="26"/>
        </w:rPr>
        <w:t>8.1 البيانات التي يدخلها الدكتور</w:t>
      </w:r>
    </w:p>
    <w:p>
      <w:pPr>
        <w:spacing w:after="50"/>
        <w:ind w:left="0" w:right="259" w:hanging="173"/>
        <w:jc w:val="right"/>
        <w:bidi w:val="1"/>
      </w:pPr>
      <w:r>
        <w:rPr>
          <w:rFonts w:ascii="Noto Sans Arabic" w:hAnsi="Noto Sans Arabic" w:cs="Noto Sans Arabic"/>
          <w:sz w:val="21"/>
        </w:rPr>
        <w:t>• الخدمة/الإجراء الذي تم.</w:t>
      </w:r>
    </w:p>
    <w:p>
      <w:pPr>
        <w:spacing w:after="50"/>
        <w:ind w:left="0" w:right="259" w:hanging="173"/>
        <w:jc w:val="right"/>
        <w:bidi w:val="1"/>
      </w:pPr>
      <w:r>
        <w:rPr>
          <w:rFonts w:ascii="Noto Sans Arabic" w:hAnsi="Noto Sans Arabic" w:cs="Noto Sans Arabic"/>
          <w:sz w:val="21"/>
        </w:rPr>
        <w:t>• منطقة العلاج إذا كانت مطلوبة للخدمة.</w:t>
      </w:r>
    </w:p>
    <w:p>
      <w:pPr>
        <w:spacing w:after="50"/>
        <w:ind w:left="0" w:right="259" w:hanging="173"/>
        <w:jc w:val="right"/>
        <w:bidi w:val="1"/>
      </w:pPr>
      <w:r>
        <w:rPr>
          <w:rFonts w:ascii="Noto Sans Arabic" w:hAnsi="Noto Sans Arabic" w:cs="Noto Sans Arabic"/>
          <w:sz w:val="21"/>
        </w:rPr>
        <w:t>• المنتج المستخدم من المخزون.</w:t>
      </w:r>
    </w:p>
    <w:p>
      <w:pPr>
        <w:spacing w:after="50"/>
        <w:ind w:left="0" w:right="259" w:hanging="173"/>
        <w:jc w:val="right"/>
        <w:bidi w:val="1"/>
      </w:pPr>
      <w:r>
        <w:rPr>
          <w:rFonts w:ascii="Noto Sans Arabic" w:hAnsi="Noto Sans Arabic" w:cs="Noto Sans Arabic"/>
          <w:sz w:val="21"/>
        </w:rPr>
        <w:t>• الكمية الفعلية المستخدمة: Units / ml / Syringe / Piece حسب المنتج.</w:t>
      </w:r>
    </w:p>
    <w:p>
      <w:pPr>
        <w:spacing w:after="50"/>
        <w:ind w:left="0" w:right="259" w:hanging="173"/>
        <w:jc w:val="right"/>
        <w:bidi w:val="1"/>
      </w:pPr>
      <w:r>
        <w:rPr>
          <w:rFonts w:ascii="Noto Sans Arabic" w:hAnsi="Noto Sans Arabic" w:cs="Noto Sans Arabic"/>
          <w:sz w:val="21"/>
        </w:rPr>
        <w:t>• Batch/Lot المستخدم إذا كان النظام يتتبع التشغيلات.</w:t>
      </w:r>
    </w:p>
    <w:p>
      <w:pPr>
        <w:spacing w:after="50"/>
        <w:ind w:left="0" w:right="259" w:hanging="173"/>
        <w:jc w:val="right"/>
        <w:bidi w:val="1"/>
      </w:pPr>
      <w:r>
        <w:rPr>
          <w:rFonts w:ascii="Noto Sans Arabic" w:hAnsi="Noto Sans Arabic" w:cs="Noto Sans Arabic"/>
          <w:sz w:val="21"/>
        </w:rPr>
        <w:t>• السعر المطلوب من العميلة.</w:t>
      </w:r>
    </w:p>
    <w:p>
      <w:pPr>
        <w:spacing w:after="50"/>
        <w:ind w:left="0" w:right="259" w:hanging="173"/>
        <w:jc w:val="right"/>
        <w:bidi w:val="1"/>
      </w:pPr>
      <w:r>
        <w:rPr>
          <w:rFonts w:ascii="Noto Sans Arabic" w:hAnsi="Noto Sans Arabic" w:cs="Noto Sans Arabic"/>
          <w:sz w:val="21"/>
        </w:rPr>
        <w:t>• ملاحظات الجلسة.</w:t>
      </w:r>
    </w:p>
    <w:p>
      <w:pPr>
        <w:spacing w:after="50"/>
        <w:ind w:left="0" w:right="259" w:hanging="173"/>
        <w:jc w:val="right"/>
        <w:bidi w:val="1"/>
      </w:pPr>
      <w:r>
        <w:rPr>
          <w:rFonts w:ascii="Noto Sans Arabic" w:hAnsi="Noto Sans Arabic" w:cs="Noto Sans Arabic"/>
          <w:sz w:val="21"/>
        </w:rPr>
        <w:t>• متابعة مقترحة أو موعد متابعة عند الحاجة.</w:t>
      </w:r>
    </w:p>
    <w:p>
      <w:pPr>
        <w:spacing w:before="140" w:after="80"/>
        <w:jc w:val="right"/>
        <w:keepNext/>
        <w:bidi w:val="1"/>
      </w:pPr>
      <w:r>
        <w:rPr>
          <w:rFonts w:ascii="Noto Sans Arabic" w:hAnsi="Noto Sans Arabic" w:cs="Noto Sans Arabic"/>
          <w:b/>
          <w:color w:val="9B731E"/>
          <w:sz w:val="26"/>
        </w:rPr>
        <w:t>8.2 زر «إرسال للاستقبال»</w:t>
      </w:r>
    </w:p>
    <w:p>
      <w:pPr>
        <w:spacing w:after="100" w:line="276" w:lineRule="auto"/>
        <w:jc w:val="right"/>
        <w:keepNext w:val="0"/>
        <w:bidi w:val="1"/>
      </w:pPr>
      <w:r>
        <w:rPr>
          <w:rFonts w:ascii="Noto Sans Arabic" w:hAnsi="Noto Sans Arabic" w:cs="Noto Sans Arabic"/>
          <w:b w:val="0"/>
          <w:sz w:val="22"/>
        </w:rPr>
        <w:t>عند الضغط، يجب تنفيذ تحقق Validation قبل الإرسال: وجود سعر، وجود إجراء واحد على الأقل، واكتمال الكميات للمواد التي تم اختيارها. بعد الإرسال يصبح الحساب ظاهرًا للسكرتيرة في قائمة «بانتظار التحصيل».</w:t>
      </w: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w:t>
              <w:br/>
            </w:r>
            <w:r>
              <w:rPr>
                <w:rFonts w:ascii="Noto Sans Arabic" w:hAnsi="Noto Sans Arabic" w:cs="Noto Sans Arabic"/>
                <w:sz w:val="20"/>
              </w:rPr>
              <w:t>هل يسمح للدكتور نفسه بتعديل السعر بعد إرسال الحساب وقبل الدفع؟ وهل يحتاج ذلك لسحب الحساب من السكرتيرة؟ يجب حسمه.</w:t>
            </w:r>
          </w:p>
        </w:tc>
      </w:tr>
    </w:tbl>
    <w:p>
      <w:pPr>
        <w:spacing w:after="20"/>
      </w:pPr>
    </w:p>
    <w:p>
      <w:pPr>
        <w:spacing w:before="200" w:after="120"/>
        <w:jc w:val="right"/>
        <w:keepNext/>
        <w:bidi w:val="1"/>
      </w:pPr>
      <w:r>
        <w:rPr>
          <w:rFonts w:ascii="Noto Sans Arabic" w:hAnsi="Noto Sans Arabic" w:cs="Noto Sans Arabic"/>
          <w:b/>
          <w:color w:val="192D46"/>
          <w:sz w:val="34"/>
        </w:rPr>
        <w:t>9. التسعير والخصومات</w:t>
      </w:r>
    </w:p>
    <w:p>
      <w:pPr>
        <w:spacing w:before="140" w:after="80"/>
        <w:jc w:val="right"/>
        <w:keepNext/>
        <w:bidi w:val="1"/>
      </w:pPr>
      <w:r>
        <w:rPr>
          <w:rFonts w:ascii="Noto Sans Arabic" w:hAnsi="Noto Sans Arabic" w:cs="Noto Sans Arabic"/>
          <w:b/>
          <w:color w:val="9B731E"/>
          <w:sz w:val="26"/>
        </w:rPr>
        <w:t>9.1 السعر</w:t>
      </w:r>
    </w:p>
    <w:p>
      <w:pPr>
        <w:spacing w:after="100" w:line="276" w:lineRule="auto"/>
        <w:jc w:val="right"/>
        <w:keepNext w:val="0"/>
        <w:bidi w:val="1"/>
      </w:pPr>
      <w:r>
        <w:rPr>
          <w:rFonts w:ascii="Noto Sans Arabic" w:hAnsi="Noto Sans Arabic" w:cs="Noto Sans Arabic"/>
          <w:b w:val="0"/>
          <w:sz w:val="22"/>
        </w:rPr>
        <w:t>الدكتور الذي أنهى الجلسة يدخل سعر الحساب. النظام يحتفظ بالسعر الأصلي المرسل للاستقبال.</w:t>
      </w:r>
    </w:p>
    <w:p>
      <w:pPr>
        <w:spacing w:before="140" w:after="80"/>
        <w:jc w:val="right"/>
        <w:keepNext/>
        <w:bidi w:val="1"/>
      </w:pPr>
      <w:r>
        <w:rPr>
          <w:rFonts w:ascii="Noto Sans Arabic" w:hAnsi="Noto Sans Arabic" w:cs="Noto Sans Arabic"/>
          <w:b/>
          <w:color w:val="9B731E"/>
          <w:sz w:val="26"/>
        </w:rPr>
        <w:t>9.2 الخصم — قاعدة مؤكدة</w:t>
      </w:r>
    </w:p>
    <w:p>
      <w:pPr>
        <w:spacing w:after="100" w:line="276" w:lineRule="auto"/>
        <w:jc w:val="right"/>
        <w:keepNext w:val="0"/>
        <w:bidi w:val="1"/>
      </w:pPr>
      <w:r>
        <w:rPr>
          <w:rFonts w:ascii="Noto Sans Arabic" w:hAnsi="Noto Sans Arabic" w:cs="Noto Sans Arabic"/>
          <w:b w:val="0"/>
          <w:sz w:val="22"/>
        </w:rPr>
        <w:t>الخصم صلاحية حصرية للدكتور الرئيسي. لا المحاسب ولا السكرتيرة ولا الدكاترة الآخرون يملكون زر خصم فعّال.</w:t>
      </w:r>
    </w:p>
    <w:tbl>
      <w:tblPr>
        <w:tblW w:type="auto" w:w="0"/>
        <w:jc w:val="center"/>
        <w:tblLook w:firstColumn="1" w:firstRow="1" w:lastColumn="0" w:lastRow="0" w:noHBand="0" w:noVBand="1" w:val="04A0"/>
      </w:tblPr>
      <w:tblGrid>
        <w:gridCol w:w="10368"/>
      </w:tblGrid>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sz w:val="20"/>
              </w:rPr>
              <w:t>1 — الحساب المرسل يظهر بالسعر الأصلي</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2 — إذا احتاجت العملية خصمًا، يتم رفع طلب/إشعار للدكتور الرئيسي أو يفتح العملية بنفسه</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3 — الدكتور الرئيسي يدخل قيمة أو نسبة الخصم</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4 — النظام يحفظ السعر الأصلي + الخصم + السعر النهائي + اسم المعتمد + الوقت</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sz w:val="20"/>
              </w:rPr>
              <w:t>5 — السكرتيرة ترى السعر النهائي الجديد وتكمل التحصيل</w:t>
            </w:r>
          </w:p>
        </w:tc>
      </w:tr>
    </w:tbl>
    <w:p>
      <w:pPr>
        <w:spacing w:after="40"/>
      </w:pP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w:t>
              <w:br/>
            </w:r>
            <w:r>
              <w:rPr>
                <w:rFonts w:ascii="Noto Sans Arabic" w:hAnsi="Noto Sans Arabic" w:cs="Noto Sans Arabic"/>
                <w:sz w:val="20"/>
              </w:rPr>
              <w:t>لم يتم تحديد هل الخصم يجب أن يحتوي «سبب الخصم» إلزاميًا أم اختياريًا. يفضل إلزام السبب لأغراض التدقيق، لكن لا يعتمد كمتطلب إلا بعد موافقة صاحب العيادة.</w:t>
            </w:r>
          </w:p>
        </w:tc>
      </w:tr>
    </w:tbl>
    <w:p>
      <w:pPr>
        <w:spacing w:after="20"/>
      </w:pPr>
    </w:p>
    <w:p>
      <w:pPr>
        <w:spacing w:before="200" w:after="120"/>
        <w:jc w:val="right"/>
        <w:keepNext/>
        <w:bidi w:val="1"/>
      </w:pPr>
      <w:r>
        <w:rPr>
          <w:rFonts w:ascii="Noto Sans Arabic" w:hAnsi="Noto Sans Arabic" w:cs="Noto Sans Arabic"/>
          <w:b/>
          <w:color w:val="192D46"/>
          <w:sz w:val="34"/>
        </w:rPr>
        <w:t>10. شاشة السكرتيرة للتحصيل</w:t>
      </w:r>
    </w:p>
    <w:p>
      <w:pPr>
        <w:spacing w:before="140" w:after="80"/>
        <w:jc w:val="right"/>
        <w:keepNext/>
        <w:bidi w:val="1"/>
      </w:pPr>
      <w:r>
        <w:rPr>
          <w:rFonts w:ascii="Noto Sans Arabic" w:hAnsi="Noto Sans Arabic" w:cs="Noto Sans Arabic"/>
          <w:b/>
          <w:color w:val="9B731E"/>
          <w:sz w:val="26"/>
        </w:rPr>
        <w:t>10.1 قائمة Ready for Payment</w:t>
      </w:r>
    </w:p>
    <w:p>
      <w:pPr>
        <w:spacing w:after="50"/>
        <w:ind w:left="0" w:right="259" w:hanging="173"/>
        <w:jc w:val="right"/>
        <w:bidi w:val="1"/>
      </w:pPr>
      <w:r>
        <w:rPr>
          <w:rFonts w:ascii="Noto Sans Arabic" w:hAnsi="Noto Sans Arabic" w:cs="Noto Sans Arabic"/>
          <w:sz w:val="21"/>
        </w:rPr>
        <w:t>• اسم العميلة.</w:t>
      </w:r>
    </w:p>
    <w:p>
      <w:pPr>
        <w:spacing w:after="50"/>
        <w:ind w:left="0" w:right="259" w:hanging="173"/>
        <w:jc w:val="right"/>
        <w:bidi w:val="1"/>
      </w:pPr>
      <w:r>
        <w:rPr>
          <w:rFonts w:ascii="Noto Sans Arabic" w:hAnsi="Noto Sans Arabic" w:cs="Noto Sans Arabic"/>
          <w:sz w:val="21"/>
        </w:rPr>
        <w:t>• الدكتور المنفذ.</w:t>
      </w:r>
    </w:p>
    <w:p>
      <w:pPr>
        <w:spacing w:after="50"/>
        <w:ind w:left="0" w:right="259" w:hanging="173"/>
        <w:jc w:val="right"/>
        <w:bidi w:val="1"/>
      </w:pPr>
      <w:r>
        <w:rPr>
          <w:rFonts w:ascii="Noto Sans Arabic" w:hAnsi="Noto Sans Arabic" w:cs="Noto Sans Arabic"/>
          <w:sz w:val="21"/>
        </w:rPr>
        <w:t>• وقت إرسال الحساب.</w:t>
      </w:r>
    </w:p>
    <w:p>
      <w:pPr>
        <w:spacing w:after="50"/>
        <w:ind w:left="0" w:right="259" w:hanging="173"/>
        <w:jc w:val="right"/>
        <w:bidi w:val="1"/>
      </w:pPr>
      <w:r>
        <w:rPr>
          <w:rFonts w:ascii="Noto Sans Arabic" w:hAnsi="Noto Sans Arabic" w:cs="Noto Sans Arabic"/>
          <w:sz w:val="21"/>
        </w:rPr>
        <w:t>• الخدمات بشكل مختصر.</w:t>
      </w:r>
    </w:p>
    <w:p>
      <w:pPr>
        <w:spacing w:after="50"/>
        <w:ind w:left="0" w:right="259" w:hanging="173"/>
        <w:jc w:val="right"/>
        <w:bidi w:val="1"/>
      </w:pPr>
      <w:r>
        <w:rPr>
          <w:rFonts w:ascii="Noto Sans Arabic" w:hAnsi="Noto Sans Arabic" w:cs="Noto Sans Arabic"/>
          <w:sz w:val="21"/>
        </w:rPr>
        <w:t>• السعر الأصلي.</w:t>
      </w:r>
    </w:p>
    <w:p>
      <w:pPr>
        <w:spacing w:after="50"/>
        <w:ind w:left="0" w:right="259" w:hanging="173"/>
        <w:jc w:val="right"/>
        <w:bidi w:val="1"/>
      </w:pPr>
      <w:r>
        <w:rPr>
          <w:rFonts w:ascii="Noto Sans Arabic" w:hAnsi="Noto Sans Arabic" w:cs="Noto Sans Arabic"/>
          <w:sz w:val="21"/>
        </w:rPr>
        <w:t>• الخصم المعتمد إن وجد.</w:t>
      </w:r>
    </w:p>
    <w:p>
      <w:pPr>
        <w:spacing w:after="50"/>
        <w:ind w:left="0" w:right="259" w:hanging="173"/>
        <w:jc w:val="right"/>
        <w:bidi w:val="1"/>
      </w:pPr>
      <w:r>
        <w:rPr>
          <w:rFonts w:ascii="Noto Sans Arabic" w:hAnsi="Noto Sans Arabic" w:cs="Noto Sans Arabic"/>
          <w:sz w:val="21"/>
        </w:rPr>
        <w:t>• المبلغ النهائي المطلوب.</w:t>
      </w:r>
    </w:p>
    <w:p>
      <w:pPr>
        <w:spacing w:after="50"/>
        <w:ind w:left="0" w:right="259" w:hanging="173"/>
        <w:jc w:val="right"/>
        <w:bidi w:val="1"/>
      </w:pPr>
      <w:r>
        <w:rPr>
          <w:rFonts w:ascii="Noto Sans Arabic" w:hAnsi="Noto Sans Arabic" w:cs="Noto Sans Arabic"/>
          <w:sz w:val="21"/>
        </w:rPr>
        <w:t>• حالة الدفع.</w:t>
      </w:r>
    </w:p>
    <w:p>
      <w:pPr>
        <w:spacing w:before="140" w:after="80"/>
        <w:jc w:val="right"/>
        <w:keepNext/>
        <w:bidi w:val="1"/>
      </w:pPr>
      <w:r>
        <w:rPr>
          <w:rFonts w:ascii="Noto Sans Arabic" w:hAnsi="Noto Sans Arabic" w:cs="Noto Sans Arabic"/>
          <w:b/>
          <w:color w:val="9B731E"/>
          <w:sz w:val="26"/>
        </w:rPr>
        <w:t>10.2 طرق الدفع المؤكدة</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الطريقة</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المطلوب تسجيله</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Cash</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المبلغ المستلم.</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CliQ</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المبلغ + مرجع/ملاحظة إن قررت العيادة استخدامه + إمكانية رفع إثبات.</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Visa</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المبلغ + مرجع العملية إن توفر + إمكانية رفع إيصال.</w:t>
            </w:r>
          </w:p>
        </w:tc>
      </w:tr>
    </w:tbl>
    <w:p>
      <w:pPr>
        <w:spacing w:after="40"/>
      </w:pP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w:t>
              <w:br/>
            </w:r>
            <w:r>
              <w:rPr>
                <w:rFonts w:ascii="Noto Sans Arabic" w:hAnsi="Noto Sans Arabic" w:cs="Noto Sans Arabic"/>
                <w:sz w:val="20"/>
              </w:rPr>
              <w:t>لم يتم حسم الدفع المختلط Split Payment (مثلاً جزء كاش وجزء Visa) أو الدفع الجزئي/الذمم. بما أن صاحب العيادة ذكر «شو ملحوق»، من المهم حسم هل المقصود الذمم/المبالغ غير المحصلة. لا يتم افتراضه نهائيًا حتى تأكيده.</w:t>
            </w:r>
          </w:p>
        </w:tc>
      </w:tr>
    </w:tbl>
    <w:p>
      <w:pPr>
        <w:spacing w:after="20"/>
      </w:pPr>
    </w:p>
    <w:p>
      <w:pPr>
        <w:spacing w:before="200" w:after="120"/>
        <w:jc w:val="right"/>
        <w:keepNext/>
        <w:bidi w:val="1"/>
      </w:pPr>
      <w:r>
        <w:rPr>
          <w:rFonts w:ascii="Noto Sans Arabic" w:hAnsi="Noto Sans Arabic" w:cs="Noto Sans Arabic"/>
          <w:b/>
          <w:color w:val="192D46"/>
          <w:sz w:val="34"/>
        </w:rPr>
        <w:t>11. الفواتير والإيصالات</w:t>
      </w:r>
    </w:p>
    <w:p>
      <w:pPr>
        <w:spacing w:after="50"/>
        <w:ind w:left="0" w:right="259" w:hanging="173"/>
        <w:jc w:val="right"/>
        <w:bidi w:val="1"/>
      </w:pPr>
      <w:r>
        <w:rPr>
          <w:rFonts w:ascii="Noto Sans Arabic" w:hAnsi="Noto Sans Arabic" w:cs="Noto Sans Arabic"/>
          <w:sz w:val="21"/>
        </w:rPr>
        <w:t>• كل تحصيل ينشئ سجل Payment مرتبط بالزيارة والعميلة.</w:t>
      </w:r>
    </w:p>
    <w:p>
      <w:pPr>
        <w:spacing w:after="50"/>
        <w:ind w:left="0" w:right="259" w:hanging="173"/>
        <w:jc w:val="right"/>
        <w:bidi w:val="1"/>
      </w:pPr>
      <w:r>
        <w:rPr>
          <w:rFonts w:ascii="Noto Sans Arabic" w:hAnsi="Noto Sans Arabic" w:cs="Noto Sans Arabic"/>
          <w:sz w:val="21"/>
        </w:rPr>
        <w:t>• كل فاتورة لها رقم داخلي فريد.</w:t>
      </w:r>
    </w:p>
    <w:p>
      <w:pPr>
        <w:spacing w:after="50"/>
        <w:ind w:left="0" w:right="259" w:hanging="173"/>
        <w:jc w:val="right"/>
        <w:bidi w:val="1"/>
      </w:pPr>
      <w:r>
        <w:rPr>
          <w:rFonts w:ascii="Noto Sans Arabic" w:hAnsi="Noto Sans Arabic" w:cs="Noto Sans Arabic"/>
          <w:sz w:val="21"/>
        </w:rPr>
        <w:t>• لا يتم حذف فاتورة مالية حذفًا نهائيًا؛ الإلغاء يكون بحالة وإجراء Audit.</w:t>
      </w:r>
    </w:p>
    <w:p>
      <w:pPr>
        <w:spacing w:after="50"/>
        <w:ind w:left="0" w:right="259" w:hanging="173"/>
        <w:jc w:val="right"/>
        <w:bidi w:val="1"/>
      </w:pPr>
      <w:r>
        <w:rPr>
          <w:rFonts w:ascii="Noto Sans Arabic" w:hAnsi="Noto Sans Arabic" w:cs="Noto Sans Arabic"/>
          <w:sz w:val="21"/>
        </w:rPr>
        <w:t>• تظهر طريقة الدفع والمبلغ والخصم المعتمد ومن قام بالتحصيل.</w:t>
      </w:r>
    </w:p>
    <w:p>
      <w:pPr>
        <w:spacing w:after="50"/>
        <w:ind w:left="0" w:right="259" w:hanging="173"/>
        <w:jc w:val="right"/>
        <w:bidi w:val="1"/>
      </w:pPr>
      <w:r>
        <w:rPr>
          <w:rFonts w:ascii="Noto Sans Arabic" w:hAnsi="Noto Sans Arabic" w:cs="Noto Sans Arabic"/>
          <w:sz w:val="21"/>
        </w:rPr>
        <w:t>• يمكن رفع صورة/ملف إثبات وربطه بالفاتورة أو الدفعة.</w:t>
      </w:r>
    </w:p>
    <w:p>
      <w:pPr>
        <w:spacing w:after="50"/>
        <w:ind w:left="0" w:right="259" w:hanging="173"/>
        <w:jc w:val="right"/>
        <w:bidi w:val="1"/>
      </w:pPr>
      <w:r>
        <w:rPr>
          <w:rFonts w:ascii="Noto Sans Arabic" w:hAnsi="Noto Sans Arabic" w:cs="Noto Sans Arabic"/>
          <w:sz w:val="21"/>
        </w:rPr>
        <w:t>• يجب دعم البحث برقم الفاتورة، اسم العميل، التاريخ، الدكتور، وطريقة الدفع.</w:t>
      </w:r>
    </w:p>
    <w:p>
      <w:pPr>
        <w:spacing w:before="200" w:after="120"/>
        <w:jc w:val="right"/>
        <w:keepNext/>
        <w:bidi w:val="1"/>
      </w:pPr>
      <w:r>
        <w:rPr>
          <w:rFonts w:ascii="Noto Sans Arabic" w:hAnsi="Noto Sans Arabic" w:cs="Noto Sans Arabic"/>
          <w:b/>
          <w:color w:val="192D46"/>
          <w:sz w:val="34"/>
        </w:rPr>
        <w:t>12. المخزون / Inventory</w:t>
      </w:r>
    </w:p>
    <w:p>
      <w:pPr>
        <w:spacing w:before="140" w:after="80"/>
        <w:jc w:val="right"/>
        <w:keepNext/>
        <w:bidi w:val="1"/>
      </w:pPr>
      <w:r>
        <w:rPr>
          <w:rFonts w:ascii="Noto Sans Arabic" w:hAnsi="Noto Sans Arabic" w:cs="Noto Sans Arabic"/>
          <w:b/>
          <w:color w:val="9B731E"/>
          <w:sz w:val="26"/>
        </w:rPr>
        <w:t>12.1 تعريف المنتج</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الحقل</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مثال</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Product Name</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Botox / Juvederm Voluma / Gloves</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Category</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Injectable / Filler / Consumable / Cleaning</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Stock Unit</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Unit / ml / Syringe / Box / Piece</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Purchase Unit</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Vial / Box / Pack</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Conversion</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مثال Vial 100 Units = 100 Stock Units</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Average/Batch Cost</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تكلفة الشراء التي يعتمدها النظام</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Minimum Stock</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حد تنبيه إعادة الطلب</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Expiry Tracking</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نعم/لا حسب المنتج</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Batch/Lot Tracking</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نعم/لا حسب المنتج</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Supplier</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اختياري/حسب المشتريات</w:t>
            </w:r>
          </w:p>
        </w:tc>
      </w:tr>
    </w:tbl>
    <w:p>
      <w:pPr>
        <w:spacing w:after="40"/>
      </w:pPr>
    </w:p>
    <w:p>
      <w:pPr>
        <w:spacing w:before="140" w:after="80"/>
        <w:jc w:val="right"/>
        <w:keepNext/>
        <w:bidi w:val="1"/>
      </w:pPr>
      <w:r>
        <w:rPr>
          <w:rFonts w:ascii="Noto Sans Arabic" w:hAnsi="Noto Sans Arabic" w:cs="Noto Sans Arabic"/>
          <w:b/>
          <w:color w:val="9B731E"/>
          <w:sz w:val="26"/>
        </w:rPr>
        <w:t>12.2 خصم المخزون من الجلسة</w:t>
      </w:r>
    </w:p>
    <w:tbl>
      <w:tblPr>
        <w:tblW w:type="auto" w:w="0"/>
        <w:jc w:val="center"/>
        <w:tblLook w:firstColumn="1" w:firstRow="1" w:lastColumn="0" w:lastRow="0" w:noHBand="0" w:noVBand="1" w:val="04A0"/>
      </w:tblPr>
      <w:tblGrid>
        <w:gridCol w:w="10368"/>
      </w:tblGrid>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sz w:val="20"/>
              </w:rPr>
              <w:t>1 — الدكتور يختار المنتج المستخدم</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2 — يدخل الكمية الفعلية</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3 — النظام يتحقق من توفر الكمية</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4 — تسجل الكمية على Treatment Item</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5 — بعد اعتماد المرحلة المحددة، ينشئ النظام Stock Movement سالب</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sz w:val="20"/>
              </w:rPr>
              <w:t>6 — يظهر الرصيد الجديد وتكلفة الاستخدام على الجلسة</w:t>
            </w:r>
          </w:p>
        </w:tc>
      </w:tr>
    </w:tbl>
    <w:p>
      <w:pPr>
        <w:spacing w:after="40"/>
      </w:pP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 مهم</w:t>
              <w:br/>
            </w:r>
            <w:r>
              <w:rPr>
                <w:rFonts w:ascii="Noto Sans Arabic" w:hAnsi="Noto Sans Arabic" w:cs="Noto Sans Arabic"/>
                <w:sz w:val="20"/>
              </w:rPr>
              <w:t>يجب تحديد لحظة الخصم الفعلية: عند «إرسال للاستقبال» أم عند «إتمام الدفع» أم عند «إغلاق الجلسة طبيًا». من ناحية التشغيل، المادة استُهلكت حتى لو لم تدفع العميلة، لذلك الاقتراح المنطقي هو الخصم عند إنهاء الجلسة طبيًا؛ لكن القرار النهائي لصاحب العيادة.</w:t>
            </w:r>
          </w:p>
        </w:tc>
      </w:tr>
    </w:tbl>
    <w:p>
      <w:pPr>
        <w:spacing w:after="20"/>
      </w:pPr>
    </w:p>
    <w:p>
      <w:pPr>
        <w:spacing w:before="140" w:after="80"/>
        <w:jc w:val="right"/>
        <w:keepNext/>
        <w:bidi w:val="1"/>
      </w:pPr>
      <w:r>
        <w:rPr>
          <w:rFonts w:ascii="Noto Sans Arabic" w:hAnsi="Noto Sans Arabic" w:cs="Noto Sans Arabic"/>
          <w:b/>
          <w:color w:val="9B731E"/>
          <w:sz w:val="26"/>
        </w:rPr>
        <w:t>12.3 حركات المخزون المطلوبة</w:t>
      </w:r>
    </w:p>
    <w:p>
      <w:pPr>
        <w:spacing w:after="50"/>
        <w:ind w:left="0" w:right="259" w:hanging="173"/>
        <w:jc w:val="right"/>
        <w:bidi w:val="1"/>
      </w:pPr>
      <w:r>
        <w:rPr>
          <w:rFonts w:ascii="Noto Sans Arabic" w:hAnsi="Noto Sans Arabic" w:cs="Noto Sans Arabic"/>
          <w:sz w:val="21"/>
        </w:rPr>
        <w:t>• Purchase Receipt — إضافة شراء</w:t>
      </w:r>
    </w:p>
    <w:p>
      <w:pPr>
        <w:spacing w:after="50"/>
        <w:ind w:left="0" w:right="259" w:hanging="173"/>
        <w:jc w:val="right"/>
        <w:bidi w:val="1"/>
      </w:pPr>
      <w:r>
        <w:rPr>
          <w:rFonts w:ascii="Noto Sans Arabic" w:hAnsi="Noto Sans Arabic" w:cs="Noto Sans Arabic"/>
          <w:sz w:val="21"/>
        </w:rPr>
        <w:t>• Treatment Usage — استهلاك جلسة</w:t>
      </w:r>
    </w:p>
    <w:p>
      <w:pPr>
        <w:spacing w:after="50"/>
        <w:ind w:left="0" w:right="259" w:hanging="173"/>
        <w:jc w:val="right"/>
        <w:bidi w:val="1"/>
      </w:pPr>
      <w:r>
        <w:rPr>
          <w:rFonts w:ascii="Noto Sans Arabic" w:hAnsi="Noto Sans Arabic" w:cs="Noto Sans Arabic"/>
          <w:sz w:val="21"/>
        </w:rPr>
        <w:t>• Waste — هدر</w:t>
      </w:r>
    </w:p>
    <w:p>
      <w:pPr>
        <w:spacing w:after="50"/>
        <w:ind w:left="0" w:right="259" w:hanging="173"/>
        <w:jc w:val="right"/>
        <w:bidi w:val="1"/>
      </w:pPr>
      <w:r>
        <w:rPr>
          <w:rFonts w:ascii="Noto Sans Arabic" w:hAnsi="Noto Sans Arabic" w:cs="Noto Sans Arabic"/>
          <w:sz w:val="21"/>
        </w:rPr>
        <w:t>• Expired — منتهي</w:t>
      </w:r>
    </w:p>
    <w:p>
      <w:pPr>
        <w:spacing w:after="50"/>
        <w:ind w:left="0" w:right="259" w:hanging="173"/>
        <w:jc w:val="right"/>
        <w:bidi w:val="1"/>
      </w:pPr>
      <w:r>
        <w:rPr>
          <w:rFonts w:ascii="Noto Sans Arabic" w:hAnsi="Noto Sans Arabic" w:cs="Noto Sans Arabic"/>
          <w:sz w:val="21"/>
        </w:rPr>
        <w:t>• Adjustment +/− — تسوية جرد</w:t>
      </w:r>
    </w:p>
    <w:p>
      <w:pPr>
        <w:spacing w:after="50"/>
        <w:ind w:left="0" w:right="259" w:hanging="173"/>
        <w:jc w:val="right"/>
        <w:bidi w:val="1"/>
      </w:pPr>
      <w:r>
        <w:rPr>
          <w:rFonts w:ascii="Noto Sans Arabic" w:hAnsi="Noto Sans Arabic" w:cs="Noto Sans Arabic"/>
          <w:sz w:val="21"/>
        </w:rPr>
        <w:t>• Return to Supplier — مرتجع للمورد</w:t>
      </w: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w:t>
              <w:br/>
            </w:r>
            <w:r>
              <w:rPr>
                <w:rFonts w:ascii="Noto Sans Arabic" w:hAnsi="Noto Sans Arabic" w:cs="Noto Sans Arabic"/>
                <w:sz w:val="20"/>
              </w:rPr>
              <w:t>هل يسمح للدكاترة بتسجيل Waste مباشرة؟ ومن يوافق على تعديل الجرد؟ تحتاج قرار صلاحيات.</w:t>
            </w:r>
          </w:p>
        </w:tc>
      </w:tr>
    </w:tbl>
    <w:p>
      <w:pPr>
        <w:spacing w:after="20"/>
      </w:pPr>
    </w:p>
    <w:p>
      <w:pPr>
        <w:spacing w:before="200" w:after="120"/>
        <w:jc w:val="right"/>
        <w:keepNext/>
        <w:bidi w:val="1"/>
      </w:pPr>
      <w:r>
        <w:rPr>
          <w:rFonts w:ascii="Noto Sans Arabic" w:hAnsi="Noto Sans Arabic" w:cs="Noto Sans Arabic"/>
          <w:b/>
          <w:color w:val="192D46"/>
          <w:sz w:val="34"/>
        </w:rPr>
        <w:t>13. طلبات الشراء / Purchase Requests</w:t>
      </w:r>
    </w:p>
    <w:p>
      <w:pPr>
        <w:spacing w:before="140" w:after="80"/>
        <w:jc w:val="right"/>
        <w:keepNext/>
        <w:bidi w:val="1"/>
      </w:pPr>
      <w:r>
        <w:rPr>
          <w:rFonts w:ascii="Noto Sans Arabic" w:hAnsi="Noto Sans Arabic" w:cs="Noto Sans Arabic"/>
          <w:b/>
          <w:color w:val="9B731E"/>
          <w:sz w:val="26"/>
        </w:rPr>
        <w:t>13.1 طلب السكرتيرة</w:t>
      </w:r>
    </w:p>
    <w:tbl>
      <w:tblPr>
        <w:tblW w:type="auto" w:w="0"/>
        <w:jc w:val="center"/>
        <w:tblLook w:firstColumn="1" w:firstRow="1" w:lastColumn="0" w:lastRow="0" w:noHBand="0" w:noVBand="1" w:val="04A0"/>
      </w:tblPr>
      <w:tblGrid>
        <w:gridCol w:w="10368"/>
      </w:tblGrid>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sz w:val="20"/>
              </w:rPr>
              <w:t>1 — السكرتيرة تضغط «طلب شراء جديد»</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2 — تحدد النوع والمادة/الوصف والكمية والتكلفة المتوقعة إن وجدت</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3 — ترفع صورة/عرض سعر/فاتورة مبدئية إن وجدت</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4 — ترسل الطلب للدكتور الرئيسي</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5 — الدكتور الرئيسي يراجع الطلب</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6 — حالة الطلب تصبح Approved أو Rejected أو تحتاج تعديل حسب القرار</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7 — بعد الشراء تضاف الفاتورة النهائية والمبلغ الفعلي</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sz w:val="20"/>
              </w:rPr>
              <w:t>8 — المحاسب يرى العملية ضمن المشتريات والمصروفات</w:t>
            </w:r>
          </w:p>
        </w:tc>
      </w:tr>
    </w:tbl>
    <w:p>
      <w:pPr>
        <w:spacing w:after="40"/>
      </w:pPr>
    </w:p>
    <w:p>
      <w:pPr>
        <w:spacing w:before="140" w:after="80"/>
        <w:jc w:val="right"/>
        <w:keepNext/>
        <w:bidi w:val="1"/>
      </w:pPr>
      <w:r>
        <w:rPr>
          <w:rFonts w:ascii="Noto Sans Arabic" w:hAnsi="Noto Sans Arabic" w:cs="Noto Sans Arabic"/>
          <w:b/>
          <w:color w:val="9B731E"/>
          <w:sz w:val="26"/>
        </w:rPr>
        <w:t>13.2 طلب الدكتور الرئيسي</w:t>
      </w:r>
    </w:p>
    <w:p>
      <w:pPr>
        <w:spacing w:after="100" w:line="276" w:lineRule="auto"/>
        <w:jc w:val="right"/>
        <w:keepNext w:val="0"/>
        <w:bidi w:val="1"/>
      </w:pPr>
      <w:r>
        <w:rPr>
          <w:rFonts w:ascii="Noto Sans Arabic" w:hAnsi="Noto Sans Arabic" w:cs="Noto Sans Arabic"/>
          <w:b w:val="0"/>
          <w:sz w:val="22"/>
        </w:rPr>
        <w:t>الدكتور الرئيسي يستطيع إنشاء طلب شراء مباشر للمواد الطبية مثل الأدوية والبوتوكس والفيلر. يرفق الفاتورة/الإثبات وتفاصيل الكمية والتكلفة عند توفرها.</w:t>
      </w: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w:t>
              <w:br/>
            </w:r>
            <w:r>
              <w:rPr>
                <w:rFonts w:ascii="Noto Sans Arabic" w:hAnsi="Noto Sans Arabic" w:cs="Noto Sans Arabic"/>
                <w:sz w:val="20"/>
              </w:rPr>
              <w:t>عند إنشاء الدكتور الرئيسي للطلب: هل يعتبر Approved تلقائيًا؟ أم يذهب للمحاسب فقط للتسجيل؟ هذه نقطة لم تحسم.</w:t>
            </w:r>
          </w:p>
        </w:tc>
      </w:tr>
    </w:tbl>
    <w:p>
      <w:pPr>
        <w:spacing w:after="20"/>
      </w:pPr>
    </w:p>
    <w:p>
      <w:pPr>
        <w:spacing w:before="140" w:after="80"/>
        <w:jc w:val="right"/>
        <w:keepNext/>
        <w:bidi w:val="1"/>
      </w:pPr>
      <w:r>
        <w:rPr>
          <w:rFonts w:ascii="Noto Sans Arabic" w:hAnsi="Noto Sans Arabic" w:cs="Noto Sans Arabic"/>
          <w:b/>
          <w:color w:val="9B731E"/>
          <w:sz w:val="26"/>
        </w:rPr>
        <w:t>13.3 استلام شراء مخزني</w:t>
      </w:r>
    </w:p>
    <w:p>
      <w:pPr>
        <w:spacing w:after="50"/>
        <w:ind w:left="0" w:right="259" w:hanging="173"/>
        <w:jc w:val="right"/>
        <w:bidi w:val="1"/>
      </w:pPr>
      <w:r>
        <w:rPr>
          <w:rFonts w:ascii="Noto Sans Arabic" w:hAnsi="Noto Sans Arabic" w:cs="Noto Sans Arabic"/>
          <w:sz w:val="21"/>
        </w:rPr>
        <w:t>• تسجيل الكمية المستلمة فعليًا وليس فقط المطلوبة.</w:t>
      </w:r>
    </w:p>
    <w:p>
      <w:pPr>
        <w:spacing w:after="50"/>
        <w:ind w:left="0" w:right="259" w:hanging="173"/>
        <w:jc w:val="right"/>
        <w:bidi w:val="1"/>
      </w:pPr>
      <w:r>
        <w:rPr>
          <w:rFonts w:ascii="Noto Sans Arabic" w:hAnsi="Noto Sans Arabic" w:cs="Noto Sans Arabic"/>
          <w:sz w:val="21"/>
        </w:rPr>
        <w:t>• إدخال Batch/Lot وتاريخ الانتهاء للمواد التي تحتاج ذلك.</w:t>
      </w:r>
    </w:p>
    <w:p>
      <w:pPr>
        <w:spacing w:after="50"/>
        <w:ind w:left="0" w:right="259" w:hanging="173"/>
        <w:jc w:val="right"/>
        <w:bidi w:val="1"/>
      </w:pPr>
      <w:r>
        <w:rPr>
          <w:rFonts w:ascii="Noto Sans Arabic" w:hAnsi="Noto Sans Arabic" w:cs="Noto Sans Arabic"/>
          <w:sz w:val="21"/>
        </w:rPr>
        <w:t>• ربط الاستلام بفاتورة المورد.</w:t>
      </w:r>
    </w:p>
    <w:p>
      <w:pPr>
        <w:spacing w:after="50"/>
        <w:ind w:left="0" w:right="259" w:hanging="173"/>
        <w:jc w:val="right"/>
        <w:bidi w:val="1"/>
      </w:pPr>
      <w:r>
        <w:rPr>
          <w:rFonts w:ascii="Noto Sans Arabic" w:hAnsi="Noto Sans Arabic" w:cs="Noto Sans Arabic"/>
          <w:sz w:val="21"/>
        </w:rPr>
        <w:t>• إنشاء Stock Movement موجب.</w:t>
      </w:r>
    </w:p>
    <w:p>
      <w:pPr>
        <w:spacing w:after="50"/>
        <w:ind w:left="0" w:right="259" w:hanging="173"/>
        <w:jc w:val="right"/>
        <w:bidi w:val="1"/>
      </w:pPr>
      <w:r>
        <w:rPr>
          <w:rFonts w:ascii="Noto Sans Arabic" w:hAnsi="Noto Sans Arabic" w:cs="Noto Sans Arabic"/>
          <w:sz w:val="21"/>
        </w:rPr>
        <w:t>• إظهار الفرق بين المطلوب والمستلم إن وجد.</w:t>
      </w:r>
    </w:p>
    <w:p>
      <w:pPr>
        <w:spacing w:before="200" w:after="120"/>
        <w:jc w:val="right"/>
        <w:keepNext/>
        <w:bidi w:val="1"/>
      </w:pPr>
      <w:r>
        <w:rPr>
          <w:rFonts w:ascii="Noto Sans Arabic" w:hAnsi="Noto Sans Arabic" w:cs="Noto Sans Arabic"/>
          <w:b/>
          <w:color w:val="192D46"/>
          <w:sz w:val="34"/>
        </w:rPr>
        <w:t>14. المرفقات / Attachments</w:t>
      </w:r>
    </w:p>
    <w:p>
      <w:pPr>
        <w:spacing w:after="100" w:line="276" w:lineRule="auto"/>
        <w:jc w:val="right"/>
        <w:keepNext w:val="0"/>
        <w:bidi w:val="1"/>
      </w:pPr>
      <w:r>
        <w:rPr>
          <w:rFonts w:ascii="Noto Sans Arabic" w:hAnsi="Noto Sans Arabic" w:cs="Noto Sans Arabic"/>
          <w:b w:val="0"/>
          <w:sz w:val="22"/>
        </w:rPr>
        <w:t>كل عملية شراء أو مصروف أو إثبات دفع أو مستند مرتبط بالعملية يجب أن يسمح برفع صورة أو PDF وربطه بالسجل الصحيح.</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نوع العملية</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المرفقات المحتملة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Purchase Request</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عرض سعر / صورة طلب / فاتورة مبدئية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Purchase</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فاتورة المورد النهائية / إيصال الدفع</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Expense</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فاتورة أو إيصال</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CliQ Payment</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صورة التحويل إذا أرادت العيادة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Visa Payment</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إيصال الجهاز/بوابة الدفع إذا توفر</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Patient Record</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TBD: صور قبل/بعد أو موافقات إذا قررت العيادة إضافتها</w:t>
            </w:r>
          </w:p>
        </w:tc>
      </w:tr>
    </w:tbl>
    <w:p>
      <w:pPr>
        <w:spacing w:after="40"/>
      </w:pPr>
    </w:p>
    <w:p>
      <w:pPr>
        <w:spacing w:after="50"/>
        <w:ind w:left="0" w:right="259" w:hanging="173"/>
        <w:jc w:val="right"/>
        <w:bidi w:val="1"/>
      </w:pPr>
      <w:r>
        <w:rPr>
          <w:rFonts w:ascii="Noto Sans Arabic" w:hAnsi="Noto Sans Arabic" w:cs="Noto Sans Arabic"/>
          <w:sz w:val="21"/>
        </w:rPr>
        <w:t>• يحفظ اسم الملف، نوعه، حجمه، وقت الرفع، واسم المستخدم الرافع.</w:t>
      </w:r>
    </w:p>
    <w:p>
      <w:pPr>
        <w:spacing w:after="50"/>
        <w:ind w:left="0" w:right="259" w:hanging="173"/>
        <w:jc w:val="right"/>
        <w:bidi w:val="1"/>
      </w:pPr>
      <w:r>
        <w:rPr>
          <w:rFonts w:ascii="Noto Sans Arabic" w:hAnsi="Noto Sans Arabic" w:cs="Noto Sans Arabic"/>
          <w:sz w:val="21"/>
        </w:rPr>
        <w:t>• لا يستبدل ملف حساس دون حفظ أثر التغيير في Audit Log.</w:t>
      </w:r>
    </w:p>
    <w:p>
      <w:pPr>
        <w:spacing w:after="50"/>
        <w:ind w:left="0" w:right="259" w:hanging="173"/>
        <w:jc w:val="right"/>
        <w:bidi w:val="1"/>
      </w:pPr>
      <w:r>
        <w:rPr>
          <w:rFonts w:ascii="Noto Sans Arabic" w:hAnsi="Noto Sans Arabic" w:cs="Noto Sans Arabic"/>
          <w:sz w:val="21"/>
        </w:rPr>
        <w:t>• تحديد حد أقصى للحجم وأنواع الملفات عند التنفيذ التقني.</w:t>
      </w:r>
    </w:p>
    <w:p>
      <w:pPr>
        <w:spacing w:before="200" w:after="120"/>
        <w:jc w:val="right"/>
        <w:keepNext/>
        <w:bidi w:val="1"/>
      </w:pPr>
      <w:r>
        <w:rPr>
          <w:rFonts w:ascii="Noto Sans Arabic" w:hAnsi="Noto Sans Arabic" w:cs="Noto Sans Arabic"/>
          <w:b/>
          <w:color w:val="192D46"/>
          <w:sz w:val="34"/>
        </w:rPr>
        <w:t>15. المصروفات / Expenses</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نوع المصروف</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مثال</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تشغيلي</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منظفات، ضيافة، قرطاسية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طبي</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مواد أو مستلزمات لا تدخل مخزونًا تفصيليًا حسب قرار العيادة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إيجار</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إيجار العيادة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رواتب</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رواتب الموظفين</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تسويق</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إعلانات ومحتوى</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مرافق</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كهرباء، ماء، إنترنت</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صيانة</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صيانة أجهزة أو أثاث</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أخرى</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تصنيف قابل للإضافة</w:t>
            </w:r>
          </w:p>
        </w:tc>
      </w:tr>
    </w:tbl>
    <w:p>
      <w:pPr>
        <w:spacing w:after="40"/>
      </w:pPr>
    </w:p>
    <w:p>
      <w:pPr>
        <w:spacing w:after="100" w:line="276" w:lineRule="auto"/>
        <w:jc w:val="right"/>
        <w:keepNext w:val="0"/>
        <w:bidi w:val="1"/>
      </w:pPr>
      <w:r>
        <w:rPr>
          <w:rFonts w:ascii="Noto Sans Arabic" w:hAnsi="Noto Sans Arabic" w:cs="Noto Sans Arabic"/>
          <w:b w:val="0"/>
          <w:sz w:val="22"/>
        </w:rPr>
        <w:t>كل مصروف يجب أن يحتوي: تاريخ، قيمة، تصنيف، وصف، من أدخله، طريقة الدفع إن لزم، ومرفق الفاتورة عند توفرها.</w:t>
      </w: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w:t>
              <w:br/>
            </w:r>
            <w:r>
              <w:rPr>
                <w:rFonts w:ascii="Noto Sans Arabic" w:hAnsi="Noto Sans Arabic" w:cs="Noto Sans Arabic"/>
                <w:sz w:val="20"/>
              </w:rPr>
              <w:t>هل كل مصروف يحتاج موافقة الدكتور الرئيسي قبل أن يحتسب؟ أم المحاسب يمكنه إدخال مصروف مؤكد مباشرة؟ لم يحسم.</w:t>
            </w:r>
          </w:p>
        </w:tc>
      </w:tr>
    </w:tbl>
    <w:p>
      <w:pPr>
        <w:spacing w:after="20"/>
      </w:pPr>
    </w:p>
    <w:p>
      <w:pPr>
        <w:spacing w:before="200" w:after="120"/>
        <w:jc w:val="right"/>
        <w:keepNext/>
        <w:bidi w:val="1"/>
      </w:pPr>
      <w:r>
        <w:rPr>
          <w:rFonts w:ascii="Noto Sans Arabic" w:hAnsi="Noto Sans Arabic" w:cs="Noto Sans Arabic"/>
          <w:b/>
          <w:color w:val="192D46"/>
          <w:sz w:val="34"/>
        </w:rPr>
        <w:t>16. الموظفون والرواتب</w:t>
      </w:r>
    </w:p>
    <w:p>
      <w:pPr>
        <w:spacing w:before="140" w:after="80"/>
        <w:jc w:val="right"/>
        <w:keepNext/>
        <w:bidi w:val="1"/>
      </w:pPr>
      <w:r>
        <w:rPr>
          <w:rFonts w:ascii="Noto Sans Arabic" w:hAnsi="Noto Sans Arabic" w:cs="Noto Sans Arabic"/>
          <w:b/>
          <w:color w:val="9B731E"/>
          <w:sz w:val="26"/>
        </w:rPr>
        <w:t>16.1 ملف الموظف</w:t>
      </w:r>
    </w:p>
    <w:p>
      <w:pPr>
        <w:spacing w:after="50"/>
        <w:ind w:left="0" w:right="259" w:hanging="173"/>
        <w:jc w:val="right"/>
        <w:bidi w:val="1"/>
      </w:pPr>
      <w:r>
        <w:rPr>
          <w:rFonts w:ascii="Noto Sans Arabic" w:hAnsi="Noto Sans Arabic" w:cs="Noto Sans Arabic"/>
          <w:sz w:val="21"/>
        </w:rPr>
        <w:t>• الاسم</w:t>
      </w:r>
    </w:p>
    <w:p>
      <w:pPr>
        <w:spacing w:after="50"/>
        <w:ind w:left="0" w:right="259" w:hanging="173"/>
        <w:jc w:val="right"/>
        <w:bidi w:val="1"/>
      </w:pPr>
      <w:r>
        <w:rPr>
          <w:rFonts w:ascii="Noto Sans Arabic" w:hAnsi="Noto Sans Arabic" w:cs="Noto Sans Arabic"/>
          <w:sz w:val="21"/>
        </w:rPr>
        <w:t>• الدور الوظيفي</w:t>
      </w:r>
    </w:p>
    <w:p>
      <w:pPr>
        <w:spacing w:after="50"/>
        <w:ind w:left="0" w:right="259" w:hanging="173"/>
        <w:jc w:val="right"/>
        <w:bidi w:val="1"/>
      </w:pPr>
      <w:r>
        <w:rPr>
          <w:rFonts w:ascii="Noto Sans Arabic" w:hAnsi="Noto Sans Arabic" w:cs="Noto Sans Arabic"/>
          <w:sz w:val="21"/>
        </w:rPr>
        <w:t>• تاريخ البدء</w:t>
      </w:r>
    </w:p>
    <w:p>
      <w:pPr>
        <w:spacing w:after="50"/>
        <w:ind w:left="0" w:right="259" w:hanging="173"/>
        <w:jc w:val="right"/>
        <w:bidi w:val="1"/>
      </w:pPr>
      <w:r>
        <w:rPr>
          <w:rFonts w:ascii="Noto Sans Arabic" w:hAnsi="Noto Sans Arabic" w:cs="Noto Sans Arabic"/>
          <w:sz w:val="21"/>
        </w:rPr>
        <w:t>• الراتب الشهري</w:t>
      </w:r>
    </w:p>
    <w:p>
      <w:pPr>
        <w:spacing w:after="50"/>
        <w:ind w:left="0" w:right="259" w:hanging="173"/>
        <w:jc w:val="right"/>
        <w:bidi w:val="1"/>
      </w:pPr>
      <w:r>
        <w:rPr>
          <w:rFonts w:ascii="Noto Sans Arabic" w:hAnsi="Noto Sans Arabic" w:cs="Noto Sans Arabic"/>
          <w:sz w:val="21"/>
        </w:rPr>
        <w:t>• حالة الموظف Active/Inactive</w:t>
      </w:r>
    </w:p>
    <w:p>
      <w:pPr>
        <w:spacing w:after="50"/>
        <w:ind w:left="0" w:right="259" w:hanging="173"/>
        <w:jc w:val="right"/>
        <w:bidi w:val="1"/>
      </w:pPr>
      <w:r>
        <w:rPr>
          <w:rFonts w:ascii="Noto Sans Arabic" w:hAnsi="Noto Sans Arabic" w:cs="Noto Sans Arabic"/>
          <w:sz w:val="21"/>
        </w:rPr>
        <w:t>• أي عمولة أو حوافز — TBD إذا كانت مستخدمة</w:t>
      </w:r>
    </w:p>
    <w:p>
      <w:pPr>
        <w:spacing w:before="140" w:after="80"/>
        <w:jc w:val="right"/>
        <w:keepNext/>
        <w:bidi w:val="1"/>
      </w:pPr>
      <w:r>
        <w:rPr>
          <w:rFonts w:ascii="Noto Sans Arabic" w:hAnsi="Noto Sans Arabic" w:cs="Noto Sans Arabic"/>
          <w:b/>
          <w:color w:val="9B731E"/>
          <w:sz w:val="26"/>
        </w:rPr>
        <w:t>16.2 توزيع الراتب على الأيام في الداشبورد</w:t>
      </w:r>
    </w:p>
    <w:p>
      <w:pPr>
        <w:spacing w:after="100" w:line="276" w:lineRule="auto"/>
        <w:jc w:val="right"/>
        <w:keepNext w:val="0"/>
        <w:bidi w:val="1"/>
      </w:pPr>
      <w:r>
        <w:rPr>
          <w:rFonts w:ascii="Noto Sans Arabic" w:hAnsi="Noto Sans Arabic" w:cs="Noto Sans Arabic"/>
          <w:b w:val="0"/>
          <w:sz w:val="22"/>
        </w:rPr>
        <w:t>المطلب المؤكد: الراتب الشهري يجب أن ينعكس يوميًا في حساب تكلفة اليوم. يجب حفظ الراتب الشهري كما هو، ثم يحسب النظام «حصة اليوم من الراتب» لأغراض Dashboard فقط.</w:t>
      </w: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 أساسي</w:t>
              <w:br/>
            </w:r>
            <w:r>
              <w:rPr>
                <w:rFonts w:ascii="Noto Sans Arabic" w:hAnsi="Noto Sans Arabic" w:cs="Noto Sans Arabic"/>
                <w:sz w:val="20"/>
              </w:rPr>
              <w:t>طريقة القسمة لم تُحسم: على عدد أيام الشهر التقويمية (30/31/28) أم أيام العمل الفعلية أم عدد أيام دوام الموظف. هذه تؤثر مباشرة على صافي الربح اليومي ويجب أن يحددها صاحب العيادة.</w:t>
            </w:r>
          </w:p>
        </w:tc>
      </w:tr>
    </w:tbl>
    <w:p>
      <w:pPr>
        <w:spacing w:after="20"/>
      </w:pPr>
    </w:p>
    <w:p>
      <w:pPr>
        <w:spacing w:before="200" w:after="120"/>
        <w:jc w:val="right"/>
        <w:keepNext/>
        <w:bidi w:val="1"/>
      </w:pPr>
      <w:r>
        <w:rPr>
          <w:rFonts w:ascii="Noto Sans Arabic" w:hAnsi="Noto Sans Arabic" w:cs="Noto Sans Arabic"/>
          <w:b/>
          <w:color w:val="192D46"/>
          <w:sz w:val="34"/>
        </w:rPr>
        <w:t>17. المحاسبة وحسابات الدخل والربح</w:t>
      </w:r>
    </w:p>
    <w:p>
      <w:pPr>
        <w:spacing w:before="140" w:after="80"/>
        <w:jc w:val="right"/>
        <w:keepNext/>
        <w:bidi w:val="1"/>
      </w:pPr>
      <w:r>
        <w:rPr>
          <w:rFonts w:ascii="Noto Sans Arabic" w:hAnsi="Noto Sans Arabic" w:cs="Noto Sans Arabic"/>
          <w:b/>
          <w:color w:val="9B731E"/>
          <w:sz w:val="26"/>
        </w:rPr>
        <w:t>17.1 أرقام يجب فصلها وعدم خلطها</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المؤشر</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المعنى</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Sales / Revenue</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قيمة الخدمات/الفواتير المسجلة خلال الفترة.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Collected</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المبلغ الذي تم تحصيله فعليًا.</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Outstanding</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TBD إذا تم اعتماد الذمم: مبالغ لم تُحصل بعد.</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Material Cost</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تكلفة المواد التي استُهلكت في الجلسات.</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Operating Expenses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المصروفات التشغيلية.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Payroll Cost</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تكلفة الرواتب للفترة.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Gross Profit</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الإيراد ناقص التكلفة المباشرة حسب القاعدة المحاسبية المعتمدة.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Net Profit</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الربح بعد المصروفات والرواتب والتكاليف المعتمدة.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Cash Flow</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دخول وخروج النقد الفعلي، منفصل عن الربح المحاسبي.</w:t>
            </w:r>
          </w:p>
        </w:tc>
      </w:tr>
    </w:tbl>
    <w:p>
      <w:pPr>
        <w:spacing w:after="40"/>
      </w:pP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 محاسبي</w:t>
              <w:br/>
            </w:r>
            <w:r>
              <w:rPr>
                <w:rFonts w:ascii="Noto Sans Arabic" w:hAnsi="Noto Sans Arabic" w:cs="Noto Sans Arabic"/>
                <w:sz w:val="20"/>
              </w:rPr>
              <w:t>طريقة احتساب تكلفة المخزون (FIFO / Average Cost / Batch Cost) وطريقة الاعتراف بالإيراد تحتاج اعتماد المحاسب قبل التثبيت البرمجي. يفضل أن يحسمها المحاسب لأن النظام سيبني التقارير عليها.</w:t>
            </w:r>
          </w:p>
        </w:tc>
      </w:tr>
    </w:tbl>
    <w:p>
      <w:pPr>
        <w:spacing w:after="20"/>
      </w:pPr>
    </w:p>
    <w:p>
      <w:pPr>
        <w:spacing w:before="200" w:after="120"/>
        <w:jc w:val="right"/>
        <w:keepNext/>
        <w:bidi w:val="1"/>
      </w:pPr>
      <w:r>
        <w:rPr>
          <w:rFonts w:ascii="Noto Sans Arabic" w:hAnsi="Noto Sans Arabic" w:cs="Noto Sans Arabic"/>
          <w:b/>
          <w:color w:val="192D46"/>
          <w:sz w:val="34"/>
        </w:rPr>
        <w:t>18. الداشبورد الرئيسية لصاحب العيادة</w:t>
      </w:r>
    </w:p>
    <w:p>
      <w:pPr>
        <w:spacing w:before="140" w:after="80"/>
        <w:jc w:val="right"/>
        <w:keepNext/>
        <w:bidi w:val="1"/>
      </w:pPr>
      <w:r>
        <w:rPr>
          <w:rFonts w:ascii="Noto Sans Arabic" w:hAnsi="Noto Sans Arabic" w:cs="Noto Sans Arabic"/>
          <w:b/>
          <w:color w:val="9B731E"/>
          <w:sz w:val="26"/>
        </w:rPr>
        <w:t>18.1 مؤشرات اليوم</w:t>
      </w:r>
    </w:p>
    <w:p>
      <w:pPr>
        <w:spacing w:after="50"/>
        <w:ind w:left="0" w:right="259" w:hanging="173"/>
        <w:jc w:val="right"/>
        <w:bidi w:val="1"/>
      </w:pPr>
      <w:r>
        <w:rPr>
          <w:rFonts w:ascii="Noto Sans Arabic" w:hAnsi="Noto Sans Arabic" w:cs="Noto Sans Arabic"/>
          <w:sz w:val="21"/>
        </w:rPr>
        <w:t>• إجمالي مبيعات اليوم.</w:t>
      </w:r>
    </w:p>
    <w:p>
      <w:pPr>
        <w:spacing w:after="50"/>
        <w:ind w:left="0" w:right="259" w:hanging="173"/>
        <w:jc w:val="right"/>
        <w:bidi w:val="1"/>
      </w:pPr>
      <w:r>
        <w:rPr>
          <w:rFonts w:ascii="Noto Sans Arabic" w:hAnsi="Noto Sans Arabic" w:cs="Noto Sans Arabic"/>
          <w:sz w:val="21"/>
        </w:rPr>
        <w:t>• إجمالي المحصل اليوم.</w:t>
      </w:r>
    </w:p>
    <w:p>
      <w:pPr>
        <w:spacing w:after="50"/>
        <w:ind w:left="0" w:right="259" w:hanging="173"/>
        <w:jc w:val="right"/>
        <w:bidi w:val="1"/>
      </w:pPr>
      <w:r>
        <w:rPr>
          <w:rFonts w:ascii="Noto Sans Arabic" w:hAnsi="Noto Sans Arabic" w:cs="Noto Sans Arabic"/>
          <w:sz w:val="21"/>
        </w:rPr>
        <w:t>• كاش اليوم.</w:t>
      </w:r>
    </w:p>
    <w:p>
      <w:pPr>
        <w:spacing w:after="50"/>
        <w:ind w:left="0" w:right="259" w:hanging="173"/>
        <w:jc w:val="right"/>
        <w:bidi w:val="1"/>
      </w:pPr>
      <w:r>
        <w:rPr>
          <w:rFonts w:ascii="Noto Sans Arabic" w:hAnsi="Noto Sans Arabic" w:cs="Noto Sans Arabic"/>
          <w:sz w:val="21"/>
        </w:rPr>
        <w:t>• CliQ اليوم.</w:t>
      </w:r>
    </w:p>
    <w:p>
      <w:pPr>
        <w:spacing w:after="50"/>
        <w:ind w:left="0" w:right="259" w:hanging="173"/>
        <w:jc w:val="right"/>
        <w:bidi w:val="1"/>
      </w:pPr>
      <w:r>
        <w:rPr>
          <w:rFonts w:ascii="Noto Sans Arabic" w:hAnsi="Noto Sans Arabic" w:cs="Noto Sans Arabic"/>
          <w:sz w:val="21"/>
        </w:rPr>
        <w:t>• Visa اليوم.</w:t>
      </w:r>
    </w:p>
    <w:p>
      <w:pPr>
        <w:spacing w:after="50"/>
        <w:ind w:left="0" w:right="259" w:hanging="173"/>
        <w:jc w:val="right"/>
        <w:bidi w:val="1"/>
      </w:pPr>
      <w:r>
        <w:rPr>
          <w:rFonts w:ascii="Noto Sans Arabic" w:hAnsi="Noto Sans Arabic" w:cs="Noto Sans Arabic"/>
          <w:sz w:val="21"/>
        </w:rPr>
        <w:t>• تكلفة المواد المستخدمة اليوم.</w:t>
      </w:r>
    </w:p>
    <w:p>
      <w:pPr>
        <w:spacing w:after="50"/>
        <w:ind w:left="0" w:right="259" w:hanging="173"/>
        <w:jc w:val="right"/>
        <w:bidi w:val="1"/>
      </w:pPr>
      <w:r>
        <w:rPr>
          <w:rFonts w:ascii="Noto Sans Arabic" w:hAnsi="Noto Sans Arabic" w:cs="Noto Sans Arabic"/>
          <w:sz w:val="21"/>
        </w:rPr>
        <w:t>• المصروفات اليوم.</w:t>
      </w:r>
    </w:p>
    <w:p>
      <w:pPr>
        <w:spacing w:after="50"/>
        <w:ind w:left="0" w:right="259" w:hanging="173"/>
        <w:jc w:val="right"/>
        <w:bidi w:val="1"/>
      </w:pPr>
      <w:r>
        <w:rPr>
          <w:rFonts w:ascii="Noto Sans Arabic" w:hAnsi="Noto Sans Arabic" w:cs="Noto Sans Arabic"/>
          <w:sz w:val="21"/>
        </w:rPr>
        <w:t>• حصة اليوم من الرواتب.</w:t>
      </w:r>
    </w:p>
    <w:p>
      <w:pPr>
        <w:spacing w:after="50"/>
        <w:ind w:left="0" w:right="259" w:hanging="173"/>
        <w:jc w:val="right"/>
        <w:bidi w:val="1"/>
      </w:pPr>
      <w:r>
        <w:rPr>
          <w:rFonts w:ascii="Noto Sans Arabic" w:hAnsi="Noto Sans Arabic" w:cs="Noto Sans Arabic"/>
          <w:sz w:val="21"/>
        </w:rPr>
        <w:t>• صافي الربح اليومي حسب المعادلة المعتمدة.</w:t>
      </w:r>
    </w:p>
    <w:p>
      <w:pPr>
        <w:spacing w:after="50"/>
        <w:ind w:left="0" w:right="259" w:hanging="173"/>
        <w:jc w:val="right"/>
        <w:bidi w:val="1"/>
      </w:pPr>
      <w:r>
        <w:rPr>
          <w:rFonts w:ascii="Noto Sans Arabic" w:hAnsi="Noto Sans Arabic" w:cs="Noto Sans Arabic"/>
          <w:sz w:val="21"/>
        </w:rPr>
        <w:t>• عدد العملاء اليوم.</w:t>
      </w:r>
    </w:p>
    <w:p>
      <w:pPr>
        <w:spacing w:after="50"/>
        <w:ind w:left="0" w:right="259" w:hanging="173"/>
        <w:jc w:val="right"/>
        <w:bidi w:val="1"/>
      </w:pPr>
      <w:r>
        <w:rPr>
          <w:rFonts w:ascii="Noto Sans Arabic" w:hAnsi="Noto Sans Arabic" w:cs="Noto Sans Arabic"/>
          <w:sz w:val="21"/>
        </w:rPr>
        <w:t>• عدد العملاء الجدد والمتكررين.</w:t>
      </w:r>
    </w:p>
    <w:p>
      <w:pPr>
        <w:spacing w:after="50"/>
        <w:ind w:left="0" w:right="259" w:hanging="173"/>
        <w:jc w:val="right"/>
        <w:bidi w:val="1"/>
      </w:pPr>
      <w:r>
        <w:rPr>
          <w:rFonts w:ascii="Noto Sans Arabic" w:hAnsi="Noto Sans Arabic" w:cs="Noto Sans Arabic"/>
          <w:sz w:val="21"/>
        </w:rPr>
        <w:t>• طلبات الشراء التي تنتظر قرارًا.</w:t>
      </w:r>
    </w:p>
    <w:p>
      <w:pPr>
        <w:spacing w:after="50"/>
        <w:ind w:left="0" w:right="259" w:hanging="173"/>
        <w:jc w:val="right"/>
        <w:bidi w:val="1"/>
      </w:pPr>
      <w:r>
        <w:rPr>
          <w:rFonts w:ascii="Noto Sans Arabic" w:hAnsi="Noto Sans Arabic" w:cs="Noto Sans Arabic"/>
          <w:sz w:val="21"/>
        </w:rPr>
        <w:t>• تنبيهات المخزون المنخفض أو القريب من الانتهاء.</w:t>
      </w:r>
    </w:p>
    <w:p>
      <w:pPr>
        <w:spacing w:before="140" w:after="80"/>
        <w:jc w:val="right"/>
        <w:keepNext/>
        <w:bidi w:val="1"/>
      </w:pPr>
      <w:r>
        <w:rPr>
          <w:rFonts w:ascii="Noto Sans Arabic" w:hAnsi="Noto Sans Arabic" w:cs="Noto Sans Arabic"/>
          <w:b/>
          <w:color w:val="9B731E"/>
          <w:sz w:val="26"/>
        </w:rPr>
        <w:t>18.2 فلاتر</w:t>
      </w:r>
    </w:p>
    <w:p>
      <w:pPr>
        <w:spacing w:after="50"/>
        <w:ind w:left="0" w:right="259" w:hanging="173"/>
        <w:jc w:val="right"/>
        <w:bidi w:val="1"/>
      </w:pPr>
      <w:r>
        <w:rPr>
          <w:rFonts w:ascii="Noto Sans Arabic" w:hAnsi="Noto Sans Arabic" w:cs="Noto Sans Arabic"/>
          <w:sz w:val="21"/>
        </w:rPr>
        <w:t>• اليوم</w:t>
      </w:r>
    </w:p>
    <w:p>
      <w:pPr>
        <w:spacing w:after="50"/>
        <w:ind w:left="0" w:right="259" w:hanging="173"/>
        <w:jc w:val="right"/>
        <w:bidi w:val="1"/>
      </w:pPr>
      <w:r>
        <w:rPr>
          <w:rFonts w:ascii="Noto Sans Arabic" w:hAnsi="Noto Sans Arabic" w:cs="Noto Sans Arabic"/>
          <w:sz w:val="21"/>
        </w:rPr>
        <w:t>• أمس</w:t>
      </w:r>
    </w:p>
    <w:p>
      <w:pPr>
        <w:spacing w:after="50"/>
        <w:ind w:left="0" w:right="259" w:hanging="173"/>
        <w:jc w:val="right"/>
        <w:bidi w:val="1"/>
      </w:pPr>
      <w:r>
        <w:rPr>
          <w:rFonts w:ascii="Noto Sans Arabic" w:hAnsi="Noto Sans Arabic" w:cs="Noto Sans Arabic"/>
          <w:sz w:val="21"/>
        </w:rPr>
        <w:t>• هذا الأسبوع</w:t>
      </w:r>
    </w:p>
    <w:p>
      <w:pPr>
        <w:spacing w:after="50"/>
        <w:ind w:left="0" w:right="259" w:hanging="173"/>
        <w:jc w:val="right"/>
        <w:bidi w:val="1"/>
      </w:pPr>
      <w:r>
        <w:rPr>
          <w:rFonts w:ascii="Noto Sans Arabic" w:hAnsi="Noto Sans Arabic" w:cs="Noto Sans Arabic"/>
          <w:sz w:val="21"/>
        </w:rPr>
        <w:t>• هذا الشهر</w:t>
      </w:r>
    </w:p>
    <w:p>
      <w:pPr>
        <w:spacing w:after="50"/>
        <w:ind w:left="0" w:right="259" w:hanging="173"/>
        <w:jc w:val="right"/>
        <w:bidi w:val="1"/>
      </w:pPr>
      <w:r>
        <w:rPr>
          <w:rFonts w:ascii="Noto Sans Arabic" w:hAnsi="Noto Sans Arabic" w:cs="Noto Sans Arabic"/>
          <w:sz w:val="21"/>
        </w:rPr>
        <w:t>• فترة مخصصة</w:t>
      </w:r>
    </w:p>
    <w:p>
      <w:pPr>
        <w:spacing w:after="50"/>
        <w:ind w:left="0" w:right="259" w:hanging="173"/>
        <w:jc w:val="right"/>
        <w:bidi w:val="1"/>
      </w:pPr>
      <w:r>
        <w:rPr>
          <w:rFonts w:ascii="Noto Sans Arabic" w:hAnsi="Noto Sans Arabic" w:cs="Noto Sans Arabic"/>
          <w:sz w:val="21"/>
        </w:rPr>
        <w:t>• حسب دكتور</w:t>
      </w:r>
    </w:p>
    <w:p>
      <w:pPr>
        <w:spacing w:after="50"/>
        <w:ind w:left="0" w:right="259" w:hanging="173"/>
        <w:jc w:val="right"/>
        <w:bidi w:val="1"/>
      </w:pPr>
      <w:r>
        <w:rPr>
          <w:rFonts w:ascii="Noto Sans Arabic" w:hAnsi="Noto Sans Arabic" w:cs="Noto Sans Arabic"/>
          <w:sz w:val="21"/>
        </w:rPr>
        <w:t>• حسب طريقة الدفع</w:t>
      </w:r>
    </w:p>
    <w:p>
      <w:pPr>
        <w:spacing w:after="50"/>
        <w:ind w:left="0" w:right="259" w:hanging="173"/>
        <w:jc w:val="right"/>
        <w:bidi w:val="1"/>
      </w:pPr>
      <w:r>
        <w:rPr>
          <w:rFonts w:ascii="Noto Sans Arabic" w:hAnsi="Noto Sans Arabic" w:cs="Noto Sans Arabic"/>
          <w:sz w:val="21"/>
        </w:rPr>
        <w:t>• حسب خدمة/منتج</w:t>
      </w:r>
    </w:p>
    <w:p>
      <w:pPr>
        <w:spacing w:before="200" w:after="120"/>
        <w:jc w:val="right"/>
        <w:keepNext/>
        <w:bidi w:val="1"/>
      </w:pPr>
      <w:r>
        <w:rPr>
          <w:rFonts w:ascii="Noto Sans Arabic" w:hAnsi="Noto Sans Arabic" w:cs="Noto Sans Arabic"/>
          <w:b/>
          <w:color w:val="192D46"/>
          <w:sz w:val="34"/>
        </w:rPr>
        <w:t>19. داشبورد المحاسب</w:t>
      </w:r>
    </w:p>
    <w:p>
      <w:pPr>
        <w:spacing w:after="50"/>
        <w:ind w:left="0" w:right="259" w:hanging="173"/>
        <w:jc w:val="right"/>
        <w:bidi w:val="1"/>
      </w:pPr>
      <w:r>
        <w:rPr>
          <w:rFonts w:ascii="Noto Sans Arabic" w:hAnsi="Noto Sans Arabic" w:cs="Noto Sans Arabic"/>
          <w:sz w:val="21"/>
        </w:rPr>
        <w:t>• الإيراد حسب اليوم/الشهر.</w:t>
      </w:r>
    </w:p>
    <w:p>
      <w:pPr>
        <w:spacing w:after="50"/>
        <w:ind w:left="0" w:right="259" w:hanging="173"/>
        <w:jc w:val="right"/>
        <w:bidi w:val="1"/>
      </w:pPr>
      <w:r>
        <w:rPr>
          <w:rFonts w:ascii="Noto Sans Arabic" w:hAnsi="Noto Sans Arabic" w:cs="Noto Sans Arabic"/>
          <w:sz w:val="21"/>
        </w:rPr>
        <w:t>• التحصيل حسب Cash/CliQ/Visa.</w:t>
      </w:r>
    </w:p>
    <w:p>
      <w:pPr>
        <w:spacing w:after="50"/>
        <w:ind w:left="0" w:right="259" w:hanging="173"/>
        <w:jc w:val="right"/>
        <w:bidi w:val="1"/>
      </w:pPr>
      <w:r>
        <w:rPr>
          <w:rFonts w:ascii="Noto Sans Arabic" w:hAnsi="Noto Sans Arabic" w:cs="Noto Sans Arabic"/>
          <w:sz w:val="21"/>
        </w:rPr>
        <w:t>• المصروفات والتصنيفات.</w:t>
      </w:r>
    </w:p>
    <w:p>
      <w:pPr>
        <w:spacing w:after="50"/>
        <w:ind w:left="0" w:right="259" w:hanging="173"/>
        <w:jc w:val="right"/>
        <w:bidi w:val="1"/>
      </w:pPr>
      <w:r>
        <w:rPr>
          <w:rFonts w:ascii="Noto Sans Arabic" w:hAnsi="Noto Sans Arabic" w:cs="Noto Sans Arabic"/>
          <w:sz w:val="21"/>
        </w:rPr>
        <w:t>• المشتريات وفواتير الموردين.</w:t>
      </w:r>
    </w:p>
    <w:p>
      <w:pPr>
        <w:spacing w:after="50"/>
        <w:ind w:left="0" w:right="259" w:hanging="173"/>
        <w:jc w:val="right"/>
        <w:bidi w:val="1"/>
      </w:pPr>
      <w:r>
        <w:rPr>
          <w:rFonts w:ascii="Noto Sans Arabic" w:hAnsi="Noto Sans Arabic" w:cs="Noto Sans Arabic"/>
          <w:sz w:val="21"/>
        </w:rPr>
        <w:t>• الرواتب وتكلفتها الشهرية واليومية.</w:t>
      </w:r>
    </w:p>
    <w:p>
      <w:pPr>
        <w:spacing w:after="50"/>
        <w:ind w:left="0" w:right="259" w:hanging="173"/>
        <w:jc w:val="right"/>
        <w:bidi w:val="1"/>
      </w:pPr>
      <w:r>
        <w:rPr>
          <w:rFonts w:ascii="Noto Sans Arabic" w:hAnsi="Noto Sans Arabic" w:cs="Noto Sans Arabic"/>
          <w:sz w:val="21"/>
        </w:rPr>
        <w:t>• تقارير الربح والخسارة.</w:t>
      </w:r>
    </w:p>
    <w:p>
      <w:pPr>
        <w:spacing w:after="50"/>
        <w:ind w:left="0" w:right="259" w:hanging="173"/>
        <w:jc w:val="right"/>
        <w:bidi w:val="1"/>
      </w:pPr>
      <w:r>
        <w:rPr>
          <w:rFonts w:ascii="Noto Sans Arabic" w:hAnsi="Noto Sans Arabic" w:cs="Noto Sans Arabic"/>
          <w:sz w:val="21"/>
        </w:rPr>
        <w:t>• المطابقة المالية والتقارير القابلة للتصدير.</w:t>
      </w:r>
    </w:p>
    <w:p>
      <w:pPr>
        <w:spacing w:after="50"/>
        <w:ind w:left="0" w:right="259" w:hanging="173"/>
        <w:jc w:val="right"/>
        <w:bidi w:val="1"/>
      </w:pPr>
      <w:r>
        <w:rPr>
          <w:rFonts w:ascii="Noto Sans Arabic" w:hAnsi="Noto Sans Arabic" w:cs="Noto Sans Arabic"/>
          <w:sz w:val="21"/>
        </w:rPr>
        <w:t>• الوصول للمرفقات المالية والإيصالات.</w:t>
      </w:r>
    </w:p>
    <w:p>
      <w:pPr>
        <w:spacing w:after="50"/>
        <w:ind w:left="0" w:right="259" w:hanging="173"/>
        <w:jc w:val="right"/>
        <w:bidi w:val="1"/>
      </w:pPr>
      <w:r>
        <w:rPr>
          <w:rFonts w:ascii="Noto Sans Arabic" w:hAnsi="Noto Sans Arabic" w:cs="Noto Sans Arabic"/>
          <w:sz w:val="21"/>
        </w:rPr>
        <w:t>• عدم امتلاك زر خصم.</w:t>
      </w:r>
    </w:p>
    <w:p>
      <w:pPr>
        <w:spacing w:before="200" w:after="120"/>
        <w:jc w:val="right"/>
        <w:keepNext/>
        <w:bidi w:val="1"/>
      </w:pPr>
      <w:r>
        <w:rPr>
          <w:rFonts w:ascii="Noto Sans Arabic" w:hAnsi="Noto Sans Arabic" w:cs="Noto Sans Arabic"/>
          <w:b/>
          <w:color w:val="192D46"/>
          <w:sz w:val="34"/>
        </w:rPr>
        <w:t>20. داشبورد السكرتيرة</w:t>
      </w:r>
    </w:p>
    <w:p>
      <w:pPr>
        <w:spacing w:after="50"/>
        <w:ind w:left="0" w:right="259" w:hanging="173"/>
        <w:jc w:val="right"/>
        <w:bidi w:val="1"/>
      </w:pPr>
      <w:r>
        <w:rPr>
          <w:rFonts w:ascii="Noto Sans Arabic" w:hAnsi="Noto Sans Arabic" w:cs="Noto Sans Arabic"/>
          <w:sz w:val="21"/>
        </w:rPr>
        <w:t>• العملاء/المواعيد اليوم.</w:t>
      </w:r>
    </w:p>
    <w:p>
      <w:pPr>
        <w:spacing w:after="50"/>
        <w:ind w:left="0" w:right="259" w:hanging="173"/>
        <w:jc w:val="right"/>
        <w:bidi w:val="1"/>
      </w:pPr>
      <w:r>
        <w:rPr>
          <w:rFonts w:ascii="Noto Sans Arabic" w:hAnsi="Noto Sans Arabic" w:cs="Noto Sans Arabic"/>
          <w:sz w:val="21"/>
        </w:rPr>
        <w:t>• العملاء الموجودون أو المنتظرون.</w:t>
      </w:r>
    </w:p>
    <w:p>
      <w:pPr>
        <w:spacing w:after="50"/>
        <w:ind w:left="0" w:right="259" w:hanging="173"/>
        <w:jc w:val="right"/>
        <w:bidi w:val="1"/>
      </w:pPr>
      <w:r>
        <w:rPr>
          <w:rFonts w:ascii="Noto Sans Arabic" w:hAnsi="Noto Sans Arabic" w:cs="Noto Sans Arabic"/>
          <w:sz w:val="21"/>
        </w:rPr>
        <w:t>• الحسابات القادمة من الدكاترة — Ready for Payment.</w:t>
      </w:r>
    </w:p>
    <w:p>
      <w:pPr>
        <w:spacing w:after="50"/>
        <w:ind w:left="0" w:right="259" w:hanging="173"/>
        <w:jc w:val="right"/>
        <w:bidi w:val="1"/>
      </w:pPr>
      <w:r>
        <w:rPr>
          <w:rFonts w:ascii="Noto Sans Arabic" w:hAnsi="Noto Sans Arabic" w:cs="Noto Sans Arabic"/>
          <w:sz w:val="21"/>
        </w:rPr>
        <w:t>• عمليات الدفع التي أنجزتها اليوم.</w:t>
      </w:r>
    </w:p>
    <w:p>
      <w:pPr>
        <w:spacing w:after="50"/>
        <w:ind w:left="0" w:right="259" w:hanging="173"/>
        <w:jc w:val="right"/>
        <w:bidi w:val="1"/>
      </w:pPr>
      <w:r>
        <w:rPr>
          <w:rFonts w:ascii="Noto Sans Arabic" w:hAnsi="Noto Sans Arabic" w:cs="Noto Sans Arabic"/>
          <w:sz w:val="21"/>
        </w:rPr>
        <w:t>• طرق الدفع ومجموع كل طريقة ضمن حدود صلاحيتها.</w:t>
      </w:r>
    </w:p>
    <w:p>
      <w:pPr>
        <w:spacing w:after="50"/>
        <w:ind w:left="0" w:right="259" w:hanging="173"/>
        <w:jc w:val="right"/>
        <w:bidi w:val="1"/>
      </w:pPr>
      <w:r>
        <w:rPr>
          <w:rFonts w:ascii="Noto Sans Arabic" w:hAnsi="Noto Sans Arabic" w:cs="Noto Sans Arabic"/>
          <w:sz w:val="21"/>
        </w:rPr>
        <w:t>• طلبات الشراء التي أنشأتها وحالاتها.</w:t>
      </w:r>
    </w:p>
    <w:p>
      <w:pPr>
        <w:spacing w:after="50"/>
        <w:ind w:left="0" w:right="259" w:hanging="173"/>
        <w:jc w:val="right"/>
        <w:bidi w:val="1"/>
      </w:pPr>
      <w:r>
        <w:rPr>
          <w:rFonts w:ascii="Noto Sans Arabic" w:hAnsi="Noto Sans Arabic" w:cs="Noto Sans Arabic"/>
          <w:sz w:val="21"/>
        </w:rPr>
        <w:t>• مهام متابعة العملاء وأعياد الميلاد.</w:t>
      </w:r>
    </w:p>
    <w:p>
      <w:pPr>
        <w:spacing w:after="50"/>
        <w:ind w:left="0" w:right="259" w:hanging="173"/>
        <w:jc w:val="right"/>
        <w:bidi w:val="1"/>
      </w:pPr>
      <w:r>
        <w:rPr>
          <w:rFonts w:ascii="Noto Sans Arabic" w:hAnsi="Noto Sans Arabic" w:cs="Noto Sans Arabic"/>
          <w:sz w:val="21"/>
        </w:rPr>
        <w:t>• عدم إظهار صافي أرباح العيادة أو رواتب الموظفين افتراضيًا.</w:t>
      </w:r>
    </w:p>
    <w:p>
      <w:pPr>
        <w:spacing w:before="200" w:after="120"/>
        <w:jc w:val="right"/>
        <w:keepNext/>
        <w:bidi w:val="1"/>
      </w:pPr>
      <w:r>
        <w:rPr>
          <w:rFonts w:ascii="Noto Sans Arabic" w:hAnsi="Noto Sans Arabic" w:cs="Noto Sans Arabic"/>
          <w:b/>
          <w:color w:val="192D46"/>
          <w:sz w:val="34"/>
        </w:rPr>
        <w:t>21. داشبورد الدكتور</w:t>
      </w:r>
    </w:p>
    <w:p>
      <w:pPr>
        <w:spacing w:after="50"/>
        <w:ind w:left="0" w:right="259" w:hanging="173"/>
        <w:jc w:val="right"/>
        <w:bidi w:val="1"/>
      </w:pPr>
      <w:r>
        <w:rPr>
          <w:rFonts w:ascii="Noto Sans Arabic" w:hAnsi="Noto Sans Arabic" w:cs="Noto Sans Arabic"/>
          <w:sz w:val="21"/>
        </w:rPr>
        <w:t>• جلساته/عملاؤه اليوم.</w:t>
      </w:r>
    </w:p>
    <w:p>
      <w:pPr>
        <w:spacing w:after="50"/>
        <w:ind w:left="0" w:right="259" w:hanging="173"/>
        <w:jc w:val="right"/>
        <w:bidi w:val="1"/>
      </w:pPr>
      <w:r>
        <w:rPr>
          <w:rFonts w:ascii="Noto Sans Arabic" w:hAnsi="Noto Sans Arabic" w:cs="Noto Sans Arabic"/>
          <w:sz w:val="21"/>
        </w:rPr>
        <w:t>• العميلات المنتظرات له.</w:t>
      </w:r>
    </w:p>
    <w:p>
      <w:pPr>
        <w:spacing w:after="50"/>
        <w:ind w:left="0" w:right="259" w:hanging="173"/>
        <w:jc w:val="right"/>
        <w:bidi w:val="1"/>
      </w:pPr>
      <w:r>
        <w:rPr>
          <w:rFonts w:ascii="Noto Sans Arabic" w:hAnsi="Noto Sans Arabic" w:cs="Noto Sans Arabic"/>
          <w:sz w:val="21"/>
        </w:rPr>
        <w:t>• الجلسات المكتملة وغير المرسلة للاستقبال.</w:t>
      </w:r>
    </w:p>
    <w:p>
      <w:pPr>
        <w:spacing w:after="50"/>
        <w:ind w:left="0" w:right="259" w:hanging="173"/>
        <w:jc w:val="right"/>
        <w:bidi w:val="1"/>
      </w:pPr>
      <w:r>
        <w:rPr>
          <w:rFonts w:ascii="Noto Sans Arabic" w:hAnsi="Noto Sans Arabic" w:cs="Noto Sans Arabic"/>
          <w:sz w:val="21"/>
        </w:rPr>
        <w:t>• المتابعات الطبية المعلقة.</w:t>
      </w:r>
    </w:p>
    <w:p>
      <w:pPr>
        <w:spacing w:after="50"/>
        <w:ind w:left="0" w:right="259" w:hanging="173"/>
        <w:jc w:val="right"/>
        <w:bidi w:val="1"/>
      </w:pPr>
      <w:r>
        <w:rPr>
          <w:rFonts w:ascii="Noto Sans Arabic" w:hAnsi="Noto Sans Arabic" w:cs="Noto Sans Arabic"/>
          <w:sz w:val="21"/>
        </w:rPr>
        <w:t>• تاريخ العميلة الطبي/التجميلي المسموح.</w:t>
      </w:r>
    </w:p>
    <w:p>
      <w:pPr>
        <w:spacing w:after="50"/>
        <w:ind w:left="0" w:right="259" w:hanging="173"/>
        <w:jc w:val="right"/>
        <w:bidi w:val="1"/>
      </w:pPr>
      <w:r>
        <w:rPr>
          <w:rFonts w:ascii="Noto Sans Arabic" w:hAnsi="Noto Sans Arabic" w:cs="Noto Sans Arabic"/>
          <w:sz w:val="21"/>
        </w:rPr>
        <w:t>• تنبيه المخزون عند اختيار مادة غير متوفرة.</w:t>
      </w:r>
    </w:p>
    <w:p>
      <w:pPr>
        <w:spacing w:after="50"/>
        <w:ind w:left="0" w:right="259" w:hanging="173"/>
        <w:jc w:val="right"/>
        <w:bidi w:val="1"/>
      </w:pPr>
      <w:r>
        <w:rPr>
          <w:rFonts w:ascii="Noto Sans Arabic" w:hAnsi="Noto Sans Arabic" w:cs="Noto Sans Arabic"/>
          <w:sz w:val="21"/>
        </w:rPr>
        <w:t>• عدم إظهار أرباح العيادة الكاملة أو بيانات مالية لا يحتاجها.</w:t>
      </w:r>
    </w:p>
    <w:p>
      <w:pPr>
        <w:spacing w:before="200" w:after="120"/>
        <w:jc w:val="right"/>
        <w:keepNext/>
        <w:bidi w:val="1"/>
      </w:pPr>
      <w:r>
        <w:rPr>
          <w:rFonts w:ascii="Noto Sans Arabic" w:hAnsi="Noto Sans Arabic" w:cs="Noto Sans Arabic"/>
          <w:b/>
          <w:color w:val="192D46"/>
          <w:sz w:val="34"/>
        </w:rPr>
        <w:t>22. إغلاق اليوم / Daily Closing</w:t>
      </w:r>
    </w:p>
    <w:p>
      <w:pPr>
        <w:spacing w:after="100" w:line="276" w:lineRule="auto"/>
        <w:jc w:val="right"/>
        <w:keepNext w:val="0"/>
        <w:bidi w:val="1"/>
      </w:pPr>
      <w:r>
        <w:rPr>
          <w:rFonts w:ascii="Noto Sans Arabic" w:hAnsi="Noto Sans Arabic" w:cs="Noto Sans Arabic"/>
          <w:b w:val="0"/>
          <w:sz w:val="22"/>
        </w:rPr>
        <w:t>يفضل وجود عملية إغلاق يومية تسمح بمطابقة ما في النظام مع الكاش الفعلي وطرق الدفع. هذا متطلب مقترح بقوة لأنه يقلل فروقات الصندوق.</w:t>
      </w:r>
    </w:p>
    <w:tbl>
      <w:tblPr>
        <w:tblW w:type="auto" w:w="0"/>
        <w:jc w:val="center"/>
        <w:tblLook w:firstColumn="1" w:firstRow="1" w:lastColumn="0" w:lastRow="0" w:noHBand="0" w:noVBand="1" w:val="04A0"/>
      </w:tblPr>
      <w:tblGrid>
        <w:gridCol w:w="10368"/>
      </w:tblGrid>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sz w:val="20"/>
              </w:rPr>
              <w:t>1 — النظام يعرض المتوقع حسب العمليات: Cash / CliQ / Visa</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2 — السكرتيرة تدخل الكاش الفعلي الموجود</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3 — النظام يحسب الفرق</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4 — يتم إدخال ملاحظة عند وجود فرق</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sz w:val="20"/>
              </w:rPr>
              <w:t>5 — المحاسب والدكتور الرئيسي يمكنهما مراجعة الإغلاق</w:t>
            </w:r>
          </w:p>
        </w:tc>
      </w:tr>
    </w:tbl>
    <w:p>
      <w:pPr>
        <w:spacing w:after="40"/>
      </w:pP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w:t>
              <w:br/>
            </w:r>
            <w:r>
              <w:rPr>
                <w:rFonts w:ascii="Noto Sans Arabic" w:hAnsi="Noto Sans Arabic" w:cs="Noto Sans Arabic"/>
                <w:sz w:val="20"/>
              </w:rPr>
              <w:t>هل تريد فعلًا Daily Closing إلزامي؟ ومن يملك إعادة فتح يوم مغلق؟ يحتاج قرار.</w:t>
            </w:r>
          </w:p>
        </w:tc>
      </w:tr>
    </w:tbl>
    <w:p>
      <w:pPr>
        <w:spacing w:after="20"/>
      </w:pPr>
    </w:p>
    <w:p>
      <w:pPr>
        <w:spacing w:before="200" w:after="120"/>
        <w:jc w:val="right"/>
        <w:keepNext/>
        <w:bidi w:val="1"/>
      </w:pPr>
      <w:r>
        <w:rPr>
          <w:rFonts w:ascii="Noto Sans Arabic" w:hAnsi="Noto Sans Arabic" w:cs="Noto Sans Arabic"/>
          <w:b/>
          <w:color w:val="192D46"/>
          <w:sz w:val="34"/>
        </w:rPr>
        <w:t>23. CRM ومتابعة العملاء</w:t>
      </w:r>
    </w:p>
    <w:p>
      <w:pPr>
        <w:spacing w:before="140" w:after="80"/>
        <w:jc w:val="right"/>
        <w:keepNext/>
        <w:bidi w:val="1"/>
      </w:pPr>
      <w:r>
        <w:rPr>
          <w:rFonts w:ascii="Noto Sans Arabic" w:hAnsi="Noto Sans Arabic" w:cs="Noto Sans Arabic"/>
          <w:b/>
          <w:color w:val="9B731E"/>
          <w:sz w:val="26"/>
        </w:rPr>
        <w:t>23.1 بيانات المتابعة</w:t>
      </w:r>
    </w:p>
    <w:p>
      <w:pPr>
        <w:spacing w:after="50"/>
        <w:ind w:left="0" w:right="259" w:hanging="173"/>
        <w:jc w:val="right"/>
        <w:bidi w:val="1"/>
      </w:pPr>
      <w:r>
        <w:rPr>
          <w:rFonts w:ascii="Noto Sans Arabic" w:hAnsi="Noto Sans Arabic" w:cs="Noto Sans Arabic"/>
          <w:sz w:val="21"/>
        </w:rPr>
        <w:t>• آخر زيارة.</w:t>
      </w:r>
    </w:p>
    <w:p>
      <w:pPr>
        <w:spacing w:after="50"/>
        <w:ind w:left="0" w:right="259" w:hanging="173"/>
        <w:jc w:val="right"/>
        <w:bidi w:val="1"/>
      </w:pPr>
      <w:r>
        <w:rPr>
          <w:rFonts w:ascii="Noto Sans Arabic" w:hAnsi="Noto Sans Arabic" w:cs="Noto Sans Arabic"/>
          <w:sz w:val="21"/>
        </w:rPr>
        <w:t>• آخر إجراء.</w:t>
      </w:r>
    </w:p>
    <w:p>
      <w:pPr>
        <w:spacing w:after="50"/>
        <w:ind w:left="0" w:right="259" w:hanging="173"/>
        <w:jc w:val="right"/>
        <w:bidi w:val="1"/>
      </w:pPr>
      <w:r>
        <w:rPr>
          <w:rFonts w:ascii="Noto Sans Arabic" w:hAnsi="Noto Sans Arabic" w:cs="Noto Sans Arabic"/>
          <w:sz w:val="21"/>
        </w:rPr>
        <w:t>• الدكتور المسؤول/آخر دكتور.</w:t>
      </w:r>
    </w:p>
    <w:p>
      <w:pPr>
        <w:spacing w:after="50"/>
        <w:ind w:left="0" w:right="259" w:hanging="173"/>
        <w:jc w:val="right"/>
        <w:bidi w:val="1"/>
      </w:pPr>
      <w:r>
        <w:rPr>
          <w:rFonts w:ascii="Noto Sans Arabic" w:hAnsi="Noto Sans Arabic" w:cs="Noto Sans Arabic"/>
          <w:sz w:val="21"/>
        </w:rPr>
        <w:t>• تاريخ ميلاد.</w:t>
      </w:r>
    </w:p>
    <w:p>
      <w:pPr>
        <w:spacing w:after="50"/>
        <w:ind w:left="0" w:right="259" w:hanging="173"/>
        <w:jc w:val="right"/>
        <w:bidi w:val="1"/>
      </w:pPr>
      <w:r>
        <w:rPr>
          <w:rFonts w:ascii="Noto Sans Arabic" w:hAnsi="Noto Sans Arabic" w:cs="Noto Sans Arabic"/>
          <w:sz w:val="21"/>
        </w:rPr>
        <w:t>• موعد متابعة مقترح.</w:t>
      </w:r>
    </w:p>
    <w:p>
      <w:pPr>
        <w:spacing w:after="50"/>
        <w:ind w:left="0" w:right="259" w:hanging="173"/>
        <w:jc w:val="right"/>
        <w:bidi w:val="1"/>
      </w:pPr>
      <w:r>
        <w:rPr>
          <w:rFonts w:ascii="Noto Sans Arabic" w:hAnsi="Noto Sans Arabic" w:cs="Noto Sans Arabic"/>
          <w:sz w:val="21"/>
        </w:rPr>
        <w:t>• حالة المتابعة: Pending / Contacted / Booked / No Answer / Closed.</w:t>
      </w:r>
    </w:p>
    <w:p>
      <w:pPr>
        <w:spacing w:after="50"/>
        <w:ind w:left="0" w:right="259" w:hanging="173"/>
        <w:jc w:val="right"/>
        <w:bidi w:val="1"/>
      </w:pPr>
      <w:r>
        <w:rPr>
          <w:rFonts w:ascii="Noto Sans Arabic" w:hAnsi="Noto Sans Arabic" w:cs="Noto Sans Arabic"/>
          <w:sz w:val="21"/>
        </w:rPr>
        <w:t>• ملاحظات التواصل.</w:t>
      </w:r>
    </w:p>
    <w:p>
      <w:pPr>
        <w:spacing w:after="50"/>
        <w:ind w:left="0" w:right="259" w:hanging="173"/>
        <w:jc w:val="right"/>
        <w:bidi w:val="1"/>
      </w:pPr>
      <w:r>
        <w:rPr>
          <w:rFonts w:ascii="Noto Sans Arabic" w:hAnsi="Noto Sans Arabic" w:cs="Noto Sans Arabic"/>
          <w:sz w:val="21"/>
        </w:rPr>
        <w:t>• إجمالي عدد الزيارات.</w:t>
      </w:r>
    </w:p>
    <w:p>
      <w:pPr>
        <w:spacing w:after="50"/>
        <w:ind w:left="0" w:right="259" w:hanging="173"/>
        <w:jc w:val="right"/>
        <w:bidi w:val="1"/>
      </w:pPr>
      <w:r>
        <w:rPr>
          <w:rFonts w:ascii="Noto Sans Arabic" w:hAnsi="Noto Sans Arabic" w:cs="Noto Sans Arabic"/>
          <w:sz w:val="21"/>
        </w:rPr>
        <w:t>• إجمالي الإنفاق — يظهر فقط للأدوار المسموح لها.</w:t>
      </w:r>
    </w:p>
    <w:p>
      <w:pPr>
        <w:spacing w:before="140" w:after="80"/>
        <w:jc w:val="right"/>
        <w:keepNext/>
        <w:bidi w:val="1"/>
      </w:pPr>
      <w:r>
        <w:rPr>
          <w:rFonts w:ascii="Noto Sans Arabic" w:hAnsi="Noto Sans Arabic" w:cs="Noto Sans Arabic"/>
          <w:b/>
          <w:color w:val="9B731E"/>
          <w:sz w:val="26"/>
        </w:rPr>
        <w:t>23.2 أعياد الميلاد</w:t>
      </w:r>
    </w:p>
    <w:tbl>
      <w:tblPr>
        <w:tblW w:type="auto" w:w="0"/>
        <w:jc w:val="center"/>
        <w:tblLook w:firstColumn="1" w:firstRow="1" w:lastColumn="0" w:lastRow="0" w:noHBand="0" w:noVBand="1" w:val="04A0"/>
      </w:tblPr>
      <w:tblGrid>
        <w:gridCol w:w="10368"/>
      </w:tblGrid>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sz w:val="20"/>
              </w:rPr>
              <w:t>1 — النظام يفحص تواريخ الميلاد</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2 — يظهر للسكرتيرة قائمة اليوم/الأسبوع</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val="0"/>
                <w:sz w:val="20"/>
              </w:rPr>
              <w:t>3 — السكرتيرة تختار العميل</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tcPr>
          <w:p>
            <w:pPr>
              <w:jc w:val="right"/>
              <w:bidi w:val="1"/>
            </w:pPr>
            <w:r>
              <w:rPr>
                <w:rFonts w:ascii="Noto Sans Arabic" w:hAnsi="Noto Sans Arabic" w:cs="Noto Sans Arabic"/>
                <w:b w:val="0"/>
                <w:sz w:val="20"/>
              </w:rPr>
              <w:t>4 — تستخدم رسالة Template أو رسالة يحددها النظام لاحقًا</w:t>
            </w:r>
          </w:p>
        </w:tc>
      </w:tr>
      <w:tr>
        <w:tc>
          <w:tcPr>
            <w:tcW w:type="dxa" w:w="10368"/>
          </w:tcPr>
          <w:p>
            <w:pPr>
              <w:jc w:val="center"/>
            </w:pPr>
            <w:r>
              <w:rPr>
                <w:rFonts w:ascii="DejaVu Sans" w:hAnsi="DejaVu Sans" w:cs="DejaVu Sans"/>
                <w:b/>
                <w:color w:val="9B731E"/>
                <w:sz w:val="26"/>
              </w:rPr>
              <w:t>↓</w:t>
            </w:r>
          </w:p>
        </w:tc>
      </w:tr>
      <w:tr>
        <w:tc>
          <w:tcPr>
            <w:tcW w:type="dxa" w:w="10368"/>
            <w:tcMar>
              <w:top w:w="120" w:type="dxa"/>
              <w:start w:w="160" w:type="dxa"/>
              <w:bottom w:w="120" w:type="dxa"/>
              <w:end w:w="160" w:type="dxa"/>
            </w:tcMar>
            <w:shd w:fill="F7F9FB"/>
          </w:tcPr>
          <w:p>
            <w:pPr>
              <w:jc w:val="right"/>
              <w:bidi w:val="1"/>
            </w:pPr>
            <w:r>
              <w:rPr>
                <w:rFonts w:ascii="Noto Sans Arabic" w:hAnsi="Noto Sans Arabic" w:cs="Noto Sans Arabic"/>
                <w:b/>
                <w:sz w:val="20"/>
              </w:rPr>
              <w:t>5 — يسجل النظام أن الرسالة أرسلت/تم التواصل</w:t>
            </w:r>
          </w:p>
        </w:tc>
      </w:tr>
    </w:tbl>
    <w:p>
      <w:pPr>
        <w:spacing w:after="40"/>
      </w:pP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w:t>
              <w:br/>
            </w:r>
            <w:r>
              <w:rPr>
                <w:rFonts w:ascii="Noto Sans Arabic" w:hAnsi="Noto Sans Arabic" w:cs="Noto Sans Arabic"/>
                <w:sz w:val="20"/>
              </w:rPr>
              <w:t>قناة الإرسال لم تُحدد: WhatsApp Business API / SMS / اتصال يدوي / نسخ الرسالة. كذلك يجب حسم هل تريد إرسالًا تلقائيًا أم فقط Reminder للسكرتيرة.</w:t>
            </w:r>
          </w:p>
        </w:tc>
      </w:tr>
    </w:tbl>
    <w:p>
      <w:pPr>
        <w:spacing w:after="20"/>
      </w:pPr>
    </w:p>
    <w:p>
      <w:pPr>
        <w:spacing w:before="140" w:after="80"/>
        <w:jc w:val="right"/>
        <w:keepNext/>
        <w:bidi w:val="1"/>
      </w:pPr>
      <w:r>
        <w:rPr>
          <w:rFonts w:ascii="Noto Sans Arabic" w:hAnsi="Noto Sans Arabic" w:cs="Noto Sans Arabic"/>
          <w:b/>
          <w:color w:val="9B731E"/>
          <w:sz w:val="26"/>
        </w:rPr>
        <w:t>23.3 متابعة بعد الإجراءات</w:t>
      </w:r>
    </w:p>
    <w:p>
      <w:pPr>
        <w:spacing w:after="100" w:line="276" w:lineRule="auto"/>
        <w:jc w:val="right"/>
        <w:keepNext w:val="0"/>
        <w:bidi w:val="1"/>
      </w:pPr>
      <w:r>
        <w:rPr>
          <w:rFonts w:ascii="Noto Sans Arabic" w:hAnsi="Noto Sans Arabic" w:cs="Noto Sans Arabic"/>
          <w:b w:val="0"/>
          <w:sz w:val="22"/>
        </w:rPr>
        <w:t>الدكتور يستطيع إنشاء Follow-up Task مرتبطة بجلسة محددة، مثلاً «متابعة بعد 14 يوم». تظهر المهمة في قائمة المتابعة دون الحاجة للبحث اليدوي عن العميلة.</w:t>
      </w:r>
    </w:p>
    <w:p>
      <w:pPr>
        <w:spacing w:before="200" w:after="120"/>
        <w:jc w:val="right"/>
        <w:keepNext/>
        <w:bidi w:val="1"/>
      </w:pPr>
      <w:r>
        <w:rPr>
          <w:rFonts w:ascii="Noto Sans Arabic" w:hAnsi="Noto Sans Arabic" w:cs="Noto Sans Arabic"/>
          <w:b/>
          <w:color w:val="192D46"/>
          <w:sz w:val="34"/>
        </w:rPr>
        <w:t>24. التقارير المطلوبة</w:t>
      </w:r>
    </w:p>
    <w:p>
      <w:pPr>
        <w:spacing w:after="50"/>
        <w:ind w:left="0" w:right="259" w:hanging="173"/>
        <w:jc w:val="right"/>
        <w:bidi w:val="1"/>
      </w:pPr>
      <w:r>
        <w:rPr>
          <w:rFonts w:ascii="Noto Sans Arabic" w:hAnsi="Noto Sans Arabic" w:cs="Noto Sans Arabic"/>
          <w:sz w:val="21"/>
        </w:rPr>
        <w:t>• تقرير مبيعات يومي/أسبوعي/شهري.</w:t>
      </w:r>
    </w:p>
    <w:p>
      <w:pPr>
        <w:spacing w:after="50"/>
        <w:ind w:left="0" w:right="259" w:hanging="173"/>
        <w:jc w:val="right"/>
        <w:bidi w:val="1"/>
      </w:pPr>
      <w:r>
        <w:rPr>
          <w:rFonts w:ascii="Noto Sans Arabic" w:hAnsi="Noto Sans Arabic" w:cs="Noto Sans Arabic"/>
          <w:sz w:val="21"/>
        </w:rPr>
        <w:t>• تقرير تحصيل حسب طريقة الدفع.</w:t>
      </w:r>
    </w:p>
    <w:p>
      <w:pPr>
        <w:spacing w:after="50"/>
        <w:ind w:left="0" w:right="259" w:hanging="173"/>
        <w:jc w:val="right"/>
        <w:bidi w:val="1"/>
      </w:pPr>
      <w:r>
        <w:rPr>
          <w:rFonts w:ascii="Noto Sans Arabic" w:hAnsi="Noto Sans Arabic" w:cs="Noto Sans Arabic"/>
          <w:sz w:val="21"/>
        </w:rPr>
        <w:t>• تقرير الإيرادات حسب الدكتور.</w:t>
      </w:r>
    </w:p>
    <w:p>
      <w:pPr>
        <w:spacing w:after="50"/>
        <w:ind w:left="0" w:right="259" w:hanging="173"/>
        <w:jc w:val="right"/>
        <w:bidi w:val="1"/>
      </w:pPr>
      <w:r>
        <w:rPr>
          <w:rFonts w:ascii="Noto Sans Arabic" w:hAnsi="Noto Sans Arabic" w:cs="Noto Sans Arabic"/>
          <w:sz w:val="21"/>
        </w:rPr>
        <w:t>• تقرير الخدمات الأكثر مبيعًا.</w:t>
      </w:r>
    </w:p>
    <w:p>
      <w:pPr>
        <w:spacing w:after="50"/>
        <w:ind w:left="0" w:right="259" w:hanging="173"/>
        <w:jc w:val="right"/>
        <w:bidi w:val="1"/>
      </w:pPr>
      <w:r>
        <w:rPr>
          <w:rFonts w:ascii="Noto Sans Arabic" w:hAnsi="Noto Sans Arabic" w:cs="Noto Sans Arabic"/>
          <w:sz w:val="21"/>
        </w:rPr>
        <w:t>• تقرير المواد الأكثر استهلاكًا.</w:t>
      </w:r>
    </w:p>
    <w:p>
      <w:pPr>
        <w:spacing w:after="50"/>
        <w:ind w:left="0" w:right="259" w:hanging="173"/>
        <w:jc w:val="right"/>
        <w:bidi w:val="1"/>
      </w:pPr>
      <w:r>
        <w:rPr>
          <w:rFonts w:ascii="Noto Sans Arabic" w:hAnsi="Noto Sans Arabic" w:cs="Noto Sans Arabic"/>
          <w:sz w:val="21"/>
        </w:rPr>
        <w:t>• تقرير تكلفة المواد مقابل قيمة الخدمات.</w:t>
      </w:r>
    </w:p>
    <w:p>
      <w:pPr>
        <w:spacing w:after="50"/>
        <w:ind w:left="0" w:right="259" w:hanging="173"/>
        <w:jc w:val="right"/>
        <w:bidi w:val="1"/>
      </w:pPr>
      <w:r>
        <w:rPr>
          <w:rFonts w:ascii="Noto Sans Arabic" w:hAnsi="Noto Sans Arabic" w:cs="Noto Sans Arabic"/>
          <w:sz w:val="21"/>
        </w:rPr>
        <w:t>• تقرير المخزون الحالي.</w:t>
      </w:r>
    </w:p>
    <w:p>
      <w:pPr>
        <w:spacing w:after="50"/>
        <w:ind w:left="0" w:right="259" w:hanging="173"/>
        <w:jc w:val="right"/>
        <w:bidi w:val="1"/>
      </w:pPr>
      <w:r>
        <w:rPr>
          <w:rFonts w:ascii="Noto Sans Arabic" w:hAnsi="Noto Sans Arabic" w:cs="Noto Sans Arabic"/>
          <w:sz w:val="21"/>
        </w:rPr>
        <w:t>• تقرير المواد منخفضة المخزون.</w:t>
      </w:r>
    </w:p>
    <w:p>
      <w:pPr>
        <w:spacing w:after="50"/>
        <w:ind w:left="0" w:right="259" w:hanging="173"/>
        <w:jc w:val="right"/>
        <w:bidi w:val="1"/>
      </w:pPr>
      <w:r>
        <w:rPr>
          <w:rFonts w:ascii="Noto Sans Arabic" w:hAnsi="Noto Sans Arabic" w:cs="Noto Sans Arabic"/>
          <w:sz w:val="21"/>
        </w:rPr>
        <w:t>• تقرير المواد القريبة من الانتهاء.</w:t>
      </w:r>
    </w:p>
    <w:p>
      <w:pPr>
        <w:spacing w:after="50"/>
        <w:ind w:left="0" w:right="259" w:hanging="173"/>
        <w:jc w:val="right"/>
        <w:bidi w:val="1"/>
      </w:pPr>
      <w:r>
        <w:rPr>
          <w:rFonts w:ascii="Noto Sans Arabic" w:hAnsi="Noto Sans Arabic" w:cs="Noto Sans Arabic"/>
          <w:sz w:val="21"/>
        </w:rPr>
        <w:t>• تقرير المشتريات حسب المورد/الفترة.</w:t>
      </w:r>
    </w:p>
    <w:p>
      <w:pPr>
        <w:spacing w:after="50"/>
        <w:ind w:left="0" w:right="259" w:hanging="173"/>
        <w:jc w:val="right"/>
        <w:bidi w:val="1"/>
      </w:pPr>
      <w:r>
        <w:rPr>
          <w:rFonts w:ascii="Noto Sans Arabic" w:hAnsi="Noto Sans Arabic" w:cs="Noto Sans Arabic"/>
          <w:sz w:val="21"/>
        </w:rPr>
        <w:t>• تقرير المصروفات حسب التصنيف.</w:t>
      </w:r>
    </w:p>
    <w:p>
      <w:pPr>
        <w:spacing w:after="50"/>
        <w:ind w:left="0" w:right="259" w:hanging="173"/>
        <w:jc w:val="right"/>
        <w:bidi w:val="1"/>
      </w:pPr>
      <w:r>
        <w:rPr>
          <w:rFonts w:ascii="Noto Sans Arabic" w:hAnsi="Noto Sans Arabic" w:cs="Noto Sans Arabic"/>
          <w:sz w:val="21"/>
        </w:rPr>
        <w:t>• تقرير الرواتب.</w:t>
      </w:r>
    </w:p>
    <w:p>
      <w:pPr>
        <w:spacing w:after="50"/>
        <w:ind w:left="0" w:right="259" w:hanging="173"/>
        <w:jc w:val="right"/>
        <w:bidi w:val="1"/>
      </w:pPr>
      <w:r>
        <w:rPr>
          <w:rFonts w:ascii="Noto Sans Arabic" w:hAnsi="Noto Sans Arabic" w:cs="Noto Sans Arabic"/>
          <w:sz w:val="21"/>
        </w:rPr>
        <w:t>• تقرير العملاء الجدد والمتكررين.</w:t>
      </w:r>
    </w:p>
    <w:p>
      <w:pPr>
        <w:spacing w:after="50"/>
        <w:ind w:left="0" w:right="259" w:hanging="173"/>
        <w:jc w:val="right"/>
        <w:bidi w:val="1"/>
      </w:pPr>
      <w:r>
        <w:rPr>
          <w:rFonts w:ascii="Noto Sans Arabic" w:hAnsi="Noto Sans Arabic" w:cs="Noto Sans Arabic"/>
          <w:sz w:val="21"/>
        </w:rPr>
        <w:t>• تقرير العملاء الذين يحتاجون متابعة.</w:t>
      </w:r>
    </w:p>
    <w:p>
      <w:pPr>
        <w:spacing w:after="50"/>
        <w:ind w:left="0" w:right="259" w:hanging="173"/>
        <w:jc w:val="right"/>
        <w:bidi w:val="1"/>
      </w:pPr>
      <w:r>
        <w:rPr>
          <w:rFonts w:ascii="Noto Sans Arabic" w:hAnsi="Noto Sans Arabic" w:cs="Noto Sans Arabic"/>
          <w:sz w:val="21"/>
        </w:rPr>
        <w:t>• تقرير أعياد الميلاد.</w:t>
      </w:r>
    </w:p>
    <w:p>
      <w:pPr>
        <w:spacing w:after="50"/>
        <w:ind w:left="0" w:right="259" w:hanging="173"/>
        <w:jc w:val="right"/>
        <w:bidi w:val="1"/>
      </w:pPr>
      <w:r>
        <w:rPr>
          <w:rFonts w:ascii="Noto Sans Arabic" w:hAnsi="Noto Sans Arabic" w:cs="Noto Sans Arabic"/>
          <w:sz w:val="21"/>
        </w:rPr>
        <w:t>• تقرير الخصومات: كل خصم، قيمته، العملية، ومن اعتمده — سيكون دائمًا الدكتور الرئيسي.</w:t>
      </w:r>
    </w:p>
    <w:p>
      <w:pPr>
        <w:spacing w:after="50"/>
        <w:ind w:left="0" w:right="259" w:hanging="173"/>
        <w:jc w:val="right"/>
        <w:bidi w:val="1"/>
      </w:pPr>
      <w:r>
        <w:rPr>
          <w:rFonts w:ascii="Noto Sans Arabic" w:hAnsi="Noto Sans Arabic" w:cs="Noto Sans Arabic"/>
          <w:sz w:val="21"/>
        </w:rPr>
        <w:t>• تقرير Audit للعمليات الحساسة.</w:t>
      </w: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TBD</w:t>
              <w:br/>
            </w:r>
            <w:r>
              <w:rPr>
                <w:rFonts w:ascii="Noto Sans Arabic" w:hAnsi="Noto Sans Arabic" w:cs="Noto Sans Arabic"/>
                <w:sz w:val="20"/>
              </w:rPr>
              <w:t>صيغة التصدير: Excel / PDF / CSV لم تُحسم. يمكن دعمها لاحقًا حسب الحاجة.</w:t>
            </w:r>
          </w:p>
        </w:tc>
      </w:tr>
    </w:tbl>
    <w:p>
      <w:pPr>
        <w:spacing w:after="20"/>
      </w:pPr>
    </w:p>
    <w:p>
      <w:pPr>
        <w:spacing w:before="200" w:after="120"/>
        <w:jc w:val="right"/>
        <w:keepNext/>
        <w:bidi w:val="1"/>
      </w:pPr>
      <w:r>
        <w:rPr>
          <w:rFonts w:ascii="Noto Sans Arabic" w:hAnsi="Noto Sans Arabic" w:cs="Noto Sans Arabic"/>
          <w:b/>
          <w:color w:val="192D46"/>
          <w:sz w:val="34"/>
        </w:rPr>
        <w:t>25. سجل التدقيق / Audit Log</w:t>
      </w:r>
    </w:p>
    <w:p>
      <w:pPr>
        <w:spacing w:after="100" w:line="276" w:lineRule="auto"/>
        <w:jc w:val="right"/>
        <w:keepNext w:val="0"/>
        <w:bidi w:val="1"/>
      </w:pPr>
      <w:r>
        <w:rPr>
          <w:rFonts w:ascii="Noto Sans Arabic" w:hAnsi="Noto Sans Arabic" w:cs="Noto Sans Arabic"/>
          <w:b w:val="0"/>
          <w:sz w:val="22"/>
        </w:rPr>
        <w:t>يجب أن يسجل النظام العمليات الحساسة بطريقة لا تعتمد على الذاكرة البشرية.</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العملية</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8"/>
              </w:rPr>
              <w:t>ما يُحفظ</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تعديل سعر</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القيمة قبل/بعد + المستخدم + الوقت</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خصم</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السعر الأصلي + قيمة الخصم + النهائي + الدكتور الرئيسي</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تحصيل/تعديل دفع</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المبلغ والطريقة قبل/بعد + المستخدم</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إلغاء/Refund</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السبب والمستخدم والموافقة — TBD للصلاحية</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تعديل مخزون</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المنتج والكمية قبل/بعد والسبب</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رفع/استبدال مرفق</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اسم الملف القديم والجديد والمستخدم</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تعديل ملف طبي</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الحقل قبل/بعد والطبيب</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تغيير صلاحية مستخدم</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8"/>
              </w:rPr>
              <w:t>الصلاحية قبل/بعد ومن غيّرها</w:t>
            </w:r>
          </w:p>
        </w:tc>
      </w:tr>
    </w:tbl>
    <w:p>
      <w:pPr>
        <w:spacing w:after="40"/>
      </w:pPr>
    </w:p>
    <w:p>
      <w:pPr>
        <w:spacing w:before="200" w:after="120"/>
        <w:jc w:val="right"/>
        <w:keepNext/>
        <w:bidi w:val="1"/>
      </w:pPr>
      <w:r>
        <w:rPr>
          <w:rFonts w:ascii="Noto Sans Arabic" w:hAnsi="Noto Sans Arabic" w:cs="Noto Sans Arabic"/>
          <w:b/>
          <w:color w:val="192D46"/>
          <w:sz w:val="34"/>
        </w:rPr>
        <w:t>26. نموذج البيانات / Database Blueprint</w:t>
      </w:r>
    </w:p>
    <w:p>
      <w:pPr>
        <w:spacing w:before="140" w:after="80"/>
        <w:jc w:val="right"/>
        <w:keepNext/>
        <w:bidi w:val="1"/>
      </w:pPr>
      <w:r>
        <w:rPr>
          <w:rFonts w:ascii="Noto Sans Arabic" w:hAnsi="Noto Sans Arabic" w:cs="Noto Sans Arabic"/>
          <w:b/>
          <w:color w:val="9B731E"/>
          <w:sz w:val="26"/>
        </w:rPr>
        <w:t>26.1 جداول الهوية والمستخدمين</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center"/>
              <w:bidi w:val="1"/>
            </w:pPr>
            <w:r>
              <w:rPr>
                <w:rFonts w:ascii="Noto Sans Arabic" w:hAnsi="Noto Sans Arabic" w:cs="Noto Sans Arabic"/>
                <w:sz w:val="18"/>
              </w:rPr>
            </w:r>
            <w:r>
              <w:rPr>
                <w:rFonts w:ascii="Noto Sans Arabic" w:hAnsi="Noto Sans Arabic" w:cs="Noto Sans Arabic"/>
                <w:b/>
                <w:color w:val="FFFFFF"/>
                <w:sz w:val="17"/>
              </w:rPr>
              <w:t>Table</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7"/>
              </w:rPr>
              <w:t>أهم الحقول</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users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id, name, username/email, password_hash, status, last_login</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roles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id, code, name</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permissions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id, code, description</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user_roles / role_permissions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ربط المستخدمين بالأدوار والصلاحيات</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employees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user_id, job_title, monthly_salary, start_date, active</w:t>
            </w:r>
          </w:p>
        </w:tc>
      </w:tr>
    </w:tbl>
    <w:p>
      <w:pPr>
        <w:spacing w:after="40"/>
      </w:pPr>
    </w:p>
    <w:p>
      <w:pPr>
        <w:spacing w:before="140" w:after="80"/>
        <w:jc w:val="right"/>
        <w:keepNext/>
        <w:bidi w:val="1"/>
      </w:pPr>
      <w:r>
        <w:rPr>
          <w:rFonts w:ascii="Noto Sans Arabic" w:hAnsi="Noto Sans Arabic" w:cs="Noto Sans Arabic"/>
          <w:b/>
          <w:color w:val="9B731E"/>
          <w:sz w:val="26"/>
        </w:rPr>
        <w:t>26.2 جداول العملاء والزيارات</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center"/>
              <w:bidi w:val="1"/>
            </w:pPr>
            <w:r>
              <w:rPr>
                <w:rFonts w:ascii="Noto Sans Arabic" w:hAnsi="Noto Sans Arabic" w:cs="Noto Sans Arabic"/>
                <w:sz w:val="18"/>
              </w:rPr>
            </w:r>
            <w:r>
              <w:rPr>
                <w:rFonts w:ascii="Noto Sans Arabic" w:hAnsi="Noto Sans Arabic" w:cs="Noto Sans Arabic"/>
                <w:b/>
                <w:color w:val="FFFFFF"/>
                <w:sz w:val="16"/>
              </w:rPr>
              <w:t>Table</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6"/>
              </w:rPr>
              <w:t>أهم الحقول</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customers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id, full_name, phone, birth_date, contact preferences, created_at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customer_medical_profile</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customer_id, previous procedures, allergies/notes fields as configured</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visits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id, customer_id, doctor_id, status, check_in_at, completed_at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treatments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id, visit_id, doctor_id, notes, base_price, sent_to_cashier_at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treatment_items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treatment_id, service_id, product_batch_id, qty_used, unit, cost_snapshot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follow_up_tasks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customer_id, visit_id, due_date, type, status, assigned_to, notes</w:t>
            </w:r>
          </w:p>
        </w:tc>
      </w:tr>
    </w:tbl>
    <w:p>
      <w:pPr>
        <w:spacing w:after="40"/>
      </w:pPr>
    </w:p>
    <w:p>
      <w:pPr>
        <w:spacing w:before="140" w:after="80"/>
        <w:jc w:val="right"/>
        <w:keepNext/>
        <w:bidi w:val="1"/>
      </w:pPr>
      <w:r>
        <w:rPr>
          <w:rFonts w:ascii="Noto Sans Arabic" w:hAnsi="Noto Sans Arabic" w:cs="Noto Sans Arabic"/>
          <w:b/>
          <w:color w:val="9B731E"/>
          <w:sz w:val="26"/>
        </w:rPr>
        <w:t>26.3 جداول الخدمات والمخزون</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center"/>
              <w:bidi w:val="1"/>
            </w:pPr>
            <w:r>
              <w:rPr>
                <w:rFonts w:ascii="Noto Sans Arabic" w:hAnsi="Noto Sans Arabic" w:cs="Noto Sans Arabic"/>
                <w:sz w:val="18"/>
              </w:rPr>
            </w:r>
            <w:r>
              <w:rPr>
                <w:rFonts w:ascii="Noto Sans Arabic" w:hAnsi="Noto Sans Arabic" w:cs="Noto Sans Arabic"/>
                <w:b/>
                <w:color w:val="FFFFFF"/>
                <w:sz w:val="17"/>
              </w:rPr>
              <w:t>Table</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7"/>
              </w:rPr>
              <w:t>أهم الحقول</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services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id, name, category, active, default_price? TBD</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products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id, name, category, stock_unit, min_stock, track_expiry, active</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product_batches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product_id, batch_no, expiry_date, qty_available, unit_cost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stock_movements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product/batch, type, qty, reference_type, reference_id, user_id, timestamp</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suppliers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id, name, phone/contact, notes</w:t>
            </w:r>
          </w:p>
        </w:tc>
      </w:tr>
    </w:tbl>
    <w:p>
      <w:pPr>
        <w:spacing w:after="40"/>
      </w:pPr>
    </w:p>
    <w:p>
      <w:pPr>
        <w:spacing w:before="140" w:after="80"/>
        <w:jc w:val="right"/>
        <w:keepNext/>
        <w:bidi w:val="1"/>
      </w:pPr>
      <w:r>
        <w:rPr>
          <w:rFonts w:ascii="Noto Sans Arabic" w:hAnsi="Noto Sans Arabic" w:cs="Noto Sans Arabic"/>
          <w:b/>
          <w:color w:val="9B731E"/>
          <w:sz w:val="26"/>
        </w:rPr>
        <w:t>26.4 جداول المالية</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center"/>
              <w:bidi w:val="1"/>
            </w:pPr>
            <w:r>
              <w:rPr>
                <w:rFonts w:ascii="Noto Sans Arabic" w:hAnsi="Noto Sans Arabic" w:cs="Noto Sans Arabic"/>
                <w:sz w:val="18"/>
              </w:rPr>
            </w:r>
            <w:r>
              <w:rPr>
                <w:rFonts w:ascii="Noto Sans Arabic" w:hAnsi="Noto Sans Arabic" w:cs="Noto Sans Arabic"/>
                <w:b/>
                <w:color w:val="FFFFFF"/>
                <w:sz w:val="16"/>
              </w:rPr>
              <w:t>Table</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6"/>
              </w:rPr>
              <w:t>أهم الحقول</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invoices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id, visit_id/customer_id, original_amount, discount, final_amount, status</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payments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invoice_id, method, amount, reference, collected_by, paid_at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expenses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id, category_id, amount, date, description, created_by</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expense_categories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id, name, active</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purchase_requests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id, requester_id, type, status, expected_amount, approved_by, dates</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purchase_request_items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request_id, product/description, qty, estimated_cost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purchases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request_id?, supplier_id, invoice_no, total_amount, paid_method, date</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purchase_items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purchase_id, product_id, qty, unit_cost, batch/expiry</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payroll_periods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month, year, status</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payroll_items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6"/>
              </w:rPr>
              <w:t>employee_id, monthly_salary_snapshot, adjustments, final_salary</w:t>
            </w:r>
          </w:p>
        </w:tc>
      </w:tr>
    </w:tbl>
    <w:p>
      <w:pPr>
        <w:spacing w:after="40"/>
      </w:pPr>
    </w:p>
    <w:p>
      <w:pPr>
        <w:spacing w:before="140" w:after="80"/>
        <w:jc w:val="right"/>
        <w:keepNext/>
        <w:bidi w:val="1"/>
      </w:pPr>
      <w:r>
        <w:rPr>
          <w:rFonts w:ascii="Noto Sans Arabic" w:hAnsi="Noto Sans Arabic" w:cs="Noto Sans Arabic"/>
          <w:b/>
          <w:color w:val="9B731E"/>
          <w:sz w:val="26"/>
        </w:rPr>
        <w:t>26.5 المرفقات والتدقيق</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center"/>
              <w:bidi w:val="1"/>
            </w:pPr>
            <w:r>
              <w:rPr>
                <w:rFonts w:ascii="Noto Sans Arabic" w:hAnsi="Noto Sans Arabic" w:cs="Noto Sans Arabic"/>
                <w:sz w:val="18"/>
              </w:rPr>
            </w:r>
            <w:r>
              <w:rPr>
                <w:rFonts w:ascii="Noto Sans Arabic" w:hAnsi="Noto Sans Arabic" w:cs="Noto Sans Arabic"/>
                <w:b/>
                <w:color w:val="FFFFFF"/>
                <w:sz w:val="17"/>
              </w:rPr>
              <w:t>Table</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7"/>
              </w:rPr>
              <w:t>أهم الحقول</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attachments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id, entity_type, entity_id, file_url/path, mime_type, uploaded_by, uploaded_at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audit_logs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id, user_id, action, entity_type, entity_id, before_json, after_json, timestamp, ip/device optional</w:t>
            </w:r>
          </w:p>
        </w:tc>
      </w:tr>
    </w:tbl>
    <w:p>
      <w:pPr>
        <w:spacing w:after="40"/>
      </w:pPr>
    </w:p>
    <w:p>
      <w:pPr>
        <w:spacing w:before="200" w:after="120"/>
        <w:jc w:val="right"/>
        <w:keepNext/>
        <w:bidi w:val="1"/>
      </w:pPr>
      <w:r>
        <w:rPr>
          <w:rFonts w:ascii="Noto Sans Arabic" w:hAnsi="Noto Sans Arabic" w:cs="Noto Sans Arabic"/>
          <w:b/>
          <w:color w:val="192D46"/>
          <w:sz w:val="34"/>
        </w:rPr>
        <w:t>27. قواعد Business Logic الحرجة</w:t>
      </w:r>
    </w:p>
    <w:p>
      <w:pPr>
        <w:spacing w:after="50"/>
        <w:ind w:left="0" w:right="259" w:hanging="173"/>
        <w:jc w:val="right"/>
        <w:bidi w:val="1"/>
      </w:pPr>
      <w:r>
        <w:rPr>
          <w:rFonts w:ascii="Noto Sans Arabic" w:hAnsi="Noto Sans Arabic" w:cs="Noto Sans Arabic"/>
          <w:sz w:val="21"/>
        </w:rPr>
        <w:t>• لا يمكن للسكرتيرة تعديل سعر الحساب القادم من الدكتور.</w:t>
      </w:r>
    </w:p>
    <w:p>
      <w:pPr>
        <w:spacing w:after="50"/>
        <w:ind w:left="0" w:right="259" w:hanging="173"/>
        <w:jc w:val="right"/>
        <w:bidi w:val="1"/>
      </w:pPr>
      <w:r>
        <w:rPr>
          <w:rFonts w:ascii="Noto Sans Arabic" w:hAnsi="Noto Sans Arabic" w:cs="Noto Sans Arabic"/>
          <w:sz w:val="21"/>
        </w:rPr>
        <w:t>• لا يمكن لأي دور غير الدكتور الرئيسي إنشاء/اعتماد خصم.</w:t>
      </w:r>
    </w:p>
    <w:p>
      <w:pPr>
        <w:spacing w:after="50"/>
        <w:ind w:left="0" w:right="259" w:hanging="173"/>
        <w:jc w:val="right"/>
        <w:bidi w:val="1"/>
      </w:pPr>
      <w:r>
        <w:rPr>
          <w:rFonts w:ascii="Noto Sans Arabic" w:hAnsi="Noto Sans Arabic" w:cs="Noto Sans Arabic"/>
          <w:sz w:val="21"/>
        </w:rPr>
        <w:t>• أي خصم يحفظ السعر قبل وبعد والهوية والوقت.</w:t>
      </w:r>
    </w:p>
    <w:p>
      <w:pPr>
        <w:spacing w:after="50"/>
        <w:ind w:left="0" w:right="259" w:hanging="173"/>
        <w:jc w:val="right"/>
        <w:bidi w:val="1"/>
      </w:pPr>
      <w:r>
        <w:rPr>
          <w:rFonts w:ascii="Noto Sans Arabic" w:hAnsi="Noto Sans Arabic" w:cs="Noto Sans Arabic"/>
          <w:sz w:val="21"/>
        </w:rPr>
        <w:t>• لا يسمح بمخزون سالب إلا إذا قرر صاحب العيادة تفعيل ذلك صراحة؛ الافتراضي المقترح منعه.</w:t>
      </w:r>
    </w:p>
    <w:p>
      <w:pPr>
        <w:spacing w:after="50"/>
        <w:ind w:left="0" w:right="259" w:hanging="173"/>
        <w:jc w:val="right"/>
        <w:bidi w:val="1"/>
      </w:pPr>
      <w:r>
        <w:rPr>
          <w:rFonts w:ascii="Noto Sans Arabic" w:hAnsi="Noto Sans Arabic" w:cs="Noto Sans Arabic"/>
          <w:sz w:val="21"/>
        </w:rPr>
        <w:t>• أي استخدام مادة يجب أن ينتج Stock Movement.</w:t>
      </w:r>
    </w:p>
    <w:p>
      <w:pPr>
        <w:spacing w:after="50"/>
        <w:ind w:left="0" w:right="259" w:hanging="173"/>
        <w:jc w:val="right"/>
        <w:bidi w:val="1"/>
      </w:pPr>
      <w:r>
        <w:rPr>
          <w:rFonts w:ascii="Noto Sans Arabic" w:hAnsi="Noto Sans Arabic" w:cs="Noto Sans Arabic"/>
          <w:sz w:val="21"/>
        </w:rPr>
        <w:t>• أي شراء مخزني مستلم يجب أن ينتج Stock Movement موجب.</w:t>
      </w:r>
    </w:p>
    <w:p>
      <w:pPr>
        <w:spacing w:after="50"/>
        <w:ind w:left="0" w:right="259" w:hanging="173"/>
        <w:jc w:val="right"/>
        <w:bidi w:val="1"/>
      </w:pPr>
      <w:r>
        <w:rPr>
          <w:rFonts w:ascii="Noto Sans Arabic" w:hAnsi="Noto Sans Arabic" w:cs="Noto Sans Arabic"/>
          <w:sz w:val="21"/>
        </w:rPr>
        <w:t>• الفواتير/المدفوعات لا تحذف حذفًا نهائيًا؛ تستخدم حالات إلغاء/عكس مع Audit.</w:t>
      </w:r>
    </w:p>
    <w:p>
      <w:pPr>
        <w:spacing w:after="50"/>
        <w:ind w:left="0" w:right="259" w:hanging="173"/>
        <w:jc w:val="right"/>
        <w:bidi w:val="1"/>
      </w:pPr>
      <w:r>
        <w:rPr>
          <w:rFonts w:ascii="Noto Sans Arabic" w:hAnsi="Noto Sans Arabic" w:cs="Noto Sans Arabic"/>
          <w:sz w:val="21"/>
        </w:rPr>
        <w:t>• إيقاف مستخدم لا يحذف عملياته القديمة.</w:t>
      </w:r>
    </w:p>
    <w:p>
      <w:pPr>
        <w:spacing w:after="50"/>
        <w:ind w:left="0" w:right="259" w:hanging="173"/>
        <w:jc w:val="right"/>
        <w:bidi w:val="1"/>
      </w:pPr>
      <w:r>
        <w:rPr>
          <w:rFonts w:ascii="Noto Sans Arabic" w:hAnsi="Noto Sans Arabic" w:cs="Noto Sans Arabic"/>
          <w:sz w:val="21"/>
        </w:rPr>
        <w:t>• الرواتب الشهرية تحفظ Snapshot للفترة حتى لا يغير تعديل راتب مستقبلي تقارير الشهور الماضية.</w:t>
      </w:r>
    </w:p>
    <w:p>
      <w:pPr>
        <w:spacing w:after="50"/>
        <w:ind w:left="0" w:right="259" w:hanging="173"/>
        <w:jc w:val="right"/>
        <w:bidi w:val="1"/>
      </w:pPr>
      <w:r>
        <w:rPr>
          <w:rFonts w:ascii="Noto Sans Arabic" w:hAnsi="Noto Sans Arabic" w:cs="Noto Sans Arabic"/>
          <w:sz w:val="21"/>
        </w:rPr>
        <w:t>• تكلفة المنتج المستخدمة في جلسة تحفظ Snapshot وقت الاستهلاك حتى تبقى أرباح الفترة التاريخية مستقرة.</w:t>
      </w:r>
    </w:p>
    <w:p>
      <w:pPr>
        <w:spacing w:after="50"/>
        <w:ind w:left="0" w:right="259" w:hanging="173"/>
        <w:jc w:val="right"/>
        <w:bidi w:val="1"/>
      </w:pPr>
      <w:r>
        <w:rPr>
          <w:rFonts w:ascii="Noto Sans Arabic" w:hAnsi="Noto Sans Arabic" w:cs="Noto Sans Arabic"/>
          <w:sz w:val="21"/>
        </w:rPr>
        <w:t>• كل ملف مرفق مرتبط بنوع سجل وID واضح لمنع ضياع الفواتير.</w:t>
      </w:r>
    </w:p>
    <w:p>
      <w:pPr>
        <w:spacing w:before="200" w:after="120"/>
        <w:jc w:val="right"/>
        <w:keepNext/>
        <w:bidi w:val="1"/>
      </w:pPr>
      <w:r>
        <w:rPr>
          <w:rFonts w:ascii="Noto Sans Arabic" w:hAnsi="Noto Sans Arabic" w:cs="Noto Sans Arabic"/>
          <w:b/>
          <w:color w:val="192D46"/>
          <w:sz w:val="34"/>
        </w:rPr>
        <w:t>28. شاشات النظام المقترحة</w:t>
      </w:r>
    </w:p>
    <w:tbl>
      <w:tblPr>
        <w:tblStyle w:val="TableGrid"/>
        <w:tblW w:type="auto" w:w="0"/>
        <w:jc w:val="center"/>
        <w:tblLook w:firstColumn="1" w:firstRow="1" w:lastColumn="0" w:lastRow="0" w:noHBand="0" w:noVBand="1" w:val="04A0"/>
      </w:tblPr>
      <w:tblGrid>
        <w:gridCol w:w="5184"/>
        <w:gridCol w:w="5184"/>
      </w:tblGrid>
      <w:tr>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7"/>
              </w:rPr>
              <w:t>القسم</w:t>
            </w:r>
          </w:p>
        </w:tc>
        <w:tc>
          <w:tcPr>
            <w:tcW w:type="dxa" w:w="5184"/>
            <w:shd w:fill="1F3A56"/>
            <w:vAlign w:val="center"/>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b/>
                <w:color w:val="FFFFFF"/>
                <w:sz w:val="17"/>
              </w:rPr>
              <w:t>الشاشات</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Dashboard</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Owner Dashboard / Accountant Dashboard / Doctor Dashboard / Secretary Dashboard</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Customers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Customer List / New Customer / Customer Profile / Timeline / Follow-ups</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Visits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Today Queue / Visit Details / Treatment Entry / Ready for Payment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Finance</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Invoices / Payments / Expenses / Profit &amp; Loss / Payment Method Reports</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Inventory</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Products / Batches / Stock Movements / Low Stock / Expiry / Stock Count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Purchases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Purchase Requests / Approvals / Purchases / Suppliers / Attachments</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Employees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Users / Doctors / Secretary / Accountant / Salaries</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CRM</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Birthdays / Follow-up Tasks / Segments / Contact Log</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Reports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Financial / Inventory / Doctors / Customers / Discounts / Audit</w:t>
            </w:r>
          </w:p>
        </w:tc>
      </w:tr>
      <w:tr>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Settings</w:t>
            </w:r>
          </w:p>
        </w:tc>
        <w:tc>
          <w:tcPr>
            <w:tcW w:type="dxa" w:w="5184"/>
            <w:vAlign w:val="top"/>
            <w:tcMar>
              <w:top w:w="100" w:type="dxa"/>
              <w:start w:w="120" w:type="dxa"/>
              <w:bottom w:w="100" w:type="dxa"/>
              <w:end w:w="120" w:type="dxa"/>
            </w:tcMar>
          </w:tcPr>
          <w:p>
            <w:pPr>
              <w:jc w:val="right"/>
              <w:bidi w:val="1"/>
            </w:pPr>
            <w:r>
              <w:rPr>
                <w:rFonts w:ascii="Noto Sans Arabic" w:hAnsi="Noto Sans Arabic" w:cs="Noto Sans Arabic"/>
                <w:sz w:val="18"/>
              </w:rPr>
            </w:r>
            <w:r>
              <w:rPr>
                <w:rFonts w:ascii="Noto Sans Arabic" w:hAnsi="Noto Sans Arabic" w:cs="Noto Sans Arabic"/>
                <w:sz w:val="17"/>
              </w:rPr>
              <w:t>Clinic / Roles / Categories / Payment Methods / System Configuration</w:t>
            </w:r>
          </w:p>
        </w:tc>
      </w:tr>
    </w:tbl>
    <w:p>
      <w:pPr>
        <w:spacing w:after="40"/>
      </w:pPr>
    </w:p>
    <w:p>
      <w:pPr>
        <w:spacing w:before="200" w:after="120"/>
        <w:jc w:val="right"/>
        <w:keepNext/>
        <w:bidi w:val="1"/>
      </w:pPr>
      <w:r>
        <w:rPr>
          <w:rFonts w:ascii="Noto Sans Arabic" w:hAnsi="Noto Sans Arabic" w:cs="Noto Sans Arabic"/>
          <w:b/>
          <w:color w:val="192D46"/>
          <w:sz w:val="34"/>
        </w:rPr>
        <w:t>29. Navigation حسب الدور</w:t>
      </w:r>
    </w:p>
    <w:p>
      <w:pPr>
        <w:spacing w:before="140" w:after="80"/>
        <w:jc w:val="right"/>
        <w:keepNext/>
        <w:bidi w:val="1"/>
      </w:pPr>
      <w:r>
        <w:rPr>
          <w:rFonts w:ascii="Noto Sans Arabic" w:hAnsi="Noto Sans Arabic" w:cs="Noto Sans Arabic"/>
          <w:b/>
          <w:color w:val="9B731E"/>
          <w:sz w:val="26"/>
        </w:rPr>
        <w:t>29.1 الدكتور الرئيسي</w:t>
      </w:r>
    </w:p>
    <w:p>
      <w:pPr>
        <w:spacing w:after="100" w:line="276" w:lineRule="auto"/>
        <w:jc w:val="right"/>
        <w:keepNext w:val="0"/>
        <w:bidi w:val="1"/>
      </w:pPr>
      <w:r>
        <w:rPr>
          <w:rFonts w:ascii="Noto Sans Arabic" w:hAnsi="Noto Sans Arabic" w:cs="Noto Sans Arabic"/>
          <w:b w:val="0"/>
          <w:sz w:val="22"/>
        </w:rPr>
        <w:t>Dashboard → Patients → Visits → Treatments → Inventory → Purchase Requests → Finance → Employees → CRM → Reports → Settings</w:t>
      </w:r>
    </w:p>
    <w:p>
      <w:pPr>
        <w:spacing w:before="140" w:after="80"/>
        <w:jc w:val="right"/>
        <w:keepNext/>
        <w:bidi w:val="1"/>
      </w:pPr>
      <w:r>
        <w:rPr>
          <w:rFonts w:ascii="Noto Sans Arabic" w:hAnsi="Noto Sans Arabic" w:cs="Noto Sans Arabic"/>
          <w:b/>
          <w:color w:val="9B731E"/>
          <w:sz w:val="26"/>
        </w:rPr>
        <w:t>29.2 المحاسب</w:t>
      </w:r>
    </w:p>
    <w:p>
      <w:pPr>
        <w:spacing w:after="100" w:line="276" w:lineRule="auto"/>
        <w:jc w:val="right"/>
        <w:keepNext w:val="0"/>
        <w:bidi w:val="1"/>
      </w:pPr>
      <w:r>
        <w:rPr>
          <w:rFonts w:ascii="Noto Sans Arabic" w:hAnsi="Noto Sans Arabic" w:cs="Noto Sans Arabic"/>
          <w:b w:val="0"/>
          <w:sz w:val="22"/>
        </w:rPr>
        <w:t>Dashboard → Invoices → Payments → Expenses → Purchases → Payroll → Financial Reports → Attachments → Audit (مالي حسب الصلاحية)</w:t>
      </w:r>
    </w:p>
    <w:p>
      <w:pPr>
        <w:spacing w:before="140" w:after="80"/>
        <w:jc w:val="right"/>
        <w:keepNext/>
        <w:bidi w:val="1"/>
      </w:pPr>
      <w:r>
        <w:rPr>
          <w:rFonts w:ascii="Noto Sans Arabic" w:hAnsi="Noto Sans Arabic" w:cs="Noto Sans Arabic"/>
          <w:b/>
          <w:color w:val="9B731E"/>
          <w:sz w:val="26"/>
        </w:rPr>
        <w:t>29.3 الدكتور</w:t>
      </w:r>
    </w:p>
    <w:p>
      <w:pPr>
        <w:spacing w:after="100" w:line="276" w:lineRule="auto"/>
        <w:jc w:val="right"/>
        <w:keepNext w:val="0"/>
        <w:bidi w:val="1"/>
      </w:pPr>
      <w:r>
        <w:rPr>
          <w:rFonts w:ascii="Noto Sans Arabic" w:hAnsi="Noto Sans Arabic" w:cs="Noto Sans Arabic"/>
          <w:b w:val="0"/>
          <w:sz w:val="22"/>
        </w:rPr>
        <w:t>My Dashboard → My Patients → Today Visits → Treatment Entry → Follow-ups</w:t>
      </w:r>
    </w:p>
    <w:p>
      <w:pPr>
        <w:spacing w:before="140" w:after="80"/>
        <w:jc w:val="right"/>
        <w:keepNext/>
        <w:bidi w:val="1"/>
      </w:pPr>
      <w:r>
        <w:rPr>
          <w:rFonts w:ascii="Noto Sans Arabic" w:hAnsi="Noto Sans Arabic" w:cs="Noto Sans Arabic"/>
          <w:b/>
          <w:color w:val="9B731E"/>
          <w:sz w:val="26"/>
        </w:rPr>
        <w:t>29.4 السكرتيرة</w:t>
      </w:r>
    </w:p>
    <w:p>
      <w:pPr>
        <w:spacing w:after="100" w:line="276" w:lineRule="auto"/>
        <w:jc w:val="right"/>
        <w:keepNext w:val="0"/>
        <w:bidi w:val="1"/>
      </w:pPr>
      <w:r>
        <w:rPr>
          <w:rFonts w:ascii="Noto Sans Arabic" w:hAnsi="Noto Sans Arabic" w:cs="Noto Sans Arabic"/>
          <w:b w:val="0"/>
          <w:sz w:val="22"/>
        </w:rPr>
        <w:t>Today → Customers → Ready for Payment → Payments → Purchase Requests → Follow-ups → Birthdays</w:t>
      </w:r>
    </w:p>
    <w:p>
      <w:pPr>
        <w:spacing w:before="200" w:after="120"/>
        <w:jc w:val="right"/>
        <w:keepNext/>
        <w:bidi w:val="1"/>
      </w:pPr>
      <w:r>
        <w:rPr>
          <w:rFonts w:ascii="Noto Sans Arabic" w:hAnsi="Noto Sans Arabic" w:cs="Noto Sans Arabic"/>
          <w:b/>
          <w:color w:val="192D46"/>
          <w:sz w:val="34"/>
        </w:rPr>
        <w:t>30. حالات خاصة يجب أن يدعمها التصميم أو يُحسم قرارها</w:t>
      </w:r>
    </w:p>
    <w:p>
      <w:pPr>
        <w:spacing w:after="50"/>
        <w:ind w:left="0" w:right="259" w:hanging="173"/>
        <w:jc w:val="right"/>
        <w:bidi w:val="1"/>
      </w:pPr>
      <w:r>
        <w:rPr>
          <w:rFonts w:ascii="Noto Sans Arabic" w:hAnsi="Noto Sans Arabic" w:cs="Noto Sans Arabic"/>
          <w:sz w:val="21"/>
        </w:rPr>
        <w:t>• الدكتور أدخل مادة ثم اكتشف أنه أخطأ بالكمية بعد إرسال الحساب.</w:t>
      </w:r>
    </w:p>
    <w:p>
      <w:pPr>
        <w:spacing w:after="50"/>
        <w:ind w:left="0" w:right="259" w:hanging="173"/>
        <w:jc w:val="right"/>
        <w:bidi w:val="1"/>
      </w:pPr>
      <w:r>
        <w:rPr>
          <w:rFonts w:ascii="Noto Sans Arabic" w:hAnsi="Noto Sans Arabic" w:cs="Noto Sans Arabic"/>
          <w:sz w:val="21"/>
        </w:rPr>
        <w:t>• السكرتيرة سجلت طريقة دفع خاطئة.</w:t>
      </w:r>
    </w:p>
    <w:p>
      <w:pPr>
        <w:spacing w:after="50"/>
        <w:ind w:left="0" w:right="259" w:hanging="173"/>
        <w:jc w:val="right"/>
        <w:bidi w:val="1"/>
      </w:pPr>
      <w:r>
        <w:rPr>
          <w:rFonts w:ascii="Noto Sans Arabic" w:hAnsi="Noto Sans Arabic" w:cs="Noto Sans Arabic"/>
          <w:sz w:val="21"/>
        </w:rPr>
        <w:t>• العميلة دفعت ثم حصل Refund.</w:t>
      </w:r>
    </w:p>
    <w:p>
      <w:pPr>
        <w:spacing w:after="50"/>
        <w:ind w:left="0" w:right="259" w:hanging="173"/>
        <w:jc w:val="right"/>
        <w:bidi w:val="1"/>
      </w:pPr>
      <w:r>
        <w:rPr>
          <w:rFonts w:ascii="Noto Sans Arabic" w:hAnsi="Noto Sans Arabic" w:cs="Noto Sans Arabic"/>
          <w:sz w:val="21"/>
        </w:rPr>
        <w:t>• العميلة لم تدفع كامل المبلغ.</w:t>
      </w:r>
    </w:p>
    <w:p>
      <w:pPr>
        <w:spacing w:after="50"/>
        <w:ind w:left="0" w:right="259" w:hanging="173"/>
        <w:jc w:val="right"/>
        <w:bidi w:val="1"/>
      </w:pPr>
      <w:r>
        <w:rPr>
          <w:rFonts w:ascii="Noto Sans Arabic" w:hAnsi="Noto Sans Arabic" w:cs="Noto Sans Arabic"/>
          <w:sz w:val="21"/>
        </w:rPr>
        <w:t>• مادة استُخدمت ولم تكن مسجلة بالمخزون.</w:t>
      </w:r>
    </w:p>
    <w:p>
      <w:pPr>
        <w:spacing w:after="50"/>
        <w:ind w:left="0" w:right="259" w:hanging="173"/>
        <w:jc w:val="right"/>
        <w:bidi w:val="1"/>
      </w:pPr>
      <w:r>
        <w:rPr>
          <w:rFonts w:ascii="Noto Sans Arabic" w:hAnsi="Noto Sans Arabic" w:cs="Noto Sans Arabic"/>
          <w:sz w:val="21"/>
        </w:rPr>
        <w:t>• فاتورة شراء تحتوي مواد مخزنية + مصروفات غير مخزنية في نفس الفاتورة.</w:t>
      </w:r>
    </w:p>
    <w:p>
      <w:pPr>
        <w:spacing w:after="50"/>
        <w:ind w:left="0" w:right="259" w:hanging="173"/>
        <w:jc w:val="right"/>
        <w:bidi w:val="1"/>
      </w:pPr>
      <w:r>
        <w:rPr>
          <w:rFonts w:ascii="Noto Sans Arabic" w:hAnsi="Noto Sans Arabic" w:cs="Noto Sans Arabic"/>
          <w:sz w:val="21"/>
        </w:rPr>
        <w:t>• تم شراء كمية واستلام كمية أقل.</w:t>
      </w:r>
    </w:p>
    <w:p>
      <w:pPr>
        <w:spacing w:after="50"/>
        <w:ind w:left="0" w:right="259" w:hanging="173"/>
        <w:jc w:val="right"/>
        <w:bidi w:val="1"/>
      </w:pPr>
      <w:r>
        <w:rPr>
          <w:rFonts w:ascii="Noto Sans Arabic" w:hAnsi="Noto Sans Arabic" w:cs="Noto Sans Arabic"/>
          <w:sz w:val="21"/>
        </w:rPr>
        <w:t>• منتج انتهت صلاحيته.</w:t>
      </w:r>
    </w:p>
    <w:p>
      <w:pPr>
        <w:spacing w:after="50"/>
        <w:ind w:left="0" w:right="259" w:hanging="173"/>
        <w:jc w:val="right"/>
        <w:bidi w:val="1"/>
      </w:pPr>
      <w:r>
        <w:rPr>
          <w:rFonts w:ascii="Noto Sans Arabic" w:hAnsi="Noto Sans Arabic" w:cs="Noto Sans Arabic"/>
          <w:sz w:val="21"/>
        </w:rPr>
        <w:t>• مستخدم ترك العمل لكن له عمليات تاريخية.</w:t>
      </w:r>
    </w:p>
    <w:p>
      <w:pPr>
        <w:spacing w:after="50"/>
        <w:ind w:left="0" w:right="259" w:hanging="173"/>
        <w:jc w:val="right"/>
        <w:bidi w:val="1"/>
      </w:pPr>
      <w:r>
        <w:rPr>
          <w:rFonts w:ascii="Noto Sans Arabic" w:hAnsi="Noto Sans Arabic" w:cs="Noto Sans Arabic"/>
          <w:sz w:val="21"/>
        </w:rPr>
        <w:t>• عميلة لها أكثر من رقم هاتف أو ملف مكرر.</w:t>
      </w:r>
    </w:p>
    <w:p>
      <w:pPr>
        <w:spacing w:after="50"/>
        <w:ind w:left="0" w:right="259" w:hanging="173"/>
        <w:jc w:val="right"/>
        <w:bidi w:val="1"/>
      </w:pPr>
      <w:r>
        <w:rPr>
          <w:rFonts w:ascii="Noto Sans Arabic" w:hAnsi="Noto Sans Arabic" w:cs="Noto Sans Arabic"/>
          <w:sz w:val="21"/>
        </w:rPr>
        <w:t>• خصم تم بعد إرسال الحساب وقبل الدفع.</w:t>
      </w:r>
    </w:p>
    <w:p>
      <w:pPr>
        <w:spacing w:after="50"/>
        <w:ind w:left="0" w:right="259" w:hanging="173"/>
        <w:jc w:val="right"/>
        <w:bidi w:val="1"/>
      </w:pPr>
      <w:r>
        <w:rPr>
          <w:rFonts w:ascii="Noto Sans Arabic" w:hAnsi="Noto Sans Arabic" w:cs="Noto Sans Arabic"/>
          <w:sz w:val="21"/>
        </w:rPr>
        <w:t>• تعديل سعر جلسة مدفوعة بالفعل.</w:t>
      </w:r>
    </w:p>
    <w:p>
      <w:pPr>
        <w:spacing w:after="50"/>
        <w:ind w:left="0" w:right="259" w:hanging="173"/>
        <w:jc w:val="right"/>
        <w:bidi w:val="1"/>
      </w:pPr>
      <w:r>
        <w:rPr>
          <w:rFonts w:ascii="Noto Sans Arabic" w:hAnsi="Noto Sans Arabic" w:cs="Noto Sans Arabic"/>
          <w:sz w:val="21"/>
        </w:rPr>
        <w:t>• انقطاع الإنترنت أثناء التحصيل أو رفع الفاتورة.</w:t>
      </w:r>
    </w:p>
    <w:tbl>
      <w:tblPr>
        <w:tblW w:type="auto" w:w="0"/>
        <w:jc w:val="center"/>
        <w:tblLook w:firstColumn="1" w:firstRow="1" w:lastColumn="0" w:lastRow="0" w:noHBand="0" w:noVBand="1" w:val="04A0"/>
      </w:tblPr>
      <w:tblGrid>
        <w:gridCol w:w="10368"/>
      </w:tblGrid>
      <w:tr>
        <w:tc>
          <w:tcPr>
            <w:tcW w:type="dxa" w:w="10368"/>
            <w:shd w:fill="F5F1E8"/>
            <w:tcMar>
              <w:top w:w="150" w:type="dxa"/>
              <w:start w:w="170" w:type="dxa"/>
              <w:bottom w:w="150" w:type="dxa"/>
              <w:end w:w="170" w:type="dxa"/>
            </w:tcMar>
          </w:tcPr>
          <w:p>
            <w:pPr>
              <w:jc w:val="right"/>
              <w:bidi w:val="1"/>
            </w:pPr>
            <w:r>
              <w:rPr>
                <w:rFonts w:ascii="Noto Sans Arabic" w:hAnsi="Noto Sans Arabic" w:cs="Noto Sans Arabic"/>
                <w:b/>
                <w:color w:val="9B731E"/>
                <w:sz w:val="21"/>
              </w:rPr>
              <w:t>قاعدة تنفيذ</w:t>
              <w:br/>
            </w:r>
            <w:r>
              <w:rPr>
                <w:rFonts w:ascii="Noto Sans Arabic" w:hAnsi="Noto Sans Arabic" w:cs="Noto Sans Arabic"/>
                <w:sz w:val="20"/>
              </w:rPr>
              <w:t>لا يجب على المبرمج اختيار سلوك نهائي للحالات المالية الحساسة أعلاه بدون اعتماد صاحب العيادة/المحاسب. يجب تحويل كل واحدة إلى Acceptance Rule قبل الإطلاق.</w:t>
            </w:r>
          </w:p>
        </w:tc>
      </w:tr>
    </w:tbl>
    <w:p>
      <w:pPr>
        <w:spacing w:after="20"/>
      </w:pPr>
    </w:p>
    <w:p>
      <w:pPr>
        <w:spacing w:before="200" w:after="120"/>
        <w:jc w:val="right"/>
        <w:keepNext/>
        <w:bidi w:val="1"/>
      </w:pPr>
      <w:r>
        <w:rPr>
          <w:rFonts w:ascii="Noto Sans Arabic" w:hAnsi="Noto Sans Arabic" w:cs="Noto Sans Arabic"/>
          <w:b/>
          <w:color w:val="192D46"/>
          <w:sz w:val="34"/>
        </w:rPr>
        <w:t>31. النسخ الاحتياطي والخصوصية</w:t>
      </w:r>
    </w:p>
    <w:p>
      <w:pPr>
        <w:spacing w:after="50"/>
        <w:ind w:left="0" w:right="259" w:hanging="173"/>
        <w:jc w:val="right"/>
        <w:bidi w:val="1"/>
      </w:pPr>
      <w:r>
        <w:rPr>
          <w:rFonts w:ascii="Noto Sans Arabic" w:hAnsi="Noto Sans Arabic" w:cs="Noto Sans Arabic"/>
          <w:sz w:val="21"/>
        </w:rPr>
        <w:t>• تشفير الاتصال HTTPS إلزامي.</w:t>
      </w:r>
    </w:p>
    <w:p>
      <w:pPr>
        <w:spacing w:after="50"/>
        <w:ind w:left="0" w:right="259" w:hanging="173"/>
        <w:jc w:val="right"/>
        <w:bidi w:val="1"/>
      </w:pPr>
      <w:r>
        <w:rPr>
          <w:rFonts w:ascii="Noto Sans Arabic" w:hAnsi="Noto Sans Arabic" w:cs="Noto Sans Arabic"/>
          <w:sz w:val="21"/>
        </w:rPr>
        <w:t>• تخزين كلمات المرور Hash قوي وعدم إمكانية استرجاعها كنص.</w:t>
      </w:r>
    </w:p>
    <w:p>
      <w:pPr>
        <w:spacing w:after="50"/>
        <w:ind w:left="0" w:right="259" w:hanging="173"/>
        <w:jc w:val="right"/>
        <w:bidi w:val="1"/>
      </w:pPr>
      <w:r>
        <w:rPr>
          <w:rFonts w:ascii="Noto Sans Arabic" w:hAnsi="Noto Sans Arabic" w:cs="Noto Sans Arabic"/>
          <w:sz w:val="21"/>
        </w:rPr>
        <w:t>• نسخ احتياطي دوري لقاعدة البيانات والمرفقات.</w:t>
      </w:r>
    </w:p>
    <w:p>
      <w:pPr>
        <w:spacing w:after="50"/>
        <w:ind w:left="0" w:right="259" w:hanging="173"/>
        <w:jc w:val="right"/>
        <w:bidi w:val="1"/>
      </w:pPr>
      <w:r>
        <w:rPr>
          <w:rFonts w:ascii="Noto Sans Arabic" w:hAnsi="Noto Sans Arabic" w:cs="Noto Sans Arabic"/>
          <w:sz w:val="21"/>
        </w:rPr>
        <w:t>• صلاحيات وصول حسب الدور ومبدأ أقل صلاحية.</w:t>
      </w:r>
    </w:p>
    <w:p>
      <w:pPr>
        <w:spacing w:after="50"/>
        <w:ind w:left="0" w:right="259" w:hanging="173"/>
        <w:jc w:val="right"/>
        <w:bidi w:val="1"/>
      </w:pPr>
      <w:r>
        <w:rPr>
          <w:rFonts w:ascii="Noto Sans Arabic" w:hAnsi="Noto Sans Arabic" w:cs="Noto Sans Arabic"/>
          <w:sz w:val="21"/>
        </w:rPr>
        <w:t>• فصل الملاحظات الطبية عن المعلومات التي يحتاجها المحاسب.</w:t>
      </w:r>
    </w:p>
    <w:p>
      <w:pPr>
        <w:spacing w:after="50"/>
        <w:ind w:left="0" w:right="259" w:hanging="173"/>
        <w:jc w:val="right"/>
        <w:bidi w:val="1"/>
      </w:pPr>
      <w:r>
        <w:rPr>
          <w:rFonts w:ascii="Noto Sans Arabic" w:hAnsi="Noto Sans Arabic" w:cs="Noto Sans Arabic"/>
          <w:sz w:val="21"/>
        </w:rPr>
        <w:t>• تسجيل الوصول والتعديلات الحساسة.</w:t>
      </w:r>
    </w:p>
    <w:p>
      <w:pPr>
        <w:spacing w:after="50"/>
        <w:ind w:left="0" w:right="259" w:hanging="173"/>
        <w:jc w:val="right"/>
        <w:bidi w:val="1"/>
      </w:pPr>
      <w:r>
        <w:rPr>
          <w:rFonts w:ascii="Noto Sans Arabic" w:hAnsi="Noto Sans Arabic" w:cs="Noto Sans Arabic"/>
          <w:sz w:val="21"/>
        </w:rPr>
        <w:t>• سياسة احتفاظ بالصور/المرفقات يحددها صاحب العيادة وفق القوانين المحلية.</w:t>
      </w:r>
    </w:p>
    <w:p>
      <w:pPr>
        <w:spacing w:after="50"/>
        <w:ind w:left="0" w:right="259" w:hanging="173"/>
        <w:jc w:val="right"/>
        <w:bidi w:val="1"/>
      </w:pPr>
      <w:r>
        <w:rPr>
          <w:rFonts w:ascii="Noto Sans Arabic" w:hAnsi="Noto Sans Arabic" w:cs="Noto Sans Arabic"/>
          <w:sz w:val="21"/>
        </w:rPr>
        <w:t>• عدم استخدام بيانات العملاء في حملات دون الآلية القانونية/الموافقة المطلوبة في بلد التشغيل.</w:t>
      </w:r>
    </w:p>
    <w:p>
      <w:pPr>
        <w:spacing w:before="200" w:after="120"/>
        <w:jc w:val="right"/>
        <w:keepNext/>
        <w:bidi w:val="1"/>
      </w:pPr>
      <w:r>
        <w:rPr>
          <w:rFonts w:ascii="Noto Sans Arabic" w:hAnsi="Noto Sans Arabic" w:cs="Noto Sans Arabic"/>
          <w:b/>
          <w:color w:val="192D46"/>
          <w:sz w:val="34"/>
        </w:rPr>
        <w:t>32. متطلبات تقنية غير وظيفية</w:t>
      </w:r>
    </w:p>
    <w:p>
      <w:pPr>
        <w:spacing w:after="50"/>
        <w:ind w:left="0" w:right="259" w:hanging="173"/>
        <w:jc w:val="right"/>
        <w:bidi w:val="1"/>
      </w:pPr>
      <w:r>
        <w:rPr>
          <w:rFonts w:ascii="Noto Sans Arabic" w:hAnsi="Noto Sans Arabic" w:cs="Noto Sans Arabic"/>
          <w:sz w:val="21"/>
        </w:rPr>
        <w:t>• واجهة Web Responsive تعمل على الكمبيوتر والتابلت والجوال.</w:t>
      </w:r>
    </w:p>
    <w:p>
      <w:pPr>
        <w:spacing w:after="50"/>
        <w:ind w:left="0" w:right="259" w:hanging="173"/>
        <w:jc w:val="right"/>
        <w:bidi w:val="1"/>
      </w:pPr>
      <w:r>
        <w:rPr>
          <w:rFonts w:ascii="Noto Sans Arabic" w:hAnsi="Noto Sans Arabic" w:cs="Noto Sans Arabic"/>
          <w:sz w:val="21"/>
        </w:rPr>
        <w:t>• سرعة فتح شاشات اليوم والتحصيل لأنهما الأكثر استخدامًا.</w:t>
      </w:r>
    </w:p>
    <w:p>
      <w:pPr>
        <w:spacing w:after="50"/>
        <w:ind w:left="0" w:right="259" w:hanging="173"/>
        <w:jc w:val="right"/>
        <w:bidi w:val="1"/>
      </w:pPr>
      <w:r>
        <w:rPr>
          <w:rFonts w:ascii="Noto Sans Arabic" w:hAnsi="Noto Sans Arabic" w:cs="Noto Sans Arabic"/>
          <w:sz w:val="21"/>
        </w:rPr>
        <w:t>• بحث سريع بالاسم أو الهاتف.</w:t>
      </w:r>
    </w:p>
    <w:p>
      <w:pPr>
        <w:spacing w:after="50"/>
        <w:ind w:left="0" w:right="259" w:hanging="173"/>
        <w:jc w:val="right"/>
        <w:bidi w:val="1"/>
      </w:pPr>
      <w:r>
        <w:rPr>
          <w:rFonts w:ascii="Noto Sans Arabic" w:hAnsi="Noto Sans Arabic" w:cs="Noto Sans Arabic"/>
          <w:sz w:val="21"/>
        </w:rPr>
        <w:t>• الواجهة العربية أولًا إذا كانت العيادة تستخدم العربية، مع قابلية إضافة الإنجليزية لاحقًا — TBD.</w:t>
      </w:r>
    </w:p>
    <w:p>
      <w:pPr>
        <w:spacing w:after="50"/>
        <w:ind w:left="0" w:right="259" w:hanging="173"/>
        <w:jc w:val="right"/>
        <w:bidi w:val="1"/>
      </w:pPr>
      <w:r>
        <w:rPr>
          <w:rFonts w:ascii="Noto Sans Arabic" w:hAnsi="Noto Sans Arabic" w:cs="Noto Sans Arabic"/>
          <w:sz w:val="21"/>
        </w:rPr>
        <w:t>• رفع الصور من كاميرا الهاتف مباشرة.</w:t>
      </w:r>
    </w:p>
    <w:p>
      <w:pPr>
        <w:spacing w:after="50"/>
        <w:ind w:left="0" w:right="259" w:hanging="173"/>
        <w:jc w:val="right"/>
        <w:bidi w:val="1"/>
      </w:pPr>
      <w:r>
        <w:rPr>
          <w:rFonts w:ascii="Noto Sans Arabic" w:hAnsi="Noto Sans Arabic" w:cs="Noto Sans Arabic"/>
          <w:sz w:val="21"/>
        </w:rPr>
        <w:t>• التعامل مع التوقيت المحلي للعيادة بشكل ثابت.</w:t>
      </w:r>
    </w:p>
    <w:p>
      <w:pPr>
        <w:spacing w:after="50"/>
        <w:ind w:left="0" w:right="259" w:hanging="173"/>
        <w:jc w:val="right"/>
        <w:bidi w:val="1"/>
      </w:pPr>
      <w:r>
        <w:rPr>
          <w:rFonts w:ascii="Noto Sans Arabic" w:hAnsi="Noto Sans Arabic" w:cs="Noto Sans Arabic"/>
          <w:sz w:val="21"/>
        </w:rPr>
        <w:t>• قاعدة بيانات علائقية مناسبة للمعاملات المالية والمخزون.</w:t>
      </w:r>
    </w:p>
    <w:p>
      <w:pPr>
        <w:spacing w:after="50"/>
        <w:ind w:left="0" w:right="259" w:hanging="173"/>
        <w:jc w:val="right"/>
        <w:bidi w:val="1"/>
      </w:pPr>
      <w:r>
        <w:rPr>
          <w:rFonts w:ascii="Noto Sans Arabic" w:hAnsi="Noto Sans Arabic" w:cs="Noto Sans Arabic"/>
          <w:sz w:val="21"/>
        </w:rPr>
        <w:t>• استخدام Database Transactions عند تسجيل جلسة/مخزون/دفعة لمنع البيانات الجزئية.</w:t>
      </w:r>
    </w:p>
    <w:p>
      <w:pPr>
        <w:spacing w:after="50"/>
        <w:ind w:left="0" w:right="259" w:hanging="173"/>
        <w:jc w:val="right"/>
        <w:bidi w:val="1"/>
      </w:pPr>
      <w:r>
        <w:rPr>
          <w:rFonts w:ascii="Noto Sans Arabic" w:hAnsi="Noto Sans Arabic" w:cs="Noto Sans Arabic"/>
          <w:sz w:val="21"/>
        </w:rPr>
        <w:t>• API مبنية بصلاحيات Server-side؛ لا يعتمد الأمان على إخفاء الأزرار فقط.</w:t>
      </w:r>
    </w:p>
    <w:p>
      <w:pPr>
        <w:spacing w:after="50"/>
        <w:ind w:left="0" w:right="259" w:hanging="173"/>
        <w:jc w:val="right"/>
        <w:bidi w:val="1"/>
      </w:pPr>
      <w:r>
        <w:rPr>
          <w:rFonts w:ascii="Noto Sans Arabic" w:hAnsi="Noto Sans Arabic" w:cs="Noto Sans Arabic"/>
          <w:sz w:val="21"/>
        </w:rPr>
        <w:t>• Logs للأخطاء مع عدم تسريب بيانات حساسة.</w:t>
      </w:r>
    </w:p>
    <w:p>
      <w:pPr>
        <w:spacing w:before="200" w:after="120"/>
        <w:jc w:val="right"/>
        <w:keepNext/>
        <w:bidi w:val="1"/>
      </w:pPr>
      <w:r>
        <w:rPr>
          <w:rFonts w:ascii="Noto Sans Arabic" w:hAnsi="Noto Sans Arabic" w:cs="Noto Sans Arabic"/>
          <w:b/>
          <w:color w:val="192D46"/>
          <w:sz w:val="34"/>
        </w:rPr>
        <w:t>33. Acceptance Criteria — أمثلة للاختبار قبل التسليم</w:t>
      </w:r>
    </w:p>
    <w:p>
      <w:pPr>
        <w:spacing w:after="60"/>
        <w:ind w:right="288" w:hanging="245"/>
        <w:jc w:val="right"/>
        <w:bidi w:val="1"/>
      </w:pPr>
      <w:r>
        <w:rPr>
          <w:rFonts w:ascii="Noto Sans Arabic" w:hAnsi="Noto Sans Arabic" w:cs="Noto Sans Arabic"/>
          <w:sz w:val="20"/>
        </w:rPr>
        <w:t>1. عند انتهاء دكتور من جلسة وإرسالها، تظهر عند السكرتيرة دون تحديث يدوي للصفحة أو بآلية تحديث واضحة.</w:t>
      </w:r>
    </w:p>
    <w:p>
      <w:pPr>
        <w:spacing w:after="60"/>
        <w:ind w:right="288" w:hanging="245"/>
        <w:jc w:val="right"/>
        <w:bidi w:val="1"/>
      </w:pPr>
      <w:r>
        <w:rPr>
          <w:rFonts w:ascii="Noto Sans Arabic" w:hAnsi="Noto Sans Arabic" w:cs="Noto Sans Arabic"/>
          <w:sz w:val="20"/>
        </w:rPr>
        <w:t>2. السكرتيرة لا تستطيع تغيير السعر من الواجهة أو عبر API.</w:t>
      </w:r>
    </w:p>
    <w:p>
      <w:pPr>
        <w:spacing w:after="60"/>
        <w:ind w:right="288" w:hanging="245"/>
        <w:jc w:val="right"/>
        <w:bidi w:val="1"/>
      </w:pPr>
      <w:r>
        <w:rPr>
          <w:rFonts w:ascii="Noto Sans Arabic" w:hAnsi="Noto Sans Arabic" w:cs="Noto Sans Arabic"/>
          <w:sz w:val="20"/>
        </w:rPr>
        <w:t>3. الدكتور الثانوي لا يستطيع تطبيق خصم حتى لو حاول استدعاء API مباشرة.</w:t>
      </w:r>
    </w:p>
    <w:p>
      <w:pPr>
        <w:spacing w:after="60"/>
        <w:ind w:right="288" w:hanging="245"/>
        <w:jc w:val="right"/>
        <w:bidi w:val="1"/>
      </w:pPr>
      <w:r>
        <w:rPr>
          <w:rFonts w:ascii="Noto Sans Arabic" w:hAnsi="Noto Sans Arabic" w:cs="Noto Sans Arabic"/>
          <w:sz w:val="20"/>
        </w:rPr>
        <w:t>4. الدكتور الرئيسي يستطيع تطبيق خصم ويظهر في Audit Log.</w:t>
      </w:r>
    </w:p>
    <w:p>
      <w:pPr>
        <w:spacing w:after="60"/>
        <w:ind w:right="288" w:hanging="245"/>
        <w:jc w:val="right"/>
        <w:bidi w:val="1"/>
      </w:pPr>
      <w:r>
        <w:rPr>
          <w:rFonts w:ascii="Noto Sans Arabic" w:hAnsi="Noto Sans Arabic" w:cs="Noto Sans Arabic"/>
          <w:sz w:val="20"/>
        </w:rPr>
        <w:t>5. عند تسجيل استخدام 20 Unit من منتج، يظهر Stock Movement بالقيمة نفسها.</w:t>
      </w:r>
    </w:p>
    <w:p>
      <w:pPr>
        <w:spacing w:after="60"/>
        <w:ind w:right="288" w:hanging="245"/>
        <w:jc w:val="right"/>
        <w:bidi w:val="1"/>
      </w:pPr>
      <w:r>
        <w:rPr>
          <w:rFonts w:ascii="Noto Sans Arabic" w:hAnsi="Noto Sans Arabic" w:cs="Noto Sans Arabic"/>
          <w:sz w:val="20"/>
        </w:rPr>
        <w:t>6. عند استلام Purchase، يزيد المخزون بالكمية المستلمة لا المطلوبة.</w:t>
      </w:r>
    </w:p>
    <w:p>
      <w:pPr>
        <w:spacing w:after="60"/>
        <w:ind w:right="288" w:hanging="245"/>
        <w:jc w:val="right"/>
        <w:bidi w:val="1"/>
      </w:pPr>
      <w:r>
        <w:rPr>
          <w:rFonts w:ascii="Noto Sans Arabic" w:hAnsi="Noto Sans Arabic" w:cs="Noto Sans Arabic"/>
          <w:sz w:val="20"/>
        </w:rPr>
        <w:t>7. أي Purchase/Expense يمكن إرفاق صورة فاتورة به وتظهر للمحاسب.</w:t>
      </w:r>
    </w:p>
    <w:p>
      <w:pPr>
        <w:spacing w:after="60"/>
        <w:ind w:right="288" w:hanging="245"/>
        <w:jc w:val="right"/>
        <w:bidi w:val="1"/>
      </w:pPr>
      <w:r>
        <w:rPr>
          <w:rFonts w:ascii="Noto Sans Arabic" w:hAnsi="Noto Sans Arabic" w:cs="Noto Sans Arabic"/>
          <w:sz w:val="20"/>
        </w:rPr>
        <w:t>8. المحاسب يستطيع الدخول عن بُعد ورؤية التقارير المالية دون الوصول لتعديل العلاج الطبي.</w:t>
      </w:r>
    </w:p>
    <w:p>
      <w:pPr>
        <w:spacing w:after="60"/>
        <w:ind w:right="288" w:hanging="245"/>
        <w:jc w:val="right"/>
        <w:bidi w:val="1"/>
      </w:pPr>
      <w:r>
        <w:rPr>
          <w:rFonts w:ascii="Noto Sans Arabic" w:hAnsi="Noto Sans Arabic" w:cs="Noto Sans Arabic"/>
          <w:sz w:val="20"/>
        </w:rPr>
        <w:t>9. تغيير راتب موظف في سبتمبر لا يغير تقرير راتبه المحفوظ لشهر أغسطس.</w:t>
      </w:r>
    </w:p>
    <w:p>
      <w:pPr>
        <w:spacing w:after="60"/>
        <w:ind w:right="288" w:hanging="245"/>
        <w:jc w:val="right"/>
        <w:bidi w:val="1"/>
      </w:pPr>
      <w:r>
        <w:rPr>
          <w:rFonts w:ascii="Noto Sans Arabic" w:hAnsi="Noto Sans Arabic" w:cs="Noto Sans Arabic"/>
          <w:sz w:val="20"/>
        </w:rPr>
        <w:t>10. تاريخ ميلاد العميلة يظهر في قائمة المتابعة ضمن النطاق المحدد.</w:t>
      </w:r>
    </w:p>
    <w:p>
      <w:pPr>
        <w:spacing w:after="60"/>
        <w:ind w:right="288" w:hanging="245"/>
        <w:jc w:val="right"/>
        <w:bidi w:val="1"/>
      </w:pPr>
      <w:r>
        <w:rPr>
          <w:rFonts w:ascii="Noto Sans Arabic" w:hAnsi="Noto Sans Arabic" w:cs="Noto Sans Arabic"/>
          <w:sz w:val="20"/>
        </w:rPr>
        <w:t>11. كل تعديل مالي حساس يمكن تتبع من فعله ومتى.</w:t>
      </w:r>
    </w:p>
    <w:p>
      <w:pPr>
        <w:spacing w:before="200" w:after="120"/>
        <w:jc w:val="right"/>
        <w:keepNext/>
        <w:bidi w:val="1"/>
      </w:pPr>
      <w:r>
        <w:rPr>
          <w:rFonts w:ascii="Noto Sans Arabic" w:hAnsi="Noto Sans Arabic" w:cs="Noto Sans Arabic"/>
          <w:b/>
          <w:color w:val="192D46"/>
          <w:sz w:val="34"/>
        </w:rPr>
        <w:t>34. القرارات التي أحتاجها منك قبل تحويل الـBlueprint إلى Specification نهائية</w:t>
      </w:r>
    </w:p>
    <w:p>
      <w:pPr>
        <w:spacing w:after="60"/>
        <w:ind w:right="288" w:hanging="245"/>
        <w:jc w:val="right"/>
        <w:bidi w:val="1"/>
      </w:pPr>
      <w:r>
        <w:rPr>
          <w:rFonts w:ascii="Noto Sans Arabic" w:hAnsi="Noto Sans Arabic" w:cs="Noto Sans Arabic"/>
          <w:sz w:val="20"/>
        </w:rPr>
        <w:t>1. هل العميلة يمكن أن تدفع جزءًا وتبقى عليها ذمة (Outstanding)، أم لازم كل زيارة تُدفع كاملة قبل الإغلاق؟</w:t>
      </w:r>
    </w:p>
    <w:p>
      <w:pPr>
        <w:spacing w:after="60"/>
        <w:ind w:right="288" w:hanging="245"/>
        <w:jc w:val="right"/>
        <w:bidi w:val="1"/>
      </w:pPr>
      <w:r>
        <w:rPr>
          <w:rFonts w:ascii="Noto Sans Arabic" w:hAnsi="Noto Sans Arabic" w:cs="Noto Sans Arabic"/>
          <w:sz w:val="20"/>
        </w:rPr>
        <w:t>2. هل تسمح بالدفع المختلط في نفس الفاتورة: مثال 50 كاش + 100 Visa؟</w:t>
      </w:r>
    </w:p>
    <w:p>
      <w:pPr>
        <w:spacing w:after="60"/>
        <w:ind w:right="288" w:hanging="245"/>
        <w:jc w:val="right"/>
        <w:bidi w:val="1"/>
      </w:pPr>
      <w:r>
        <w:rPr>
          <w:rFonts w:ascii="Noto Sans Arabic" w:hAnsi="Noto Sans Arabic" w:cs="Noto Sans Arabic"/>
          <w:sz w:val="20"/>
        </w:rPr>
        <w:t>3. من يملك صلاحية Refund أو إلغاء فاتورة بعد الدفع: الدكتور الرئيسي فقط أم المحاسب أيضًا؟</w:t>
      </w:r>
    </w:p>
    <w:p>
      <w:pPr>
        <w:spacing w:after="60"/>
        <w:ind w:right="288" w:hanging="245"/>
        <w:jc w:val="right"/>
        <w:bidi w:val="1"/>
      </w:pPr>
      <w:r>
        <w:rPr>
          <w:rFonts w:ascii="Noto Sans Arabic" w:hAnsi="Noto Sans Arabic" w:cs="Noto Sans Arabic"/>
          <w:sz w:val="20"/>
        </w:rPr>
        <w:t>4. إذا الدكتور الرئيسي أنشأ طلب شراء، هل يعتبر Approved تلقائيًا أم يحتاج فقط تسجيل المحاسب بعده؟</w:t>
      </w:r>
    </w:p>
    <w:p>
      <w:pPr>
        <w:spacing w:after="60"/>
        <w:ind w:right="288" w:hanging="245"/>
        <w:jc w:val="right"/>
        <w:bidi w:val="1"/>
      </w:pPr>
      <w:r>
        <w:rPr>
          <w:rFonts w:ascii="Noto Sans Arabic" w:hAnsi="Noto Sans Arabic" w:cs="Noto Sans Arabic"/>
          <w:sz w:val="20"/>
        </w:rPr>
        <w:t>5. هل المحاسب يستطيع إدخال مصروف مباشرة أم أي مصروف/شراء يحتاج موافقة الدكتور الرئيسي؟</w:t>
      </w:r>
    </w:p>
    <w:p>
      <w:pPr>
        <w:spacing w:after="60"/>
        <w:ind w:right="288" w:hanging="245"/>
        <w:jc w:val="right"/>
        <w:bidi w:val="1"/>
      </w:pPr>
      <w:r>
        <w:rPr>
          <w:rFonts w:ascii="Noto Sans Arabic" w:hAnsi="Noto Sans Arabic" w:cs="Noto Sans Arabic"/>
          <w:sz w:val="20"/>
        </w:rPr>
        <w:t>6. متى تريد خصم المخزون: عند إنهاء الجلسة طبيًا، عند إرسال الحساب للسكرتيرة، أم عند الدفع؟</w:t>
      </w:r>
    </w:p>
    <w:p>
      <w:pPr>
        <w:spacing w:after="60"/>
        <w:ind w:right="288" w:hanging="245"/>
        <w:jc w:val="right"/>
        <w:bidi w:val="1"/>
      </w:pPr>
      <w:r>
        <w:rPr>
          <w:rFonts w:ascii="Noto Sans Arabic" w:hAnsi="Noto Sans Arabic" w:cs="Noto Sans Arabic"/>
          <w:sz w:val="20"/>
        </w:rPr>
        <w:t>7. كيف تقسم الراتب على اليوم في الداشبورد: أيام الشهر التقويمية أم أيام دوام الموظف؟</w:t>
      </w:r>
    </w:p>
    <w:p>
      <w:pPr>
        <w:spacing w:after="60"/>
        <w:ind w:right="288" w:hanging="245"/>
        <w:jc w:val="right"/>
        <w:bidi w:val="1"/>
      </w:pPr>
      <w:r>
        <w:rPr>
          <w:rFonts w:ascii="Noto Sans Arabic" w:hAnsi="Noto Sans Arabic" w:cs="Noto Sans Arabic"/>
          <w:sz w:val="20"/>
        </w:rPr>
        <w:t>8. هل يوجد عمولات للدكاترة/الموظفين أم رواتب ثابتة فقط؟</w:t>
      </w:r>
    </w:p>
    <w:p>
      <w:pPr>
        <w:spacing w:after="60"/>
        <w:ind w:right="288" w:hanging="245"/>
        <w:jc w:val="right"/>
        <w:bidi w:val="1"/>
      </w:pPr>
      <w:r>
        <w:rPr>
          <w:rFonts w:ascii="Noto Sans Arabic" w:hAnsi="Noto Sans Arabic" w:cs="Noto Sans Arabic"/>
          <w:sz w:val="20"/>
        </w:rPr>
        <w:t>9. هل تريد نظام مواعيد وحجوزات كامل داخل نفس المشروع أم فقط تسجيل وصول العميلة ومتابعتها؟</w:t>
      </w:r>
    </w:p>
    <w:p>
      <w:pPr>
        <w:spacing w:after="60"/>
        <w:ind w:right="288" w:hanging="245"/>
        <w:jc w:val="right"/>
        <w:bidi w:val="1"/>
      </w:pPr>
      <w:r>
        <w:rPr>
          <w:rFonts w:ascii="Noto Sans Arabic" w:hAnsi="Noto Sans Arabic" w:cs="Noto Sans Arabic"/>
          <w:sz w:val="20"/>
        </w:rPr>
        <w:t>10. هل تريد صور Before/After داخل ملف العميلة؟ وإذا نعم من يستطيع رؤيتها؟</w:t>
      </w:r>
    </w:p>
    <w:p>
      <w:pPr>
        <w:spacing w:after="60"/>
        <w:ind w:right="288" w:hanging="245"/>
        <w:jc w:val="right"/>
        <w:bidi w:val="1"/>
      </w:pPr>
      <w:r>
        <w:rPr>
          <w:rFonts w:ascii="Noto Sans Arabic" w:hAnsi="Noto Sans Arabic" w:cs="Noto Sans Arabic"/>
          <w:sz w:val="20"/>
        </w:rPr>
        <w:t>11. هل تريد رسائل عيد الميلاد والمتابعة ترسل تلقائيًا عبر WhatsApp/SMS أم فقط يظهر Reminder للسكرتيرة؟</w:t>
      </w:r>
    </w:p>
    <w:p>
      <w:pPr>
        <w:spacing w:after="60"/>
        <w:ind w:right="288" w:hanging="245"/>
        <w:jc w:val="right"/>
        <w:bidi w:val="1"/>
      </w:pPr>
      <w:r>
        <w:rPr>
          <w:rFonts w:ascii="Noto Sans Arabic" w:hAnsi="Noto Sans Arabic" w:cs="Noto Sans Arabic"/>
          <w:sz w:val="20"/>
        </w:rPr>
        <w:t>12. هل تريد Batch + Expiry إلزاميًا لكل الأدوية والفيلر والبوتوكس؟</w:t>
      </w:r>
    </w:p>
    <w:p>
      <w:pPr>
        <w:spacing w:after="60"/>
        <w:ind w:right="288" w:hanging="245"/>
        <w:jc w:val="right"/>
        <w:bidi w:val="1"/>
      </w:pPr>
      <w:r>
        <w:rPr>
          <w:rFonts w:ascii="Noto Sans Arabic" w:hAnsi="Noto Sans Arabic" w:cs="Noto Sans Arabic"/>
          <w:sz w:val="20"/>
        </w:rPr>
        <w:t>13. هل يوجد أكثر من فرع الآن أو مستقبلاً؟</w:t>
      </w:r>
    </w:p>
    <w:p>
      <w:pPr>
        <w:spacing w:after="60"/>
        <w:ind w:right="288" w:hanging="245"/>
        <w:jc w:val="right"/>
        <w:bidi w:val="1"/>
      </w:pPr>
      <w:r>
        <w:rPr>
          <w:rFonts w:ascii="Noto Sans Arabic" w:hAnsi="Noto Sans Arabic" w:cs="Noto Sans Arabic"/>
          <w:sz w:val="20"/>
        </w:rPr>
        <w:t>14. هل تريد ضرائب/ضريبة مبيعات ضمن الفاتورة؟</w:t>
      </w:r>
    </w:p>
    <w:p>
      <w:pPr>
        <w:spacing w:after="60"/>
        <w:ind w:right="288" w:hanging="245"/>
        <w:jc w:val="right"/>
        <w:bidi w:val="1"/>
      </w:pPr>
      <w:r>
        <w:rPr>
          <w:rFonts w:ascii="Noto Sans Arabic" w:hAnsi="Noto Sans Arabic" w:cs="Noto Sans Arabic"/>
          <w:sz w:val="20"/>
        </w:rPr>
        <w:t>15. هل تريد طباعة فاتورة للعميلة أو فقط سجل داخلي وإيصال؟</w:t>
      </w:r>
    </w:p>
    <w:p>
      <w:pPr>
        <w:spacing w:after="60"/>
        <w:ind w:right="288" w:hanging="245"/>
        <w:jc w:val="right"/>
        <w:bidi w:val="1"/>
      </w:pPr>
      <w:r>
        <w:rPr>
          <w:rFonts w:ascii="Noto Sans Arabic" w:hAnsi="Noto Sans Arabic" w:cs="Noto Sans Arabic"/>
          <w:sz w:val="20"/>
        </w:rPr>
        <w:t>16. هل تحتاج لغة إنجليزية بالإضافة للعربية؟</w:t>
      </w:r>
    </w:p>
    <w:p>
      <w:pPr>
        <w:spacing w:before="200" w:after="120"/>
        <w:jc w:val="right"/>
        <w:keepNext/>
        <w:bidi w:val="1"/>
      </w:pPr>
      <w:r>
        <w:rPr>
          <w:rFonts w:ascii="Noto Sans Arabic" w:hAnsi="Noto Sans Arabic" w:cs="Noto Sans Arabic"/>
          <w:b/>
          <w:color w:val="192D46"/>
          <w:sz w:val="34"/>
        </w:rPr>
        <w:t>35. خطة البناء المقترحة على مراحل</w:t>
      </w:r>
    </w:p>
    <w:p>
      <w:pPr>
        <w:spacing w:before="140" w:after="80"/>
        <w:jc w:val="right"/>
        <w:keepNext/>
        <w:bidi w:val="1"/>
      </w:pPr>
      <w:r>
        <w:rPr>
          <w:rFonts w:ascii="Noto Sans Arabic" w:hAnsi="Noto Sans Arabic" w:cs="Noto Sans Arabic"/>
          <w:b/>
          <w:color w:val="9B731E"/>
          <w:sz w:val="26"/>
        </w:rPr>
        <w:t>Phase 1 — Core Operations</w:t>
      </w:r>
    </w:p>
    <w:p>
      <w:pPr>
        <w:spacing w:after="50"/>
        <w:ind w:left="0" w:right="259" w:hanging="173"/>
        <w:jc w:val="right"/>
        <w:bidi w:val="1"/>
      </w:pPr>
      <w:r>
        <w:rPr>
          <w:rFonts w:ascii="Noto Sans Arabic" w:hAnsi="Noto Sans Arabic" w:cs="Noto Sans Arabic"/>
          <w:sz w:val="21"/>
        </w:rPr>
        <w:t>• Users &amp; Roles</w:t>
      </w:r>
    </w:p>
    <w:p>
      <w:pPr>
        <w:spacing w:after="50"/>
        <w:ind w:left="0" w:right="259" w:hanging="173"/>
        <w:jc w:val="right"/>
        <w:bidi w:val="1"/>
      </w:pPr>
      <w:r>
        <w:rPr>
          <w:rFonts w:ascii="Noto Sans Arabic" w:hAnsi="Noto Sans Arabic" w:cs="Noto Sans Arabic"/>
          <w:sz w:val="21"/>
        </w:rPr>
        <w:t>• Customers</w:t>
      </w:r>
    </w:p>
    <w:p>
      <w:pPr>
        <w:spacing w:after="50"/>
        <w:ind w:left="0" w:right="259" w:hanging="173"/>
        <w:jc w:val="right"/>
        <w:bidi w:val="1"/>
      </w:pPr>
      <w:r>
        <w:rPr>
          <w:rFonts w:ascii="Noto Sans Arabic" w:hAnsi="Noto Sans Arabic" w:cs="Noto Sans Arabic"/>
          <w:sz w:val="21"/>
        </w:rPr>
        <w:t>• Visits</w:t>
      </w:r>
    </w:p>
    <w:p>
      <w:pPr>
        <w:spacing w:after="50"/>
        <w:ind w:left="0" w:right="259" w:hanging="173"/>
        <w:jc w:val="right"/>
        <w:bidi w:val="1"/>
      </w:pPr>
      <w:r>
        <w:rPr>
          <w:rFonts w:ascii="Noto Sans Arabic" w:hAnsi="Noto Sans Arabic" w:cs="Noto Sans Arabic"/>
          <w:sz w:val="21"/>
        </w:rPr>
        <w:t>• Treatment Entry</w:t>
      </w:r>
    </w:p>
    <w:p>
      <w:pPr>
        <w:spacing w:after="50"/>
        <w:ind w:left="0" w:right="259" w:hanging="173"/>
        <w:jc w:val="right"/>
        <w:bidi w:val="1"/>
      </w:pPr>
      <w:r>
        <w:rPr>
          <w:rFonts w:ascii="Noto Sans Arabic" w:hAnsi="Noto Sans Arabic" w:cs="Noto Sans Arabic"/>
          <w:sz w:val="21"/>
        </w:rPr>
        <w:t>• Ready for Payment</w:t>
      </w:r>
    </w:p>
    <w:p>
      <w:pPr>
        <w:spacing w:after="50"/>
        <w:ind w:left="0" w:right="259" w:hanging="173"/>
        <w:jc w:val="right"/>
        <w:bidi w:val="1"/>
      </w:pPr>
      <w:r>
        <w:rPr>
          <w:rFonts w:ascii="Noto Sans Arabic" w:hAnsi="Noto Sans Arabic" w:cs="Noto Sans Arabic"/>
          <w:sz w:val="21"/>
        </w:rPr>
        <w:t>• Cash/CliQ/Visa</w:t>
      </w:r>
    </w:p>
    <w:p>
      <w:pPr>
        <w:spacing w:after="50"/>
        <w:ind w:left="0" w:right="259" w:hanging="173"/>
        <w:jc w:val="right"/>
        <w:bidi w:val="1"/>
      </w:pPr>
      <w:r>
        <w:rPr>
          <w:rFonts w:ascii="Noto Sans Arabic" w:hAnsi="Noto Sans Arabic" w:cs="Noto Sans Arabic"/>
          <w:sz w:val="21"/>
        </w:rPr>
        <w:t>• Invoices</w:t>
      </w:r>
    </w:p>
    <w:p>
      <w:pPr>
        <w:spacing w:after="50"/>
        <w:ind w:left="0" w:right="259" w:hanging="173"/>
        <w:jc w:val="right"/>
        <w:bidi w:val="1"/>
      </w:pPr>
      <w:r>
        <w:rPr>
          <w:rFonts w:ascii="Noto Sans Arabic" w:hAnsi="Noto Sans Arabic" w:cs="Noto Sans Arabic"/>
          <w:sz w:val="21"/>
        </w:rPr>
        <w:t>• Basic Audit</w:t>
      </w:r>
    </w:p>
    <w:p>
      <w:pPr>
        <w:spacing w:before="140" w:after="80"/>
        <w:jc w:val="right"/>
        <w:keepNext/>
        <w:bidi w:val="1"/>
      </w:pPr>
      <w:r>
        <w:rPr>
          <w:rFonts w:ascii="Noto Sans Arabic" w:hAnsi="Noto Sans Arabic" w:cs="Noto Sans Arabic"/>
          <w:b/>
          <w:color w:val="9B731E"/>
          <w:sz w:val="26"/>
        </w:rPr>
        <w:t>Phase 2 — Inventory &amp; Purchases</w:t>
      </w:r>
    </w:p>
    <w:p>
      <w:pPr>
        <w:spacing w:after="50"/>
        <w:ind w:left="0" w:right="259" w:hanging="173"/>
        <w:jc w:val="right"/>
        <w:bidi w:val="1"/>
      </w:pPr>
      <w:r>
        <w:rPr>
          <w:rFonts w:ascii="Noto Sans Arabic" w:hAnsi="Noto Sans Arabic" w:cs="Noto Sans Arabic"/>
          <w:sz w:val="21"/>
        </w:rPr>
        <w:t>• Products &amp; Units</w:t>
      </w:r>
    </w:p>
    <w:p>
      <w:pPr>
        <w:spacing w:after="50"/>
        <w:ind w:left="0" w:right="259" w:hanging="173"/>
        <w:jc w:val="right"/>
        <w:bidi w:val="1"/>
      </w:pPr>
      <w:r>
        <w:rPr>
          <w:rFonts w:ascii="Noto Sans Arabic" w:hAnsi="Noto Sans Arabic" w:cs="Noto Sans Arabic"/>
          <w:sz w:val="21"/>
        </w:rPr>
        <w:t>• Batches/Expiry</w:t>
      </w:r>
    </w:p>
    <w:p>
      <w:pPr>
        <w:spacing w:after="50"/>
        <w:ind w:left="0" w:right="259" w:hanging="173"/>
        <w:jc w:val="right"/>
        <w:bidi w:val="1"/>
      </w:pPr>
      <w:r>
        <w:rPr>
          <w:rFonts w:ascii="Noto Sans Arabic" w:hAnsi="Noto Sans Arabic" w:cs="Noto Sans Arabic"/>
          <w:sz w:val="21"/>
        </w:rPr>
        <w:t>• Treatment Consumption</w:t>
      </w:r>
    </w:p>
    <w:p>
      <w:pPr>
        <w:spacing w:after="50"/>
        <w:ind w:left="0" w:right="259" w:hanging="173"/>
        <w:jc w:val="right"/>
        <w:bidi w:val="1"/>
      </w:pPr>
      <w:r>
        <w:rPr>
          <w:rFonts w:ascii="Noto Sans Arabic" w:hAnsi="Noto Sans Arabic" w:cs="Noto Sans Arabic"/>
          <w:sz w:val="21"/>
        </w:rPr>
        <w:t>• Purchase Requests</w:t>
      </w:r>
    </w:p>
    <w:p>
      <w:pPr>
        <w:spacing w:after="50"/>
        <w:ind w:left="0" w:right="259" w:hanging="173"/>
        <w:jc w:val="right"/>
        <w:bidi w:val="1"/>
      </w:pPr>
      <w:r>
        <w:rPr>
          <w:rFonts w:ascii="Noto Sans Arabic" w:hAnsi="Noto Sans Arabic" w:cs="Noto Sans Arabic"/>
          <w:sz w:val="21"/>
        </w:rPr>
        <w:t>• Approvals</w:t>
      </w:r>
    </w:p>
    <w:p>
      <w:pPr>
        <w:spacing w:after="50"/>
        <w:ind w:left="0" w:right="259" w:hanging="173"/>
        <w:jc w:val="right"/>
        <w:bidi w:val="1"/>
      </w:pPr>
      <w:r>
        <w:rPr>
          <w:rFonts w:ascii="Noto Sans Arabic" w:hAnsi="Noto Sans Arabic" w:cs="Noto Sans Arabic"/>
          <w:sz w:val="21"/>
        </w:rPr>
        <w:t>• Purchases</w:t>
      </w:r>
    </w:p>
    <w:p>
      <w:pPr>
        <w:spacing w:after="50"/>
        <w:ind w:left="0" w:right="259" w:hanging="173"/>
        <w:jc w:val="right"/>
        <w:bidi w:val="1"/>
      </w:pPr>
      <w:r>
        <w:rPr>
          <w:rFonts w:ascii="Noto Sans Arabic" w:hAnsi="Noto Sans Arabic" w:cs="Noto Sans Arabic"/>
          <w:sz w:val="21"/>
        </w:rPr>
        <w:t>• Attachments</w:t>
      </w:r>
    </w:p>
    <w:p>
      <w:pPr>
        <w:spacing w:after="50"/>
        <w:ind w:left="0" w:right="259" w:hanging="173"/>
        <w:jc w:val="right"/>
        <w:bidi w:val="1"/>
      </w:pPr>
      <w:r>
        <w:rPr>
          <w:rFonts w:ascii="Noto Sans Arabic" w:hAnsi="Noto Sans Arabic" w:cs="Noto Sans Arabic"/>
          <w:sz w:val="21"/>
        </w:rPr>
        <w:t>• Stock Reports</w:t>
      </w:r>
    </w:p>
    <w:p>
      <w:pPr>
        <w:spacing w:before="140" w:after="80"/>
        <w:jc w:val="right"/>
        <w:keepNext/>
        <w:bidi w:val="1"/>
      </w:pPr>
      <w:r>
        <w:rPr>
          <w:rFonts w:ascii="Noto Sans Arabic" w:hAnsi="Noto Sans Arabic" w:cs="Noto Sans Arabic"/>
          <w:b/>
          <w:color w:val="9B731E"/>
          <w:sz w:val="26"/>
        </w:rPr>
        <w:t>Phase 3 — Accounting &amp; Payroll</w:t>
      </w:r>
    </w:p>
    <w:p>
      <w:pPr>
        <w:spacing w:after="50"/>
        <w:ind w:left="0" w:right="259" w:hanging="173"/>
        <w:jc w:val="right"/>
        <w:bidi w:val="1"/>
      </w:pPr>
      <w:r>
        <w:rPr>
          <w:rFonts w:ascii="Noto Sans Arabic" w:hAnsi="Noto Sans Arabic" w:cs="Noto Sans Arabic"/>
          <w:sz w:val="21"/>
        </w:rPr>
        <w:t>• Expenses</w:t>
      </w:r>
    </w:p>
    <w:p>
      <w:pPr>
        <w:spacing w:after="50"/>
        <w:ind w:left="0" w:right="259" w:hanging="173"/>
        <w:jc w:val="right"/>
        <w:bidi w:val="1"/>
      </w:pPr>
      <w:r>
        <w:rPr>
          <w:rFonts w:ascii="Noto Sans Arabic" w:hAnsi="Noto Sans Arabic" w:cs="Noto Sans Arabic"/>
          <w:sz w:val="21"/>
        </w:rPr>
        <w:t>• Payroll</w:t>
      </w:r>
    </w:p>
    <w:p>
      <w:pPr>
        <w:spacing w:after="50"/>
        <w:ind w:left="0" w:right="259" w:hanging="173"/>
        <w:jc w:val="right"/>
        <w:bidi w:val="1"/>
      </w:pPr>
      <w:r>
        <w:rPr>
          <w:rFonts w:ascii="Noto Sans Arabic" w:hAnsi="Noto Sans Arabic" w:cs="Noto Sans Arabic"/>
          <w:sz w:val="21"/>
        </w:rPr>
        <w:t>• Daily Allocation</w:t>
      </w:r>
    </w:p>
    <w:p>
      <w:pPr>
        <w:spacing w:after="50"/>
        <w:ind w:left="0" w:right="259" w:hanging="173"/>
        <w:jc w:val="right"/>
        <w:bidi w:val="1"/>
      </w:pPr>
      <w:r>
        <w:rPr>
          <w:rFonts w:ascii="Noto Sans Arabic" w:hAnsi="Noto Sans Arabic" w:cs="Noto Sans Arabic"/>
          <w:sz w:val="21"/>
        </w:rPr>
        <w:t>• Financial Dashboards</w:t>
      </w:r>
    </w:p>
    <w:p>
      <w:pPr>
        <w:spacing w:after="50"/>
        <w:ind w:left="0" w:right="259" w:hanging="173"/>
        <w:jc w:val="right"/>
        <w:bidi w:val="1"/>
      </w:pPr>
      <w:r>
        <w:rPr>
          <w:rFonts w:ascii="Noto Sans Arabic" w:hAnsi="Noto Sans Arabic" w:cs="Noto Sans Arabic"/>
          <w:sz w:val="21"/>
        </w:rPr>
        <w:t>• P&amp;L</w:t>
      </w:r>
    </w:p>
    <w:p>
      <w:pPr>
        <w:spacing w:after="50"/>
        <w:ind w:left="0" w:right="259" w:hanging="173"/>
        <w:jc w:val="right"/>
        <w:bidi w:val="1"/>
      </w:pPr>
      <w:r>
        <w:rPr>
          <w:rFonts w:ascii="Noto Sans Arabic" w:hAnsi="Noto Sans Arabic" w:cs="Noto Sans Arabic"/>
          <w:sz w:val="21"/>
        </w:rPr>
        <w:t>• Payment Reconciliation</w:t>
      </w:r>
    </w:p>
    <w:p>
      <w:pPr>
        <w:spacing w:after="50"/>
        <w:ind w:left="0" w:right="259" w:hanging="173"/>
        <w:jc w:val="right"/>
        <w:bidi w:val="1"/>
      </w:pPr>
      <w:r>
        <w:rPr>
          <w:rFonts w:ascii="Noto Sans Arabic" w:hAnsi="Noto Sans Arabic" w:cs="Noto Sans Arabic"/>
          <w:sz w:val="21"/>
        </w:rPr>
        <w:t>• Exports TBD</w:t>
      </w:r>
    </w:p>
    <w:p>
      <w:pPr>
        <w:spacing w:before="140" w:after="80"/>
        <w:jc w:val="right"/>
        <w:keepNext/>
        <w:bidi w:val="1"/>
      </w:pPr>
      <w:r>
        <w:rPr>
          <w:rFonts w:ascii="Noto Sans Arabic" w:hAnsi="Noto Sans Arabic" w:cs="Noto Sans Arabic"/>
          <w:b/>
          <w:color w:val="9B731E"/>
          <w:sz w:val="26"/>
        </w:rPr>
        <w:t>Phase 4 — CRM &amp; Follow-up</w:t>
      </w:r>
    </w:p>
    <w:p>
      <w:pPr>
        <w:spacing w:after="50"/>
        <w:ind w:left="0" w:right="259" w:hanging="173"/>
        <w:jc w:val="right"/>
        <w:bidi w:val="1"/>
      </w:pPr>
      <w:r>
        <w:rPr>
          <w:rFonts w:ascii="Noto Sans Arabic" w:hAnsi="Noto Sans Arabic" w:cs="Noto Sans Arabic"/>
          <w:sz w:val="21"/>
        </w:rPr>
        <w:t>• Birthdays</w:t>
      </w:r>
    </w:p>
    <w:p>
      <w:pPr>
        <w:spacing w:after="50"/>
        <w:ind w:left="0" w:right="259" w:hanging="173"/>
        <w:jc w:val="right"/>
        <w:bidi w:val="1"/>
      </w:pPr>
      <w:r>
        <w:rPr>
          <w:rFonts w:ascii="Noto Sans Arabic" w:hAnsi="Noto Sans Arabic" w:cs="Noto Sans Arabic"/>
          <w:sz w:val="21"/>
        </w:rPr>
        <w:t>• Follow-up Tasks</w:t>
      </w:r>
    </w:p>
    <w:p>
      <w:pPr>
        <w:spacing w:after="50"/>
        <w:ind w:left="0" w:right="259" w:hanging="173"/>
        <w:jc w:val="right"/>
        <w:bidi w:val="1"/>
      </w:pPr>
      <w:r>
        <w:rPr>
          <w:rFonts w:ascii="Noto Sans Arabic" w:hAnsi="Noto Sans Arabic" w:cs="Noto Sans Arabic"/>
          <w:sz w:val="21"/>
        </w:rPr>
        <w:t>• Customer Segments</w:t>
      </w:r>
    </w:p>
    <w:p>
      <w:pPr>
        <w:spacing w:after="50"/>
        <w:ind w:left="0" w:right="259" w:hanging="173"/>
        <w:jc w:val="right"/>
        <w:bidi w:val="1"/>
      </w:pPr>
      <w:r>
        <w:rPr>
          <w:rFonts w:ascii="Noto Sans Arabic" w:hAnsi="Noto Sans Arabic" w:cs="Noto Sans Arabic"/>
          <w:sz w:val="21"/>
        </w:rPr>
        <w:t>• Contact Log</w:t>
      </w:r>
    </w:p>
    <w:p>
      <w:pPr>
        <w:spacing w:after="50"/>
        <w:ind w:left="0" w:right="259" w:hanging="173"/>
        <w:jc w:val="right"/>
        <w:bidi w:val="1"/>
      </w:pPr>
      <w:r>
        <w:rPr>
          <w:rFonts w:ascii="Noto Sans Arabic" w:hAnsi="Noto Sans Arabic" w:cs="Noto Sans Arabic"/>
          <w:sz w:val="21"/>
        </w:rPr>
        <w:t>• Messaging Integration TBD</w:t>
      </w:r>
    </w:p>
    <w:p>
      <w:pPr>
        <w:spacing w:before="140" w:after="80"/>
        <w:jc w:val="right"/>
        <w:keepNext/>
        <w:bidi w:val="1"/>
      </w:pPr>
      <w:r>
        <w:rPr>
          <w:rFonts w:ascii="Noto Sans Arabic" w:hAnsi="Noto Sans Arabic" w:cs="Noto Sans Arabic"/>
          <w:b/>
          <w:color w:val="9B731E"/>
          <w:sz w:val="26"/>
        </w:rPr>
        <w:t>Phase 5 — Hardening</w:t>
      </w:r>
    </w:p>
    <w:p>
      <w:pPr>
        <w:spacing w:after="50"/>
        <w:ind w:left="0" w:right="259" w:hanging="173"/>
        <w:jc w:val="right"/>
        <w:bidi w:val="1"/>
      </w:pPr>
      <w:r>
        <w:rPr>
          <w:rFonts w:ascii="Noto Sans Arabic" w:hAnsi="Noto Sans Arabic" w:cs="Noto Sans Arabic"/>
          <w:sz w:val="21"/>
        </w:rPr>
        <w:t>• Security</w:t>
      </w:r>
    </w:p>
    <w:p>
      <w:pPr>
        <w:spacing w:after="50"/>
        <w:ind w:left="0" w:right="259" w:hanging="173"/>
        <w:jc w:val="right"/>
        <w:bidi w:val="1"/>
      </w:pPr>
      <w:r>
        <w:rPr>
          <w:rFonts w:ascii="Noto Sans Arabic" w:hAnsi="Noto Sans Arabic" w:cs="Noto Sans Arabic"/>
          <w:sz w:val="21"/>
        </w:rPr>
        <w:t>• Backup</w:t>
      </w:r>
    </w:p>
    <w:p>
      <w:pPr>
        <w:spacing w:after="50"/>
        <w:ind w:left="0" w:right="259" w:hanging="173"/>
        <w:jc w:val="right"/>
        <w:bidi w:val="1"/>
      </w:pPr>
      <w:r>
        <w:rPr>
          <w:rFonts w:ascii="Noto Sans Arabic" w:hAnsi="Noto Sans Arabic" w:cs="Noto Sans Arabic"/>
          <w:sz w:val="21"/>
        </w:rPr>
        <w:t>• Permissions Tests</w:t>
      </w:r>
    </w:p>
    <w:p>
      <w:pPr>
        <w:spacing w:after="50"/>
        <w:ind w:left="0" w:right="259" w:hanging="173"/>
        <w:jc w:val="right"/>
        <w:bidi w:val="1"/>
      </w:pPr>
      <w:r>
        <w:rPr>
          <w:rFonts w:ascii="Noto Sans Arabic" w:hAnsi="Noto Sans Arabic" w:cs="Noto Sans Arabic"/>
          <w:sz w:val="21"/>
        </w:rPr>
        <w:t>• Audit Review</w:t>
      </w:r>
    </w:p>
    <w:p>
      <w:pPr>
        <w:spacing w:after="50"/>
        <w:ind w:left="0" w:right="259" w:hanging="173"/>
        <w:jc w:val="right"/>
        <w:bidi w:val="1"/>
      </w:pPr>
      <w:r>
        <w:rPr>
          <w:rFonts w:ascii="Noto Sans Arabic" w:hAnsi="Noto Sans Arabic" w:cs="Noto Sans Arabic"/>
          <w:sz w:val="21"/>
        </w:rPr>
        <w:t>• Performance</w:t>
      </w:r>
    </w:p>
    <w:p>
      <w:pPr>
        <w:spacing w:after="50"/>
        <w:ind w:left="0" w:right="259" w:hanging="173"/>
        <w:jc w:val="right"/>
        <w:bidi w:val="1"/>
      </w:pPr>
      <w:r>
        <w:rPr>
          <w:rFonts w:ascii="Noto Sans Arabic" w:hAnsi="Noto Sans Arabic" w:cs="Noto Sans Arabic"/>
          <w:sz w:val="21"/>
        </w:rPr>
        <w:t>• Acceptance Tests</w:t>
      </w:r>
    </w:p>
    <w:p>
      <w:pPr>
        <w:spacing w:after="50"/>
        <w:ind w:left="0" w:right="259" w:hanging="173"/>
        <w:jc w:val="right"/>
        <w:bidi w:val="1"/>
      </w:pPr>
      <w:r>
        <w:rPr>
          <w:rFonts w:ascii="Noto Sans Arabic" w:hAnsi="Noto Sans Arabic" w:cs="Noto Sans Arabic"/>
          <w:sz w:val="21"/>
        </w:rPr>
        <w:t>• Production Deployment</w:t>
      </w:r>
    </w:p>
    <w:p>
      <w:pPr>
        <w:spacing w:before="200" w:after="120"/>
        <w:jc w:val="right"/>
        <w:keepNext/>
        <w:bidi w:val="1"/>
      </w:pPr>
      <w:r>
        <w:rPr>
          <w:rFonts w:ascii="Noto Sans Arabic" w:hAnsi="Noto Sans Arabic" w:cs="Noto Sans Arabic"/>
          <w:b/>
          <w:color w:val="192D46"/>
          <w:sz w:val="34"/>
        </w:rPr>
        <w:t>36. Definition of Done</w:t>
      </w:r>
    </w:p>
    <w:p>
      <w:pPr>
        <w:spacing w:after="50"/>
        <w:ind w:left="0" w:right="259" w:hanging="173"/>
        <w:jc w:val="right"/>
        <w:bidi w:val="1"/>
      </w:pPr>
      <w:r>
        <w:rPr>
          <w:rFonts w:ascii="Noto Sans Arabic" w:hAnsi="Noto Sans Arabic" w:cs="Noto Sans Arabic"/>
          <w:sz w:val="21"/>
        </w:rPr>
        <w:t>• كل دور يدخل بحسابه ويرى فقط ما تسمح به صلاحياته.</w:t>
      </w:r>
    </w:p>
    <w:p>
      <w:pPr>
        <w:spacing w:after="50"/>
        <w:ind w:left="0" w:right="259" w:hanging="173"/>
        <w:jc w:val="right"/>
        <w:bidi w:val="1"/>
      </w:pPr>
      <w:r>
        <w:rPr>
          <w:rFonts w:ascii="Noto Sans Arabic" w:hAnsi="Noto Sans Arabic" w:cs="Noto Sans Arabic"/>
          <w:sz w:val="21"/>
        </w:rPr>
        <w:t>• مسار العميلة من التسجيل إلى الجلسة إلى الدفع يعمل بدون إدخال مزدوج غير ضروري.</w:t>
      </w:r>
    </w:p>
    <w:p>
      <w:pPr>
        <w:spacing w:after="50"/>
        <w:ind w:left="0" w:right="259" w:hanging="173"/>
        <w:jc w:val="right"/>
        <w:bidi w:val="1"/>
      </w:pPr>
      <w:r>
        <w:rPr>
          <w:rFonts w:ascii="Noto Sans Arabic" w:hAnsi="Noto Sans Arabic" w:cs="Noto Sans Arabic"/>
          <w:sz w:val="21"/>
        </w:rPr>
        <w:t>• الخصومات محمية حصريًا للدكتور الرئيسي على مستوى الـBackend.</w:t>
      </w:r>
    </w:p>
    <w:p>
      <w:pPr>
        <w:spacing w:after="50"/>
        <w:ind w:left="0" w:right="259" w:hanging="173"/>
        <w:jc w:val="right"/>
        <w:bidi w:val="1"/>
      </w:pPr>
      <w:r>
        <w:rPr>
          <w:rFonts w:ascii="Noto Sans Arabic" w:hAnsi="Noto Sans Arabic" w:cs="Noto Sans Arabic"/>
          <w:sz w:val="21"/>
        </w:rPr>
        <w:t>• المخزون يتحرك آليًا مع الاستخدام والشراء.</w:t>
      </w:r>
    </w:p>
    <w:p>
      <w:pPr>
        <w:spacing w:after="50"/>
        <w:ind w:left="0" w:right="259" w:hanging="173"/>
        <w:jc w:val="right"/>
        <w:bidi w:val="1"/>
      </w:pPr>
      <w:r>
        <w:rPr>
          <w:rFonts w:ascii="Noto Sans Arabic" w:hAnsi="Noto Sans Arabic" w:cs="Noto Sans Arabic"/>
          <w:sz w:val="21"/>
        </w:rPr>
        <w:t>• كل فاتورة شراء/مصروف قابلة للرفع والرجوع لها.</w:t>
      </w:r>
    </w:p>
    <w:p>
      <w:pPr>
        <w:spacing w:after="50"/>
        <w:ind w:left="0" w:right="259" w:hanging="173"/>
        <w:jc w:val="right"/>
        <w:bidi w:val="1"/>
      </w:pPr>
      <w:r>
        <w:rPr>
          <w:rFonts w:ascii="Noto Sans Arabic" w:hAnsi="Noto Sans Arabic" w:cs="Noto Sans Arabic"/>
          <w:sz w:val="21"/>
        </w:rPr>
        <w:t>• المحاسب يستطيع مراجعة النشاط المالي عن بُعد.</w:t>
      </w:r>
    </w:p>
    <w:p>
      <w:pPr>
        <w:spacing w:after="50"/>
        <w:ind w:left="0" w:right="259" w:hanging="173"/>
        <w:jc w:val="right"/>
        <w:bidi w:val="1"/>
      </w:pPr>
      <w:r>
        <w:rPr>
          <w:rFonts w:ascii="Noto Sans Arabic" w:hAnsi="Noto Sans Arabic" w:cs="Noto Sans Arabic"/>
          <w:sz w:val="21"/>
        </w:rPr>
        <w:t>• الداشبورد تعكس الدخل والخرج والتكلفة والربح حسب القواعد المحاسبية التي سيتم حسمها.</w:t>
      </w:r>
    </w:p>
    <w:p>
      <w:pPr>
        <w:spacing w:after="50"/>
        <w:ind w:left="0" w:right="259" w:hanging="173"/>
        <w:jc w:val="right"/>
        <w:bidi w:val="1"/>
      </w:pPr>
      <w:r>
        <w:rPr>
          <w:rFonts w:ascii="Noto Sans Arabic" w:hAnsi="Noto Sans Arabic" w:cs="Noto Sans Arabic"/>
          <w:sz w:val="21"/>
        </w:rPr>
        <w:t>• CRM يعرض المتابعات وأعياد الميلاد وتاريخ العميلة بسهولة.</w:t>
      </w:r>
    </w:p>
    <w:p>
      <w:pPr>
        <w:spacing w:after="50"/>
        <w:ind w:left="0" w:right="259" w:hanging="173"/>
        <w:jc w:val="right"/>
        <w:bidi w:val="1"/>
      </w:pPr>
      <w:r>
        <w:rPr>
          <w:rFonts w:ascii="Noto Sans Arabic" w:hAnsi="Noto Sans Arabic" w:cs="Noto Sans Arabic"/>
          <w:sz w:val="21"/>
        </w:rPr>
        <w:t>• كل عملية حساسة قابلة للتتبع.</w:t>
      </w:r>
    </w:p>
    <w:p>
      <w:pPr>
        <w:spacing w:after="50"/>
        <w:ind w:left="0" w:right="259" w:hanging="173"/>
        <w:jc w:val="right"/>
        <w:bidi w:val="1"/>
      </w:pPr>
      <w:r>
        <w:rPr>
          <w:rFonts w:ascii="Noto Sans Arabic" w:hAnsi="Noto Sans Arabic" w:cs="Noto Sans Arabic"/>
          <w:sz w:val="21"/>
        </w:rPr>
        <w:t>• تم حسم جميع نقاط TBD وتوثيقها قبل Go-Live.</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color w:val="787878"/>
        <w:sz w:val="16"/>
      </w:rPr>
      <w:t>Clinic Management System Blueprint • v1.0 • Confidential Working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إدارة وتشغيل عيادة التجميل - Blueprint</dc:title>
  <dc:subject>Accounting, Inventory, CRM, Clinical Workflow</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