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340995</wp:posOffset>
                </wp:positionV>
                <wp:extent cx="2147570" cy="11811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555555"/>
                                <w:sz w:val="16"/>
                                <w:szCs w:val="16"/>
                              </w:rPr>
                              <w:t>Supply Agreement No. SA-114/26 dated 2026-02-02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0.85pt;margin-top:26.85pt;width:169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555555"/>
                          <w:sz w:val="16"/>
                          <w:szCs w:val="16"/>
                        </w:rPr>
                        <w:t>Supply Agreement No. SA-114/26 dated 2026-02-02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6151880</wp:posOffset>
                </wp:positionH>
                <wp:positionV relativeFrom="paragraph">
                  <wp:posOffset>340995</wp:posOffset>
                </wp:positionV>
                <wp:extent cx="509270" cy="11811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555555"/>
                                <w:sz w:val="16"/>
                                <w:szCs w:val="16"/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4pt;margin-top:26.85pt;width:40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555555"/>
                          <w:sz w:val="16"/>
                          <w:szCs w:val="16"/>
                        </w:rPr>
                        <w:t>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504190</wp:posOffset>
                </wp:positionV>
                <wp:extent cx="5760085" cy="0"/>
                <wp:effectExtent l="635" t="6985" r="0" b="635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39.7pt" to="524.35pt,39.7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814070</wp:posOffset>
                </wp:positionV>
                <wp:extent cx="2774950" cy="19050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88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SUPPLY AGREEMENT No. SA-114/26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75pt;margin-top:64.1pt;width:218.4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6"/>
                          <w:szCs w:val="26"/>
                        </w:rPr>
                        <w:t>SUPPLY AGREEMENT No. SA-114/26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3016250</wp:posOffset>
                </wp:positionH>
                <wp:positionV relativeFrom="paragraph">
                  <wp:posOffset>1038860</wp:posOffset>
                </wp:positionV>
                <wp:extent cx="1519555" cy="14668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Tashkent — February 2, 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5pt;margin-top:81.8pt;width:119.6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Tashkent — February 2,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1336040</wp:posOffset>
                </wp:positionH>
                <wp:positionV relativeFrom="paragraph">
                  <wp:posOffset>1279525</wp:posOffset>
                </wp:positionV>
                <wp:extent cx="5347970" cy="14668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TechnoGrad  Supplies  LLC,  hereinafter  referred  to  as  the  “Supplier,”  represented  by  Director  A.B.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2pt;margin-top:100.75pt;width:421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TechnoGrad  Supplies  LLC,  hereinafter  referred  to  as  the  “Supplier,”  represented  by  Director  A.B.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1450975</wp:posOffset>
                </wp:positionV>
                <wp:extent cx="5528310" cy="14668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Karimov acting under the Charter, of the one part, and Vostok Engineering JSC, hereinafter referred to as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114.25pt;width:435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Karimov acting under the Charter, of the one part, and Vostok Engineering JSC, hereinafter referred to as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1622425</wp:posOffset>
                </wp:positionV>
                <wp:extent cx="5569585" cy="14668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“Buyer,” represented by General Director E.S. Petrova acting under the Charter, of the other part, collectively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127.75pt;width:438.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“Buyer,” represented by General Director E.S. Petrova acting under the Charter, of the other part, collectively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1794510</wp:posOffset>
                </wp:positionV>
                <wp:extent cx="3672205" cy="14668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3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referred to as the “Parties,” have entered into this Agreement as follows.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141.3pt;width:289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referred to as the “Parties,” have entered into this Agreement as follows.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2640330</wp:posOffset>
                </wp:positionH>
                <wp:positionV relativeFrom="paragraph">
                  <wp:posOffset>2068830</wp:posOffset>
                </wp:positionV>
                <wp:extent cx="2261870" cy="16129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1. SUBJECT OF THE AGREEMENT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9pt;margin-top:162.9pt;width:178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2"/>
                          <w:szCs w:val="22"/>
                        </w:rPr>
                        <w:t>1. SUBJECT OF THE AGREEMENT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2308225</wp:posOffset>
                </wp:positionV>
                <wp:extent cx="5586730" cy="14668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8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1.1.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The Supplier undertakes to transfer to the Buyer's ownership equipment and materials (hereinafter —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181.75pt;width:439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1.1.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The Supplier undertakes to transfer to the Buyer's ownership equipment and materials (hereinafter —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2480310</wp:posOffset>
                </wp:positionV>
                <wp:extent cx="5730875" cy="14668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“Goods”)  in  the  nomenclature,  quantity,  and  at  the  prices  specified  in  the  Specifications,  which  form  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195.3pt;width:451.2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“Goods”)  in  the  nomenclature,  quantity,  and  at  the  prices  specified  in  the  Specifications,  which  form 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2651125</wp:posOffset>
                </wp:positionV>
                <wp:extent cx="5580380" cy="14668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3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integral part of this Agreement, and the Buyer undertakes to accept the Goods and pay for them in the manner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08.75pt;width:439.3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integral part of this Agreement, and the Buyer undertakes to accept the Goods and pay for them in the manner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2822575</wp:posOffset>
                </wp:positionV>
                <wp:extent cx="2032635" cy="14668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set forth in Section 4 of this Agreement.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22.25pt;width:160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set forth in Section 4 of this 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3032125</wp:posOffset>
                </wp:positionV>
                <wp:extent cx="223520" cy="14668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1.2.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38.75pt;width:17.5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1.2.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3032125</wp:posOffset>
                </wp:positionV>
                <wp:extent cx="33020" cy="14668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5pt;margin-top:238.75pt;width:2.5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3032125</wp:posOffset>
                </wp:positionV>
                <wp:extent cx="230505" cy="14668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05pt;margin-top:238.75pt;width:18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1595755</wp:posOffset>
                </wp:positionH>
                <wp:positionV relativeFrom="paragraph">
                  <wp:posOffset>3032125</wp:posOffset>
                </wp:positionV>
                <wp:extent cx="339725" cy="14668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name,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65pt;margin-top:238.75pt;width:26.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name,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1980565</wp:posOffset>
                </wp:positionH>
                <wp:positionV relativeFrom="paragraph">
                  <wp:posOffset>3032125</wp:posOffset>
                </wp:positionV>
                <wp:extent cx="346710" cy="14668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range,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95pt;margin-top:238.75pt;width:27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range,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2371090</wp:posOffset>
                </wp:positionH>
                <wp:positionV relativeFrom="paragraph">
                  <wp:posOffset>3032125</wp:posOffset>
                </wp:positionV>
                <wp:extent cx="748665" cy="14668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completeness,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7pt;margin-top:238.75pt;width:58.9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completeness,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3164840</wp:posOffset>
                </wp:positionH>
                <wp:positionV relativeFrom="paragraph">
                  <wp:posOffset>3032125</wp:posOffset>
                </wp:positionV>
                <wp:extent cx="216535" cy="14668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2pt;margin-top:238.75pt;width:1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3425190</wp:posOffset>
                </wp:positionH>
                <wp:positionV relativeFrom="paragraph">
                  <wp:posOffset>3032125</wp:posOffset>
                </wp:positionV>
                <wp:extent cx="491490" cy="14668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technical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7pt;margin-top:238.75pt;width:38.6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technical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3032125</wp:posOffset>
                </wp:positionV>
                <wp:extent cx="731520" cy="14668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specifications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238.75pt;width:57.5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specifications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4737100</wp:posOffset>
                </wp:positionH>
                <wp:positionV relativeFrom="paragraph">
                  <wp:posOffset>3032125</wp:posOffset>
                </wp:positionV>
                <wp:extent cx="139065" cy="146685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pt;margin-top:238.75pt;width:10.9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3032125</wp:posOffset>
                </wp:positionV>
                <wp:extent cx="187960" cy="14668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4pt;margin-top:238.75pt;width:14.7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5152390</wp:posOffset>
                </wp:positionH>
                <wp:positionV relativeFrom="paragraph">
                  <wp:posOffset>3032125</wp:posOffset>
                </wp:positionV>
                <wp:extent cx="364490" cy="14668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Goods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7pt;margin-top:238.75pt;width:28.6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Goods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3032125</wp:posOffset>
                </wp:positionV>
                <wp:extent cx="187960" cy="146685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238.75pt;width:14.7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5794375</wp:posOffset>
                </wp:positionH>
                <wp:positionV relativeFrom="paragraph">
                  <wp:posOffset>3032125</wp:posOffset>
                </wp:positionV>
                <wp:extent cx="414020" cy="14668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defined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25pt;margin-top:238.75pt;width:32.5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defined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6252210</wp:posOffset>
                </wp:positionH>
                <wp:positionV relativeFrom="paragraph">
                  <wp:posOffset>3032125</wp:posOffset>
                </wp:positionV>
                <wp:extent cx="132080" cy="14668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.3pt;margin-top:238.75pt;width:10.3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6428740</wp:posOffset>
                </wp:positionH>
                <wp:positionV relativeFrom="paragraph">
                  <wp:posOffset>3032125</wp:posOffset>
                </wp:positionV>
                <wp:extent cx="156210" cy="14668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2pt;margin-top:238.75pt;width:12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3203575</wp:posOffset>
                </wp:positionV>
                <wp:extent cx="2325370" cy="146685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Specifications in the form of Appendix No. 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52.25pt;width:183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Specifications in the form of Appendix No. 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3413760</wp:posOffset>
                </wp:positionV>
                <wp:extent cx="5569585" cy="146685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1.2.1.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Each Specification is signed by authorized representatives of both Parties and becomes an integral part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68.8pt;width:438.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1.2.1.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Each Specification is signed by authorized representatives of both Parties and becomes an integral part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3584575</wp:posOffset>
                </wp:positionV>
                <wp:extent cx="2371725" cy="146685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6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of the Agreement from the moment of signing.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82.25pt;width:186.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of the Agreement from the moment of signing.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3794125</wp:posOffset>
                </wp:positionV>
                <wp:extent cx="5340350" cy="146685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1.2.2.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In case of discrepancy between the terms of the Specification and this Agreement, the terms of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98.75pt;width:420.4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1.2.2.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In case of discrepancy between the terms of the Specification and this Agreement, the terms of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3965575</wp:posOffset>
                </wp:positionV>
                <wp:extent cx="3457575" cy="146685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4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Specification shall prevail unless otherwise expressly stated therein.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312.25pt;width:272.2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Specification shall prevail unless otherwise expressly stated therein.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2446655</wp:posOffset>
                </wp:positionH>
                <wp:positionV relativeFrom="paragraph">
                  <wp:posOffset>4239895</wp:posOffset>
                </wp:positionV>
                <wp:extent cx="2647315" cy="161290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2. DELIVERY TERMS AND PROCEDURE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65pt;margin-top:333.85pt;width:208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2"/>
                          <w:szCs w:val="22"/>
                        </w:rPr>
                        <w:t>2. DELIVERY TERMS AND PROCEDURE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4479925</wp:posOffset>
                </wp:positionV>
                <wp:extent cx="5478780" cy="146685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88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2.1.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Delivery is carried out in separate batches during the term of the Agreement. The delivery time of each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352.75pt;width:431.3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2.1.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Delivery is carried out in separate batches during the term of the Agreement. The delivery time of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4651375</wp:posOffset>
                </wp:positionV>
                <wp:extent cx="5827395" cy="146685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73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batch  is  specified  in  the  corresponding  Specification  and  is  calculated  from  the  date  the  advance  payment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366.25pt;width:458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batch  is  specified  in  the  corresponding  Specification  and  is  calculated  from  the  date  the  advance 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4822825</wp:posOffset>
                </wp:positionV>
                <wp:extent cx="2681605" cy="146685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16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specified in clause 4.2 of this Agreement is received.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379.75pt;width:211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specified in clause 4.2 of this Agreement is received.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5032375</wp:posOffset>
                </wp:positionV>
                <wp:extent cx="5013960" cy="146685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0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2.2.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The delivery date is the date the Buyer signs the delivery note or universal transfer document.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396.25pt;width:394.7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2.2.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The delivery date is the date the Buyer signs the delivery note or universal transfer document.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5242560</wp:posOffset>
                </wp:positionV>
                <wp:extent cx="5503545" cy="146685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6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2.3.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Title to the Goods and the risk of accidental loss pass to the Buyer as of the delivery date determined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412.8pt;width:433.3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2.3.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Title to the Goods and the risk of accidental loss pass to the Buyer as of the delivery date determined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5413375</wp:posOffset>
                </wp:positionV>
                <wp:extent cx="1400810" cy="146685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accordance with clause 2.2.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426.25pt;width:110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accordance with clause 2.2.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5622925</wp:posOffset>
                </wp:positionV>
                <wp:extent cx="5559425" cy="146685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2.4.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Acceptance of the Goods by quantity and quality is carried out in the manner established by Section 3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442.75pt;width:437.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2.4.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Acceptance of the Goods by quantity and quality is carried out in the manner established by Section 3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5794375</wp:posOffset>
                </wp:positionV>
                <wp:extent cx="4229735" cy="146685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6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this Agreement, taking into account the warranty obligations set forth in clause 5.2.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456.25pt;width:333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this Agreement, taking into account the warranty obligations set forth in clause 5.2.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2840990</wp:posOffset>
                </wp:positionH>
                <wp:positionV relativeFrom="paragraph">
                  <wp:posOffset>6068695</wp:posOffset>
                </wp:positionV>
                <wp:extent cx="1856105" cy="161290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3. ACCEPTANCE OF GOODS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7pt;margin-top:477.85pt;width:146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2"/>
                          <w:szCs w:val="22"/>
                        </w:rPr>
                        <w:t>3. ACCEPTANCE OF GOODS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6308725</wp:posOffset>
                </wp:positionV>
                <wp:extent cx="5566410" cy="146685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3.1.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The Buyer must inspect the Goods at the time of transfer and check their quantity, completeness, and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496.75pt;width:438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3.1.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The Buyer must inspect the Goods at the time of transfer and check their quantity, completeness, and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6480175</wp:posOffset>
                </wp:positionV>
                <wp:extent cx="1923415" cy="146685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absence of visible packaging damage.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10.25pt;width:151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absence of visible packaging damage.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6689725</wp:posOffset>
                </wp:positionV>
                <wp:extent cx="5464810" cy="146685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3.2.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Claims regarding quantity and completeness may be filed within 10 (ten) business days of the delivery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26.75pt;width:430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3.2.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Claims regarding quantity and completeness may be filed within 10 (ten) business days of the delivery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6861175</wp:posOffset>
                </wp:positionV>
                <wp:extent cx="5563235" cy="146685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0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date;  claims  regarding  hidden  defects  —  within  the  warranty  period  established  by  clause  5.2  of  this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40.25pt;width:43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date;  claims  regarding  hidden  defects  —  within  the  warranty  period  established  by  clause  5.2  of 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7033260</wp:posOffset>
                </wp:positionV>
                <wp:extent cx="596900" cy="146685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8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Agreement.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53.8pt;width:46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Agreement.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7242175</wp:posOffset>
                </wp:positionV>
                <wp:extent cx="5428615" cy="146685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4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3.3.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If defects are discovered, the Parties draw up a bilateral report. If the Supplier refuses to participate 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70.25pt;width:427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3.3.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If defects are discovered, the Parties draw up a bilateral report. If the Supplier refuses to participate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7413625</wp:posOffset>
                </wp:positionV>
                <wp:extent cx="5774690" cy="146685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drawing  up  the  report,  the  Buyer  is  entitled  to  draw  up  the  report  with  an  independent  expert;  costs  are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83.75pt;width:454.6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drawing  up  the  report,  the  Buyer  is  entitled  to  draw  up  the  report  with  an  independent  expert;  costs 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7585075</wp:posOffset>
                </wp:positionV>
                <wp:extent cx="2021840" cy="14668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allocated in accordance with clause 6.3.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97.25pt;width:159.1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allocated in accordance with clause 6.3.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2493645</wp:posOffset>
                </wp:positionH>
                <wp:positionV relativeFrom="paragraph">
                  <wp:posOffset>7860030</wp:posOffset>
                </wp:positionV>
                <wp:extent cx="2540635" cy="161290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4. PRICE AND PAYMENT PROCEDURE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35pt;margin-top:618.9pt;width:200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2"/>
                          <w:szCs w:val="22"/>
                        </w:rPr>
                        <w:t>4. PRICE AND PAYMENT PROCEDURE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8099425</wp:posOffset>
                </wp:positionV>
                <wp:extent cx="5796915" cy="14668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0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4.1.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The  total  price  of  the  Agreement  consists  of  the  value  of  all  batches  of  Goods  delivered  under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637.75pt;width:456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4.1.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The  total  price  of  the  Agreement  consists  of  the  value  of  all  batches  of  Goods  delivered  under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8270875</wp:posOffset>
                </wp:positionV>
                <wp:extent cx="5814695" cy="146685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Specifications.  The  settlement  currency  is  the  US  dollar;  payment  is  made  in  the  national  currency  at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651.25pt;width:457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Specifications.  The  settlement  currency  is  the  US  dollar;  payment  is  made  in  the  national  currency  at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8442960</wp:posOffset>
                </wp:positionV>
                <wp:extent cx="1937385" cy="146685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5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central bank rate on the payment date.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664.8pt;width:152.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central bank rate on the payment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8652510</wp:posOffset>
                </wp:positionV>
                <wp:extent cx="5506720" cy="146685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4.2.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Unless otherwise provided by the Specification, the Buyer transfers an advance payment of 30% (thirty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681.3pt;width:433.5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4.2.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Unless otherwise provided by the Specification, the Buyer transfers an advance payment of 30% (thirty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8823325</wp:posOffset>
                </wp:positionV>
                <wp:extent cx="3830955" cy="146685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1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percent) of the batch value within 5 (five) banking days of the invoice date.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694.75pt;width:301.6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percent) of the batch value within 5 (five) banking days of the invoice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9032875</wp:posOffset>
                </wp:positionV>
                <wp:extent cx="5462270" cy="146685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2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4.3.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Final settlement — within 14 (fourteen) calendar days of the delivery date. The timing and amounts 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711.25pt;width:430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4.3.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Final settlement — within 14 (fourteen) calendar days of the delivery date. The timing and amounts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9204325</wp:posOffset>
                </wp:positionV>
                <wp:extent cx="2730500" cy="146685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6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payments for each batch are reflected in the schedule: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724.75pt;width:214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payments for each batch are reflected in the schedule: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2,594" fillcolor="#eaeaea" stroked="f" o:allowincell="f" style="position:absolute;margin-left:70.85pt;margin-top:743.2pt;width:453.5pt;height:16.75pt;mso-wrap-style:none;v-text-anchor:middle" path="m0,0l16001,0l16001,593l0,593l0,0e">
            <v:fill o:detectmouseclick="t" type="solid" color2="#151515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9438640</wp:posOffset>
                </wp:positionV>
                <wp:extent cx="5760085" cy="0"/>
                <wp:effectExtent l="3810" t="3810" r="3175" b="3175"/>
                <wp:wrapSquare wrapText="bothSides"/>
                <wp:docPr id="62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743.2pt" to="524.35pt,743.2pt" stroked="t" o:allowincell="f" style="position:absolute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9438640</wp:posOffset>
                </wp:positionV>
                <wp:extent cx="0" cy="212725"/>
                <wp:effectExtent l="3810" t="3810" r="3175" b="3810"/>
                <wp:wrapSquare wrapText="bothSides"/>
                <wp:docPr id="63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743.2pt" to="70.85pt,759.9pt" stroked="t" o:allowincell="f" style="position:absolute;flip:y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2267585</wp:posOffset>
                </wp:positionH>
                <wp:positionV relativeFrom="paragraph">
                  <wp:posOffset>9438640</wp:posOffset>
                </wp:positionV>
                <wp:extent cx="0" cy="212725"/>
                <wp:effectExtent l="3175" t="3810" r="3810" b="3810"/>
                <wp:wrapSquare wrapText="bothSides"/>
                <wp:docPr id="64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55pt,743.2pt" to="178.55pt,759.9pt" stroked="t" o:allowincell="f" style="position:absolute;flip:y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4500245</wp:posOffset>
                </wp:positionH>
                <wp:positionV relativeFrom="paragraph">
                  <wp:posOffset>9438640</wp:posOffset>
                </wp:positionV>
                <wp:extent cx="0" cy="212725"/>
                <wp:effectExtent l="3810" t="3810" r="3175" b="3810"/>
                <wp:wrapSquare wrapText="bothSides"/>
                <wp:docPr id="65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4.35pt,743.2pt" to="354.35pt,759.9pt" stroked="t" o:allowincell="f" style="position:absolute;flip:y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5147945</wp:posOffset>
                </wp:positionH>
                <wp:positionV relativeFrom="paragraph">
                  <wp:posOffset>9438640</wp:posOffset>
                </wp:positionV>
                <wp:extent cx="0" cy="212725"/>
                <wp:effectExtent l="3175" t="3810" r="3810" b="3810"/>
                <wp:wrapSquare wrapText="bothSides"/>
                <wp:docPr id="66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35pt,743.2pt" to="405.35pt,759.9pt" stroked="t" o:allowincell="f" style="position:absolute;flip:y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6659880</wp:posOffset>
                </wp:positionH>
                <wp:positionV relativeFrom="paragraph">
                  <wp:posOffset>9438640</wp:posOffset>
                </wp:positionV>
                <wp:extent cx="0" cy="212725"/>
                <wp:effectExtent l="3810" t="3810" r="3175" b="3810"/>
                <wp:wrapSquare wrapText="bothSides"/>
                <wp:docPr id="67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1276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4.4pt,743.2pt" to="524.4pt,759.9pt" stroked="t" o:allowincell="f" style="position:absolute;flip:y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9488805</wp:posOffset>
                </wp:positionV>
                <wp:extent cx="267970" cy="132080"/>
                <wp:effectExtent l="0" t="0" r="0" b="0"/>
                <wp:wrapSquare wrapText="bothSides"/>
                <wp:docPr id="68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Stage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747.15pt;width:21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18"/>
                          <w:szCs w:val="18"/>
                        </w:rPr>
                        <w:t>Stage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2343785</wp:posOffset>
                </wp:positionH>
                <wp:positionV relativeFrom="paragraph">
                  <wp:posOffset>9488805</wp:posOffset>
                </wp:positionV>
                <wp:extent cx="255270" cy="132080"/>
                <wp:effectExtent l="0" t="0" r="0" b="0"/>
                <wp:wrapSquare wrapText="bothSides"/>
                <wp:docPr id="69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Basis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55pt;margin-top:747.15pt;width:2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18"/>
                          <w:szCs w:val="18"/>
                        </w:rPr>
                        <w:t>Basis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4575810</wp:posOffset>
                </wp:positionH>
                <wp:positionV relativeFrom="paragraph">
                  <wp:posOffset>9488805</wp:posOffset>
                </wp:positionV>
                <wp:extent cx="456565" cy="132080"/>
                <wp:effectExtent l="0" t="0" r="0" b="0"/>
                <wp:wrapSquare wrapText="bothSides"/>
                <wp:docPr id="70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Share, 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3pt;margin-top:747.15pt;width:35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18"/>
                          <w:szCs w:val="18"/>
                        </w:rPr>
                        <w:t>Share, 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5224145</wp:posOffset>
                </wp:positionH>
                <wp:positionV relativeFrom="paragraph">
                  <wp:posOffset>9488805</wp:posOffset>
                </wp:positionV>
                <wp:extent cx="433070" cy="132080"/>
                <wp:effectExtent l="0" t="0" r="0" b="0"/>
                <wp:wrapSquare wrapText="bothSides"/>
                <wp:docPr id="71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Deadline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35pt;margin-top:747.15pt;width:34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18"/>
                          <w:szCs w:val="18"/>
                        </w:rPr>
                        <w:t>Deadline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9651365</wp:posOffset>
                </wp:positionV>
                <wp:extent cx="5760085" cy="0"/>
                <wp:effectExtent l="3810" t="3175" r="3175" b="3810"/>
                <wp:wrapSquare wrapText="bothSides"/>
                <wp:docPr id="72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759.95pt" to="524.35pt,759.95pt" stroked="t" o:allowincell="f" style="position:absolute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10116185</wp:posOffset>
                </wp:positionV>
                <wp:extent cx="5760085" cy="0"/>
                <wp:effectExtent l="635" t="6985" r="0" b="6350"/>
                <wp:wrapSquare wrapText="bothSides"/>
                <wp:docPr id="73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796.55pt" to="524.35pt,796.5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10205085</wp:posOffset>
                </wp:positionV>
                <wp:extent cx="805815" cy="118110"/>
                <wp:effectExtent l="0" t="0" r="0" b="0"/>
                <wp:wrapSquare wrapText="bothSides"/>
                <wp:docPr id="74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555555"/>
                                <w:sz w:val="16"/>
                                <w:szCs w:val="16"/>
                              </w:rPr>
                              <w:t>Supplier: ________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85pt;margin-top:803.55pt;width:63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555555"/>
                          <w:sz w:val="16"/>
                          <w:szCs w:val="16"/>
                        </w:rPr>
                        <w:t>Supplier: 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10205085</wp:posOffset>
                </wp:positionV>
                <wp:extent cx="461010" cy="118110"/>
                <wp:effectExtent l="0" t="0" r="0" b="0"/>
                <wp:wrapSquare wrapText="bothSides"/>
                <wp:docPr id="75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555555"/>
                                <w:sz w:val="16"/>
                                <w:szCs w:val="16"/>
                              </w:rPr>
                              <w:t>Page 1 of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5pt;margin-top:803.55pt;width:36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555555"/>
                          <w:sz w:val="16"/>
                          <w:szCs w:val="16"/>
                        </w:rPr>
                        <w:t>Page 1 of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5951220</wp:posOffset>
                </wp:positionH>
                <wp:positionV relativeFrom="paragraph">
                  <wp:posOffset>10205085</wp:posOffset>
                </wp:positionV>
                <wp:extent cx="709295" cy="118110"/>
                <wp:effectExtent l="0" t="0" r="0" b="0"/>
                <wp:wrapSquare wrapText="bothSides"/>
                <wp:docPr id="76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555555"/>
                                <w:sz w:val="16"/>
                                <w:szCs w:val="16"/>
                              </w:rPr>
                              <w:t>Buyer: ________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6pt;margin-top:803.55pt;width:55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555555"/>
                          <w:sz w:val="16"/>
                          <w:szCs w:val="16"/>
                        </w:rPr>
                        <w:t>Buyer: 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340995</wp:posOffset>
                </wp:positionV>
                <wp:extent cx="2147570" cy="118110"/>
                <wp:effectExtent l="0" t="0" r="0" b="0"/>
                <wp:wrapSquare wrapText="bothSides"/>
                <wp:docPr id="77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555555"/>
                                <w:sz w:val="16"/>
                                <w:szCs w:val="16"/>
                              </w:rPr>
                              <w:t>Supply Agreement No. SA-114/26 dated 2026-02-02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85pt;margin-top:26.85pt;width:169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555555"/>
                          <w:sz w:val="16"/>
                          <w:szCs w:val="16"/>
                        </w:rPr>
                        <w:t>Supply Agreement No. SA-114/26 dated 2026-02-02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6151880</wp:posOffset>
                </wp:positionH>
                <wp:positionV relativeFrom="paragraph">
                  <wp:posOffset>340995</wp:posOffset>
                </wp:positionV>
                <wp:extent cx="509270" cy="118110"/>
                <wp:effectExtent l="0" t="0" r="0" b="0"/>
                <wp:wrapSquare wrapText="bothSides"/>
                <wp:docPr id="78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555555"/>
                                <w:sz w:val="16"/>
                                <w:szCs w:val="16"/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4pt;margin-top:26.85pt;width:40.0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555555"/>
                          <w:sz w:val="16"/>
                          <w:szCs w:val="16"/>
                        </w:rPr>
                        <w:t>Confidential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504190</wp:posOffset>
                </wp:positionV>
                <wp:extent cx="5760085" cy="0"/>
                <wp:effectExtent l="635" t="6985" r="0" b="6350"/>
                <wp:wrapSquare wrapText="bothSides"/>
                <wp:docPr id="79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39.7pt" to="524.35pt,39.7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795655</wp:posOffset>
                </wp:positionV>
                <wp:extent cx="0" cy="426720"/>
                <wp:effectExtent l="3810" t="3175" r="3175" b="3810"/>
                <wp:wrapSquare wrapText="bothSides"/>
                <wp:docPr id="80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266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62.65pt" to="70.85pt,96.2pt" stroked="t" o:allowincell="f" style="position:absolute;flip:y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795655</wp:posOffset>
                </wp:positionV>
                <wp:extent cx="5760085" cy="0"/>
                <wp:effectExtent l="3810" t="3175" r="3175" b="3810"/>
                <wp:wrapSquare wrapText="bothSides"/>
                <wp:docPr id="81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62.65pt" to="524.35pt,62.65pt" stroked="t" o:allowincell="f" style="position:absolute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2267585</wp:posOffset>
                </wp:positionH>
                <wp:positionV relativeFrom="paragraph">
                  <wp:posOffset>795655</wp:posOffset>
                </wp:positionV>
                <wp:extent cx="0" cy="426720"/>
                <wp:effectExtent l="3175" t="3175" r="3810" b="3810"/>
                <wp:wrapSquare wrapText="bothSides"/>
                <wp:docPr id="82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266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8.55pt,62.65pt" to="178.55pt,96.2pt" stroked="t" o:allowincell="f" style="position:absolute;flip:y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4500245</wp:posOffset>
                </wp:positionH>
                <wp:positionV relativeFrom="paragraph">
                  <wp:posOffset>795655</wp:posOffset>
                </wp:positionV>
                <wp:extent cx="0" cy="426720"/>
                <wp:effectExtent l="3810" t="3175" r="3175" b="3810"/>
                <wp:wrapSquare wrapText="bothSides"/>
                <wp:docPr id="83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266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4.35pt,62.65pt" to="354.35pt,96.2pt" stroked="t" o:allowincell="f" style="position:absolute;flip:y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5147945</wp:posOffset>
                </wp:positionH>
                <wp:positionV relativeFrom="paragraph">
                  <wp:posOffset>795655</wp:posOffset>
                </wp:positionV>
                <wp:extent cx="0" cy="426720"/>
                <wp:effectExtent l="3175" t="3175" r="3810" b="3810"/>
                <wp:wrapSquare wrapText="bothSides"/>
                <wp:docPr id="84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266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5.35pt,62.65pt" to="405.35pt,96.2pt" stroked="t" o:allowincell="f" style="position:absolute;flip:y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6659880</wp:posOffset>
                </wp:positionH>
                <wp:positionV relativeFrom="paragraph">
                  <wp:posOffset>795655</wp:posOffset>
                </wp:positionV>
                <wp:extent cx="0" cy="426720"/>
                <wp:effectExtent l="3810" t="3175" r="3175" b="3810"/>
                <wp:wrapSquare wrapText="bothSides"/>
                <wp:docPr id="85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266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4.4pt,62.65pt" to="524.4pt,96.2pt" stroked="t" o:allowincell="f" style="position:absolute;flip:y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846455</wp:posOffset>
                </wp:positionV>
                <wp:extent cx="829310" cy="132080"/>
                <wp:effectExtent l="0" t="0" r="0" b="0"/>
                <wp:wrapSquare wrapText="bothSides"/>
                <wp:docPr id="86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Advance payment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66.65pt;width:65.2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Advance 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2343785</wp:posOffset>
                </wp:positionH>
                <wp:positionV relativeFrom="paragraph">
                  <wp:posOffset>846455</wp:posOffset>
                </wp:positionV>
                <wp:extent cx="1158240" cy="132080"/>
                <wp:effectExtent l="0" t="0" r="0" b="0"/>
                <wp:wrapSquare wrapText="bothSides"/>
                <wp:docPr id="87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cl. 4.2, Supplier's invoice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55pt;margin-top:66.65pt;width:91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cl. 4.2, Supplier's invoice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4766945</wp:posOffset>
                </wp:positionH>
                <wp:positionV relativeFrom="paragraph">
                  <wp:posOffset>846455</wp:posOffset>
                </wp:positionV>
                <wp:extent cx="115570" cy="132080"/>
                <wp:effectExtent l="0" t="0" r="0" b="0"/>
                <wp:wrapSquare wrapText="bothSides"/>
                <wp:docPr id="88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.35pt;margin-top:66.65pt;width:9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5224145</wp:posOffset>
                </wp:positionH>
                <wp:positionV relativeFrom="paragraph">
                  <wp:posOffset>846455</wp:posOffset>
                </wp:positionV>
                <wp:extent cx="1309370" cy="132080"/>
                <wp:effectExtent l="0" t="0" r="0" b="0"/>
                <wp:wrapSquare wrapText="bothSides"/>
                <wp:docPr id="89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5 banking days from invoice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35pt;margin-top:66.65pt;width:103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5 banking days from invoice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1009650</wp:posOffset>
                </wp:positionV>
                <wp:extent cx="5760085" cy="0"/>
                <wp:effectExtent l="3810" t="3810" r="3175" b="3175"/>
                <wp:wrapSquare wrapText="bothSides"/>
                <wp:docPr id="90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79.5pt" to="524.35pt,79.5pt" stroked="t" o:allowincell="f" style="position:absolute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1059815</wp:posOffset>
                </wp:positionV>
                <wp:extent cx="734695" cy="132080"/>
                <wp:effectExtent l="0" t="0" r="0" b="0"/>
                <wp:wrapSquare wrapText="bothSides"/>
                <wp:docPr id="91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Final settlement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83.45pt;width:5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Final settlement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2343785</wp:posOffset>
                </wp:positionH>
                <wp:positionV relativeFrom="paragraph">
                  <wp:posOffset>1059815</wp:posOffset>
                </wp:positionV>
                <wp:extent cx="941070" cy="132080"/>
                <wp:effectExtent l="0" t="0" r="0" b="0"/>
                <wp:wrapSquare wrapText="bothSides"/>
                <wp:docPr id="92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cl. 4.3, delivery note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55pt;margin-top:83.45pt;width:74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cl. 4.3, delivery note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4766945</wp:posOffset>
                </wp:positionH>
                <wp:positionV relativeFrom="paragraph">
                  <wp:posOffset>1059815</wp:posOffset>
                </wp:positionV>
                <wp:extent cx="115570" cy="132080"/>
                <wp:effectExtent l="0" t="0" r="0" b="0"/>
                <wp:wrapSquare wrapText="bothSides"/>
                <wp:docPr id="93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.35pt;margin-top:83.45pt;width:9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5224145</wp:posOffset>
                </wp:positionH>
                <wp:positionV relativeFrom="paragraph">
                  <wp:posOffset>1059815</wp:posOffset>
                </wp:positionV>
                <wp:extent cx="1423035" cy="132080"/>
                <wp:effectExtent l="0" t="0" r="0" b="0"/>
                <wp:wrapSquare wrapText="bothSides"/>
                <wp:docPr id="94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14 calendar days from delivery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35pt;margin-top:83.45pt;width:11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14 calendar days from delivery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1222375</wp:posOffset>
                </wp:positionV>
                <wp:extent cx="5760085" cy="0"/>
                <wp:effectExtent l="3810" t="3175" r="3175" b="3810"/>
                <wp:wrapSquare wrapText="bothSides"/>
                <wp:docPr id="95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96.25pt" to="524.35pt,96.25pt" stroked="t" o:allowincell="f" style="position:absolute">
                <v:stroke color="black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2778760</wp:posOffset>
                </wp:positionH>
                <wp:positionV relativeFrom="paragraph">
                  <wp:posOffset>1402715</wp:posOffset>
                </wp:positionV>
                <wp:extent cx="1972945" cy="161290"/>
                <wp:effectExtent l="0" t="0" r="0" b="0"/>
                <wp:wrapSquare wrapText="bothSides"/>
                <wp:docPr id="96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8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5. QUALITY AND WARRANTY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8pt;margin-top:110.45pt;width:155.3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2"/>
                          <w:szCs w:val="22"/>
                        </w:rPr>
                        <w:t>5. QUALITY AND WARRANTY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1642745</wp:posOffset>
                </wp:positionV>
                <wp:extent cx="5537835" cy="146685"/>
                <wp:effectExtent l="0" t="0" r="0" b="0"/>
                <wp:wrapSquare wrapText="bothSides"/>
                <wp:docPr id="97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8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5.1.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The  quality  of  the  Goods  must  comply  with  the  manufacturer's  technical  specifications  and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129.35pt;width:436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5.1.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The  quality  of  the  Goods  must  comply  with  the  manufacturer's  technical  specifications  and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1814195</wp:posOffset>
                </wp:positionV>
                <wp:extent cx="2205355" cy="146685"/>
                <wp:effectExtent l="0" t="0" r="0" b="0"/>
                <wp:wrapSquare wrapText="bothSides"/>
                <wp:docPr id="98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3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requirements specified in the Specification.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142.85pt;width:173.6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requirements specified in the Specification.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2023745</wp:posOffset>
                </wp:positionV>
                <wp:extent cx="5509260" cy="146685"/>
                <wp:effectExtent l="0" t="0" r="0" b="0"/>
                <wp:wrapSquare wrapText="bothSides"/>
                <wp:docPr id="99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4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5.2.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The warranty period for the Goods is 24 (twenty-four) months from the delivery date, unless a different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159.35pt;width:433.7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5.2.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The warranty period for the Goods is 24 (twenty-four) months from the delivery date, unless a different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2195195</wp:posOffset>
                </wp:positionV>
                <wp:extent cx="5612130" cy="146685"/>
                <wp:effectExtent l="0" t="0" r="0" b="0"/>
                <wp:wrapSquare wrapText="bothSides"/>
                <wp:docPr id="100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0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period is specified in the Specification. During the warranty period, the Supplier eliminates defects or replaces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172.85pt;width:441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period is specified in the Specification. During the warranty period, the Supplier eliminates defects or replaces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2367280</wp:posOffset>
                </wp:positionV>
                <wp:extent cx="5591175" cy="146685"/>
                <wp:effectExtent l="0" t="0" r="0" b="0"/>
                <wp:wrapSquare wrapText="bothSides"/>
                <wp:docPr id="101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the Goods at its own expense within no more than 30 (thirty) calendar days of receiving a substantiated claim.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186.4pt;width:440.2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the Goods at its own expense within no more than 30 (thirty) calendar days of receiving a substantiated claim.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2576830</wp:posOffset>
                </wp:positionV>
                <wp:extent cx="5528945" cy="146685"/>
                <wp:effectExtent l="0" t="0" r="0" b="0"/>
                <wp:wrapSquare wrapText="bothSides"/>
                <wp:docPr id="102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8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5.3.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The warranty does not apply to cases where the Buyer violates the rules for operation, transportation, 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02.9pt;width:435.3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5.3.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The warranty does not apply to cases where the Buyer violates the rules for operation, transportation,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2747645</wp:posOffset>
                </wp:positionV>
                <wp:extent cx="1087755" cy="146685"/>
                <wp:effectExtent l="0" t="0" r="0" b="0"/>
                <wp:wrapSquare wrapText="bothSides"/>
                <wp:docPr id="103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storage of the Goods.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16.35pt;width:85.6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storage of the Goods.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2741295</wp:posOffset>
                </wp:positionH>
                <wp:positionV relativeFrom="paragraph">
                  <wp:posOffset>3021965</wp:posOffset>
                </wp:positionV>
                <wp:extent cx="2049780" cy="161290"/>
                <wp:effectExtent l="0" t="0" r="0" b="0"/>
                <wp:wrapSquare wrapText="bothSides"/>
                <wp:docPr id="104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6. LIABILITY OF THE PARTIES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85pt;margin-top:237.95pt;width:161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2"/>
                          <w:szCs w:val="22"/>
                        </w:rPr>
                        <w:t>6. LIABILITY OF THE PARTIES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3262630</wp:posOffset>
                </wp:positionV>
                <wp:extent cx="5572760" cy="146685"/>
                <wp:effectExtent l="0" t="0" r="0" b="0"/>
                <wp:wrapSquare wrapText="bothSides"/>
                <wp:docPr id="105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6.1.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For late delivery, the Supplier pays a penalty of 0.1% of the value of the Goods not delivered on time for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56.9pt;width:438.7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6.1.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For late delivery, the Supplier pays a penalty of 0.1% of the value of the Goods not delivered on time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3433445</wp:posOffset>
                </wp:positionV>
                <wp:extent cx="2810510" cy="146685"/>
                <wp:effectExtent l="0" t="0" r="0" b="0"/>
                <wp:wrapSquare wrapText="bothSides"/>
                <wp:docPr id="106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05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each day of delay, but not more than 10% of that value.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70.35pt;width:221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each day of delay, but not more than 10% of that value.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3642995</wp:posOffset>
                </wp:positionV>
                <wp:extent cx="5498465" cy="146685"/>
                <wp:effectExtent l="0" t="0" r="0" b="0"/>
                <wp:wrapSquare wrapText="bothSides"/>
                <wp:docPr id="107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86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6.2.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For late payment, the Buyer pays a penalty of 0.1% of the unpaid amount for each day of delay, but not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286.85pt;width:432.9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6.2.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For late payment, the Buyer pays a penalty of 0.1% of the unpaid amount for each day of delay, but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3814445</wp:posOffset>
                </wp:positionV>
                <wp:extent cx="1581150" cy="146685"/>
                <wp:effectExtent l="0" t="0" r="0" b="0"/>
                <wp:wrapSquare wrapText="bothSides"/>
                <wp:docPr id="108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more than 10% of that amount.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300.35pt;width:124.4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more than 10% of that amount.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4023995</wp:posOffset>
                </wp:positionV>
                <wp:extent cx="5603240" cy="146685"/>
                <wp:effectExtent l="0" t="0" r="0" b="0"/>
                <wp:wrapSquare wrapText="bothSides"/>
                <wp:docPr id="109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4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6.3.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The cost of the independent expert review provided for in clause 3.3 is borne by the Party whose position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316.85pt;width:441.1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6.3.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The cost of the independent expert review provided for in clause 3.3 is borne by the Party whose position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4196080</wp:posOffset>
                </wp:positionV>
                <wp:extent cx="2327275" cy="146685"/>
                <wp:effectExtent l="0" t="0" r="0" b="0"/>
                <wp:wrapSquare wrapText="bothSides"/>
                <wp:docPr id="110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4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was not confirmed by the expert's conclusion.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330.4pt;width:183.2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was not confirmed by the expert's conclusion.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4405630</wp:posOffset>
                </wp:positionV>
                <wp:extent cx="5447030" cy="146685"/>
                <wp:effectExtent l="0" t="0" r="0" b="0"/>
                <wp:wrapSquare wrapText="bothSides"/>
                <wp:docPr id="111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6.4.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Payment of the penalty does not release the Parties from performing their obligations in kind and does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346.9pt;width:428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6.4.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Payment of the penalty does not release the Parties from performing their obligations in kind and does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4576445</wp:posOffset>
                </wp:positionV>
                <wp:extent cx="3315335" cy="146685"/>
                <wp:effectExtent l="0" t="0" r="0" b="0"/>
                <wp:wrapSquare wrapText="bothSides"/>
                <wp:docPr id="112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not limit the right to recover damages not covered by the penalty.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360.35pt;width:26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not limit the right to recover damages not covered by the penalty.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4850765</wp:posOffset>
                </wp:positionV>
                <wp:extent cx="1355725" cy="161290"/>
                <wp:effectExtent l="0" t="0" r="0" b="0"/>
                <wp:wrapSquare wrapText="bothSides"/>
                <wp:docPr id="113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7. FORCE MAJEURE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3pt;margin-top:381.95pt;width:106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2"/>
                          <w:szCs w:val="22"/>
                        </w:rPr>
                        <w:t>7. FORCE MAJEURE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5091430</wp:posOffset>
                </wp:positionV>
                <wp:extent cx="5623560" cy="146685"/>
                <wp:effectExtent l="0" t="0" r="0" b="0"/>
                <wp:wrapSquare wrapText="bothSides"/>
                <wp:docPr id="114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7.1.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The Parties are released from liability for partial or complete non-performance of obligations if it resulted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400.9pt;width:442.7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7.1.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The Parties are released from liability for partial or complete non-performance of obligations if it resulted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5262245</wp:posOffset>
                </wp:positionV>
                <wp:extent cx="3607435" cy="146685"/>
                <wp:effectExtent l="0" t="0" r="0" b="0"/>
                <wp:wrapSquare wrapText="bothSides"/>
                <wp:docPr id="115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from force majeure circumstances confirmed by a competent authority.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414.35pt;width:28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from force majeure circumstances confirmed by a competent authority.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5471795</wp:posOffset>
                </wp:positionV>
                <wp:extent cx="5861050" cy="146685"/>
                <wp:effectExtent l="0" t="0" r="0" b="0"/>
                <wp:wrapSquare wrapText="bothSides"/>
                <wp:docPr id="116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7.2.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The  Party  for  whom  performance  has  become  impossible  must  notify  the  other  Party  within  5  (five)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430.85pt;width:461.4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7.2.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The  Party  for  whom  performance  has  become  impossible  must  notify  the  other  Party  within  5  (five)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5643245</wp:posOffset>
                </wp:positionV>
                <wp:extent cx="4360545" cy="146685"/>
                <wp:effectExtent l="0" t="0" r="0" b="0"/>
                <wp:wrapSquare wrapText="bothSides"/>
                <wp:docPr id="117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06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business days; failure to notify in time forfeits the right to invoke such circumstances.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444.35pt;width:343.3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business days; failure to notify in time forfeits the right to invoke such circumstances.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2249170</wp:posOffset>
                </wp:positionH>
                <wp:positionV relativeFrom="paragraph">
                  <wp:posOffset>5918200</wp:posOffset>
                </wp:positionV>
                <wp:extent cx="3053080" cy="161290"/>
                <wp:effectExtent l="0" t="0" r="0" b="0"/>
                <wp:wrapSquare wrapText="bothSides"/>
                <wp:docPr id="118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8. TERM AND MISCELLANEOUS PROVISIONS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1pt;margin-top:466pt;width:240.3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2"/>
                          <w:szCs w:val="22"/>
                        </w:rPr>
                        <w:t>8. TERM AND MISCELLANEOUS PROVISIONS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6157595</wp:posOffset>
                </wp:positionV>
                <wp:extent cx="5419725" cy="146685"/>
                <wp:effectExtent l="0" t="0" r="0" b="0"/>
                <wp:wrapSquare wrapText="bothSides"/>
                <wp:docPr id="119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8.1.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The Agreement enters into force on the date of signing and remains valid through December 31, 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484.85pt;width:426.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8.1.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The Agreement enters into force on the date of signing and remains valid through December 31,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6329045</wp:posOffset>
                </wp:positionV>
                <wp:extent cx="4935220" cy="146685"/>
                <wp:effectExtent l="0" t="0" r="0" b="0"/>
                <wp:wrapSquare wrapText="bothSides"/>
                <wp:docPr id="120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inclusive, and with respect to settlements and warranties — until full performance of obligations.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498.35pt;width:388.5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inclusive, and with respect to settlements and warranties — until full performance of obligations.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6538595</wp:posOffset>
                </wp:positionV>
                <wp:extent cx="5869940" cy="146685"/>
                <wp:effectExtent l="0" t="0" r="0" b="0"/>
                <wp:wrapSquare wrapText="bothSides"/>
                <wp:docPr id="121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9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8.2.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All  amendments  and  additions  are  valid  provided  they  are  made  in  writing  and  signed  by  authorized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14.85pt;width:462.1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8.2.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All  amendments  and  additions  are  valid  provided  they  are  made  in  writing  and  signed  by  authorized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6710680</wp:posOffset>
                </wp:positionV>
                <wp:extent cx="1496695" cy="146685"/>
                <wp:effectExtent l="0" t="0" r="0" b="0"/>
                <wp:wrapSquare wrapText="bothSides"/>
                <wp:docPr id="122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5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representatives of the Parties.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28.4pt;width:117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representatives of the Parties.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6920230</wp:posOffset>
                </wp:positionV>
                <wp:extent cx="5749925" cy="146685"/>
                <wp:effectExtent l="0" t="0" r="0" b="0"/>
                <wp:wrapSquare wrapText="bothSides"/>
                <wp:docPr id="123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8.3.</w:t>
                            </w: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   Disputes  are  resolved  through  negotiation,  and  if  agreement  cannot  be  reached,  in  the  court  of  the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44.9pt;width:452.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0"/>
                          <w:szCs w:val="20"/>
                        </w:rPr>
                        <w:t>8.3.</w:t>
                      </w: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   Disputes  are  resolved  through  negotiation,  and  if  agreement  cannot  be  reached,  in  the  court  of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7091045</wp:posOffset>
                </wp:positionV>
                <wp:extent cx="5525135" cy="146685"/>
                <wp:effectExtent l="0" t="0" r="0" b="0"/>
                <wp:wrapSquare wrapText="bothSides"/>
                <wp:docPr id="124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2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defendant's location, subject to mandatory pre-trial claim procedure (response time to a claim — 15 calendar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58.35pt;width:43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defendant's location, subject to mandatory pre-trial claim procedure (response time to a claim — 15 calendar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7262495</wp:posOffset>
                </wp:positionV>
                <wp:extent cx="307975" cy="146685"/>
                <wp:effectExtent l="0" t="0" r="0" b="0"/>
                <wp:wrapSquare wrapText="bothSides"/>
                <wp:docPr id="125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days).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571.85pt;width:24.2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days).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2205990</wp:posOffset>
                </wp:positionH>
                <wp:positionV relativeFrom="paragraph">
                  <wp:posOffset>7537450</wp:posOffset>
                </wp:positionV>
                <wp:extent cx="3100070" cy="161290"/>
                <wp:effectExtent l="0" t="0" r="0" b="0"/>
                <wp:wrapSquare wrapText="bothSides"/>
                <wp:docPr id="126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9. ADDRESSES AND DETAILS OF THE PARTIES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7pt;margin-top:593.5pt;width:244.0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22"/>
                          <w:szCs w:val="22"/>
                        </w:rPr>
                        <w:t>9. ADDRESSES AND DETAILS OF THE PARTIES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3780155</wp:posOffset>
                </wp:positionH>
                <wp:positionV relativeFrom="paragraph">
                  <wp:posOffset>7814310</wp:posOffset>
                </wp:positionV>
                <wp:extent cx="0" cy="1447165"/>
                <wp:effectExtent l="3810" t="3810" r="3175" b="3810"/>
                <wp:wrapSquare wrapText="bothSides"/>
                <wp:docPr id="127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47200"/>
                        </a:xfrm>
                        <a:prstGeom prst="line">
                          <a:avLst/>
                        </a:prstGeom>
                        <a:ln cap="rnd" w="64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7.65pt,615.3pt" to="297.65pt,729.2pt" stroked="t" o:allowincell="f" style="position:absolute;flip:y">
                <v:stroke color="gray" weight="648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7864475</wp:posOffset>
                </wp:positionV>
                <wp:extent cx="566420" cy="132080"/>
                <wp:effectExtent l="0" t="0" r="0" b="0"/>
                <wp:wrapSquare wrapText="bothSides"/>
                <wp:docPr id="128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SUPPLIER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619.25pt;width:4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18"/>
                          <w:szCs w:val="18"/>
                        </w:rPr>
                        <w:t>SUPPLIER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7864475</wp:posOffset>
                </wp:positionV>
                <wp:extent cx="401320" cy="132080"/>
                <wp:effectExtent l="0" t="0" r="0" b="0"/>
                <wp:wrapSquare wrapText="bothSides"/>
                <wp:docPr id="129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BUYER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6pt;margin-top:619.25pt;width:31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/>
                          <w:bCs/>
                          <w:color w:val="000000"/>
                          <w:sz w:val="18"/>
                          <w:szCs w:val="18"/>
                        </w:rPr>
                        <w:t>BUYER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8016875</wp:posOffset>
                </wp:positionV>
                <wp:extent cx="1231265" cy="132080"/>
                <wp:effectExtent l="0" t="0" r="0" b="0"/>
                <wp:wrapSquare wrapText="bothSides"/>
                <wp:docPr id="130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TechnoGrad Supplies LLC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631.25pt;width:96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TechnoGrad Supplies LLC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8016875</wp:posOffset>
                </wp:positionV>
                <wp:extent cx="1116965" cy="132080"/>
                <wp:effectExtent l="0" t="0" r="0" b="0"/>
                <wp:wrapSquare wrapText="bothSides"/>
                <wp:docPr id="131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Vostok Engineering JSC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6pt;margin-top:631.25pt;width:87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Vostok Engineering JSC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8169275</wp:posOffset>
                </wp:positionV>
                <wp:extent cx="1531620" cy="132080"/>
                <wp:effectExtent l="0" t="0" r="0" b="0"/>
                <wp:wrapSquare wrapText="bothSides"/>
                <wp:docPr id="132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12 Navoi St., Office 34, Tashkent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643.25pt;width:120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12 Navoi St., Office 34, Tashkent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8169275</wp:posOffset>
                </wp:positionV>
                <wp:extent cx="1290955" cy="132080"/>
                <wp:effectExtent l="0" t="0" r="0" b="0"/>
                <wp:wrapSquare wrapText="bothSides"/>
                <wp:docPr id="133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7 Registan Ave., Samarkand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6pt;margin-top:643.25pt;width:101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7 Registan Ave., Samarkand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8321675</wp:posOffset>
                </wp:positionV>
                <wp:extent cx="920115" cy="132080"/>
                <wp:effectExtent l="0" t="0" r="0" b="0"/>
                <wp:wrapSquare wrapText="bothSides"/>
                <wp:docPr id="134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Tax ID 7701234567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655.25pt;width:72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Tax ID 7701234567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8321675</wp:posOffset>
                </wp:positionV>
                <wp:extent cx="920115" cy="132080"/>
                <wp:effectExtent l="0" t="0" r="0" b="0"/>
                <wp:wrapSquare wrapText="bothSides"/>
                <wp:docPr id="135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Tax ID 7809876543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6pt;margin-top:655.25pt;width:72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Tax ID 7809876543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8474075</wp:posOffset>
                </wp:positionV>
                <wp:extent cx="1385570" cy="132080"/>
                <wp:effectExtent l="0" t="0" r="0" b="0"/>
                <wp:wrapSquare wrapText="bothSides"/>
                <wp:docPr id="136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Acc. 40702810900000012345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667.25pt;width:109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Acc. 40702810900000012345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8474075</wp:posOffset>
                </wp:positionV>
                <wp:extent cx="1385570" cy="132080"/>
                <wp:effectExtent l="0" t="0" r="0" b="0"/>
                <wp:wrapSquare wrapText="bothSides"/>
                <wp:docPr id="137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Acc. 40702810100000067890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6pt;margin-top:667.25pt;width:109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Acc. 40702810100000067890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8931275</wp:posOffset>
                </wp:positionV>
                <wp:extent cx="2004695" cy="132080"/>
                <wp:effectExtent l="0" t="0" r="0" b="0"/>
                <wp:wrapSquare wrapText="bothSides"/>
                <wp:docPr id="138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Director ______________ / A.B. Karimov /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703.25pt;width:15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Director ______________ / A.B. Karimov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8931275</wp:posOffset>
                </wp:positionV>
                <wp:extent cx="2318385" cy="132080"/>
                <wp:effectExtent l="0" t="0" r="0" b="0"/>
                <wp:wrapSquare wrapText="bothSides"/>
                <wp:docPr id="139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General Director ______________ / E.S. Petrova /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6pt;margin-top:703.25pt;width:182.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General Director ______________ / E.S. Petrova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9083675</wp:posOffset>
                </wp:positionV>
                <wp:extent cx="198120" cy="132080"/>
                <wp:effectExtent l="0" t="0" r="0" b="0"/>
                <wp:wrapSquare wrapText="bothSides"/>
                <wp:docPr id="140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Seal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85pt;margin-top:715.25pt;width:15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9083675</wp:posOffset>
                </wp:positionV>
                <wp:extent cx="198120" cy="132080"/>
                <wp:effectExtent l="0" t="0" r="0" b="0"/>
                <wp:wrapSquare wrapText="bothSides"/>
                <wp:docPr id="141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Seal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3.6pt;margin-top:715.25pt;width:15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10116185</wp:posOffset>
                </wp:positionV>
                <wp:extent cx="5760085" cy="0"/>
                <wp:effectExtent l="635" t="6985" r="0" b="6350"/>
                <wp:wrapSquare wrapText="bothSides"/>
                <wp:docPr id="142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85pt,796.55pt" to="524.35pt,796.55pt" stroked="t" o:allowincell="f" style="position:absolute">
                <v:stroke color="black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899795</wp:posOffset>
                </wp:positionH>
                <wp:positionV relativeFrom="paragraph">
                  <wp:posOffset>10205085</wp:posOffset>
                </wp:positionV>
                <wp:extent cx="805815" cy="118110"/>
                <wp:effectExtent l="0" t="0" r="0" b="0"/>
                <wp:wrapSquare wrapText="bothSides"/>
                <wp:docPr id="143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68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555555"/>
                                <w:sz w:val="16"/>
                                <w:szCs w:val="16"/>
                              </w:rPr>
                              <w:t>Supplier: ________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85pt;margin-top:803.55pt;width:63.4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555555"/>
                          <w:sz w:val="16"/>
                          <w:szCs w:val="16"/>
                        </w:rPr>
                        <w:t>Supplier: 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10205085</wp:posOffset>
                </wp:positionV>
                <wp:extent cx="461010" cy="118110"/>
                <wp:effectExtent l="0" t="0" r="0" b="0"/>
                <wp:wrapSquare wrapText="bothSides"/>
                <wp:docPr id="144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555555"/>
                                <w:sz w:val="16"/>
                                <w:szCs w:val="16"/>
                              </w:rPr>
                              <w:t>Page 2 of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5pt;margin-top:803.55pt;width:36.25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555555"/>
                          <w:sz w:val="16"/>
                          <w:szCs w:val="16"/>
                        </w:rPr>
                        <w:t>Page 2 of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5951220</wp:posOffset>
                </wp:positionH>
                <wp:positionV relativeFrom="paragraph">
                  <wp:posOffset>10205085</wp:posOffset>
                </wp:positionV>
                <wp:extent cx="709295" cy="118110"/>
                <wp:effectExtent l="0" t="0" r="0" b="0"/>
                <wp:wrapSquare wrapText="bothSides"/>
                <wp:docPr id="145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00" cy="118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" w:hAnsi="Times" w:eastAsia="Times" w:cs="Times"/>
                                <w:b w:val="false"/>
                                <w:bCs w:val="false"/>
                                <w:color w:val="555555"/>
                                <w:sz w:val="16"/>
                                <w:szCs w:val="16"/>
                              </w:rPr>
                              <w:t>Buyer: ________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6pt;margin-top:803.55pt;width:55.8pt;height: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" w:hAnsi="Times" w:eastAsia="Times" w:cs="Times"/>
                          <w:b w:val="false"/>
                          <w:bCs w:val="false"/>
                          <w:color w:val="555555"/>
                          <w:sz w:val="16"/>
                          <w:szCs w:val="16"/>
                        </w:rPr>
                        <w:t>Buyer: 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">
    <w:altName w:val="Times New Roman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