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ascii="SolaimanLipi" w:hAnsi="SolaimanLipi" w:cs="SolaimanLipi"/>
          <w:sz w:val="24"/>
          <w:sz w:val="24"/>
          <w:szCs w:val="24"/>
        </w:rPr>
        <w:t>শয়তানের 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ক্রমবিভক্তি সমস্যার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 পেরোবার আগেই একই রকম আরেকটি যুক্তর প্রয়োগ চোখে পড়ে। এ যুক্তি খাটানো হয় স্পিন কৌণিক ভরবেগধারী সমান্তরাল পরিবহনের ক্ষেত্রে। এ থেকে পাওয়া যায় স্পিন কানেকশন নামে কানেকশনের সিস্টেম।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কঠিন অবস্থার পদার্থবিজ্ঞানে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(solid state physics)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ফলপ্রসূ কিছু প্রয়োগও পাওয়া যায়। স্পিন কানেকশনের ধারণা নতুন নয়। ১৯৩০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এর জন্ম। সেন এ ধারণা কজেি লাগিয়ে সার্বিক আপেক্ষিকতার এডিএম হ্যামিল্টোনিয়ান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রূপ নতুক করে সূত্রায়ন করেন।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মেট্রিকের বদলে ব্যবহার করলেন স্পিন কানেকশন। এখান থেকেই চেনাজানা বক্র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বের করে আনা যায়। সবকিছুই ছিল আশাব্যাঞ্জক। গ্র্যাভিটনের প্রত্যাশিত বৈশিষ্ট্যধারী বস্তুরও ইঙ্গিত মেলে এখান থেকে।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তবে এ ভাবনা ছিল বড্ড অপরিপক্ব। চার্লস মিসনারসহ বেশ কিছু তাত্ত্বিক তাঁকে সহায়তা করেন। এছাড়াও ভারতে জন্ম নেওয়া তাত্ত্বিক অভয় অষ্টকার সুপরামর্শ ও উৎসাহ দেন। সেন পিএইচডি করেছিলেন শিকাগো বিশ্ববিদ্যালয়ে। অষ্টকার তখন সেখানে পেস্টডক করছিলেন। বেশকিছু গবেষণাপত্রে তাঁরা একসঙ্গে কাজ করেন। অষ্টকার তখন নিজ প্রজন্মের সার্বিক আপেক্ষিকতার অন্যতম বিশেষজ্ঞ হয়ে ওঠার পথে। </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১১</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তাঁদের মধ্যে ঘনিষ্ঠ বন্ধুত্ব গড়ে ওঠে। পরবর্তীতে ১৯৮৬ সালে অষ্টকারের বিয়ের সময় সেন মিতবরের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(best man)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ভূমিকা পালন করেন। এখনও তাঁরা ভালো বন্ধু।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অষ্টকার বুঝতে পেরেছিলেন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সেনের ভাবনা কাজে লাগিয়ে সার্বিক আপেক্ষিকতার হ্যামিল্টোনিয়ানকে পুরোপুরি নতুনভাবে সূত্রায়িত করা যাবে। সেন পদার্থবিদ্যা ছেড়ে টেলিকমিউনিকেশন ইন্ডাস্ট্রিতে যোগ দেন। শেষ পর্যন্ত জয়েন করেন মটোরোলায়। পরের দুই বছর কাজ করে অষ্টকার সেনের ভাবনাকে বিস্তৃত করেন। বের করেন আনেন তত্ত্বের ফলাফল। আবিষ্কার করেন চমকপ্রদ একটি জিনিস। স্পিন কানেকশন সমীকরণকে শুধু দারুণভাবে সরলই করে তোলে 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কাজও করে চিরায়ত ফিল্ড থিওরির মতো। হতে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মিল ছিল দৈব কোনো ঘটনা।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তবে এটা ক্ষণস্থায়ী কোনো মিল নয়। এখন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কোয়ান্টাম ফিল্ড থিওরি থেকে কিছু শক্তিশালী গাণিতিক কৌশল মহাকর্ষের কাজে লাগানো যাচ্ছে। এর ফলে সার্বিক আপেক্ষিকতা ও মৌলিক কণার তত্ত্বের মধ্যকার দেয়াল দূর হলো। তবে আপেক্ষিকতার নির্যাস যে জ্যামিতি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তার গুরুত্বও বজায় থাকল।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 স্মোলিন ১৯৭৯ সালে হার্ভাড থেকে পিএইচডি শেষ করেন। পরের কয়েক বছর বিভিন্ন প্রতিষ্ঠানে পোস্টডক্টরাল গবেষণা করে সময় কাটান। এর মধ্যে আছে প্রিন্সটনের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ইন্সটিটিউট ফর অ্যাডভান্সড স্টাডি</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সান্তা  বারবারার ইন্সটিটিউট ফর থিওরিটিক্যাল ফিজিক্স ও শিকাগো বিশ্ববিদ্যালয়। সিডনি কোলম্যানের কথাই যেন সত্যি হচ্ছিল। কাজের তেমন কোনো অগ্রগতি হচ্ছিল না। ক্যারিয়ার চলছে দেখে নিজেও অবাক। তিনি বলেন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একটি নিশ্চিত কারণ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তখন পর্যন্ত অল্প কিছু মানুষই কোয়ান্টাম মহাকর্ষ নিয়ে কাজ করেছিলেন। এ কারণে প্রতিযোগিতাও কম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অন্তত সহকর্মীরা তখনও তাঁর কাজের প্রতি আকৃষ্ট ছিলেন। </w:t>
      </w:r>
    </w:p>
    <w:p>
      <w:pPr>
        <w:pStyle w:val="Normal"/>
        <w:bidi w:val="0"/>
        <w:spacing w:before="0" w:after="200"/>
        <w:jc w:val="left"/>
        <w:rPr>
          <w:rFonts w:eastAsia="Calibri" w:eastAsiaTheme="minorHAnsi"/>
          <w:color w:val="auto"/>
          <w:kern w:val="0"/>
          <w:position w:val="0"/>
          <w:sz w:val="22"/>
          <w:sz w:val="22"/>
          <w:vertAlign w:val="baseline"/>
          <w:lang w:val="en-US" w:eastAsia="en-US" w:bidi="ar-SA"/>
        </w:rPr>
      </w:pPr>
      <w:r>
        <w:rPr>
          <w:rFonts w:eastAsia="Calibri" w:eastAsiaTheme="minorHAnsi"/>
          <w:color w:val="auto"/>
          <w:kern w:val="0"/>
          <w:position w:val="0"/>
          <w:sz w:val="22"/>
          <w:sz w:val="22"/>
          <w:vertAlign w:val="baseline"/>
          <w:lang w:val="en-US" w:eastAsia="en-US" w:bidi="ar-SA"/>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 xml:space="preserve">১।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পিটার ওইট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  লেভি চিভিটা ছিলেন গ্রেগোরিও রিটচি কুরবাস্ট্রোর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১১। মার্কিন ন্যাশনাল অ্যাকাডেমি অব সায়েন্স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বরণ অনুষ্ঠানে অষ্টকারের পরিচিতিতে লেখা হয়</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অষ্টকার সার্বিক আপেক্ষিকতায় গুরুত্বপূর্ণ অবদান রেখেছেন। এছাড়া সার্বিক আপেক্ষিকতা ও কোয়ান্টাম গতিবিদ্যাকে জোড়া দিতে লুপ কোয়ান্টাম গ্র্যাভিটি তত্ত্ব বানিয়েছেন।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p>
      <w:pPr>
        <w:pStyle w:val="Normal"/>
        <w:bidi w:val="0"/>
        <w:spacing w:before="0" w:after="200"/>
        <w:jc w:val="left"/>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এডিএম শব্দ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সংক্ষেপ এসেছে তিন বিজ্ঞানী আর্নোউইট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ডিসার ও মিসনারের নাম থেকে। আর হ্যামিল্টোনিয়ান শব্দ দিয়ে একটি সিস্টেমের মোট শক্তির পরিমাণ বোঝানো হয়। এর মধ্যে সিস্টেমের গতিশক্তি ও বিভব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শক্তি অবশ্যই অর্ন্তভূক্ত থাকে।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4108</TotalTime>
  <Application>LibreOffice/7.3.7.2$Linux_X86_64 LibreOffice_project/30$Build-2</Application>
  <AppVersion>15.0000</AppVersion>
  <Pages>12</Pages>
  <Words>4370</Words>
  <Characters>14356</Characters>
  <CharactersWithSpaces>18711</CharactersWithSpaces>
  <Paragraphs>78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2024-07-26T20:22:55Z</dcterms:modified>
  <cp:revision>443</cp:revision>
  <dc:subject/>
  <dc:title/>
</cp:coreProperties>
</file>

<file path=docProps/custom.xml><?xml version="1.0" encoding="utf-8"?>
<Properties xmlns="http://schemas.openxmlformats.org/officeDocument/2006/custom-properties" xmlns:vt="http://schemas.openxmlformats.org/officeDocument/2006/docPropsVTypes"/>
</file>