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rPr>
      </w:pPr>
      <w:r>
        <w:rPr>
          <w:rFonts w:cs="SolaimanLipi" w:ascii="SolaimanLipi" w:hAnsi="SolaimanLipi"/>
          <w:sz w:val="26"/>
          <w:szCs w:val="26"/>
        </w:rPr>
        <w:t xml:space="preserve">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start"/>
        <w:rPr>
          <w:rFonts w:ascii="SolaimanLipi" w:hAnsi="SolaimanLipi" w:cs="SolaimanLipi"/>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rPr>
      </w:pPr>
      <w:r>
        <w:rPr>
          <w:rFonts w:ascii="SolaimanLipi" w:hAnsi="SolaimanLipi" w:cs="SolaimanLipi"/>
          <w:sz w:val="26"/>
          <w:sz w:val="26"/>
          <w:szCs w:val="26"/>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start"/>
        <w:rPr>
          <w:rFonts w:ascii="SolaimanLipi" w:hAnsi="SolaimanLipi" w:cs="SolaimanLipi"/>
        </w:rPr>
      </w:pPr>
      <w:r>
        <w:rPr>
          <w:rFonts w:ascii="SolaimanLipi" w:hAnsi="SolaimanLipi" w:cs="SolaimanLipi"/>
          <w:sz w:val="26"/>
          <w:sz w:val="26"/>
          <w:szCs w:val="26"/>
        </w:rPr>
        <w:t>সংখ্যার ভারতীয় পদ্ধতি তাদের হাতে দারুণ সব অস্ত্র তুলে দেয়। এখন অ্যাবাকাসের ব্যবহার ছাড়াই যোগ</w:t>
      </w:r>
      <w:r>
        <w:rPr>
          <w:rFonts w:cs="SolaimanLipi" w:ascii="SolaimanLipi" w:hAnsi="SolaimanLipi"/>
          <w:sz w:val="26"/>
          <w:szCs w:val="26"/>
        </w:rPr>
        <w:t xml:space="preserve">, </w:t>
      </w:r>
      <w:r>
        <w:rPr>
          <w:rFonts w:ascii="SolaimanLipi" w:hAnsi="SolaimanLipi" w:cs="SolaimanLipi"/>
          <w:sz w:val="26"/>
          <w:sz w:val="26"/>
          <w:szCs w:val="26"/>
        </w:rPr>
        <w:t>বিয়োগ</w:t>
      </w:r>
      <w:r>
        <w:rPr>
          <w:rFonts w:cs="SolaimanLipi" w:ascii="SolaimanLipi" w:hAnsi="SolaimanLipi"/>
          <w:sz w:val="26"/>
          <w:szCs w:val="26"/>
        </w:rPr>
        <w:t xml:space="preserve">, </w:t>
      </w:r>
      <w:r>
        <w:rPr>
          <w:rFonts w:ascii="SolaimanLipi" w:hAnsi="SolaimanLipi" w:cs="SolaimanLipi"/>
          <w:sz w:val="26"/>
          <w:sz w:val="26"/>
          <w:szCs w:val="26"/>
        </w:rPr>
        <w:t>গুণ</w:t>
      </w:r>
      <w:r>
        <w:rPr>
          <w:rFonts w:cs="SolaimanLipi" w:ascii="SolaimanLipi" w:hAnsi="SolaimanLipi"/>
          <w:sz w:val="26"/>
          <w:szCs w:val="26"/>
        </w:rPr>
        <w:t xml:space="preserve">, </w:t>
      </w:r>
      <w:r>
        <w:rPr>
          <w:rFonts w:ascii="SolaimanLipi" w:hAnsi="SolaimanLipi" w:cs="SolaimanLipi"/>
          <w:sz w:val="26"/>
          <w:sz w:val="26"/>
          <w:szCs w:val="26"/>
        </w:rPr>
        <w:t>ভাগ করা যাচ্ছে। স্থানীয় সংখ্যা পদ্ধতির সুবাদে তারা বড় বড় সংখ্যার যোগ</w:t>
      </w:r>
      <w:r>
        <w:rPr>
          <w:rFonts w:cs="SolaimanLipi" w:ascii="SolaimanLipi" w:hAnsi="SolaimanLipi"/>
          <w:sz w:val="26"/>
          <w:szCs w:val="26"/>
        </w:rPr>
        <w:t>-</w:t>
      </w:r>
      <w:r>
        <w:rPr>
          <w:rFonts w:ascii="SolaimanLipi" w:hAnsi="SolaimanLipi" w:cs="SolaimanLipi"/>
          <w:sz w:val="26"/>
          <w:sz w:val="26"/>
          <w:szCs w:val="26"/>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১৪</w:t>
      </w:r>
      <w:r>
        <w:rPr>
          <w:rFonts w:cs="SolaimanLipi" w:ascii="SolaimanLipi" w:hAnsi="SolaimanLipi"/>
          <w:sz w:val="26"/>
          <w:szCs w:val="26"/>
        </w:rPr>
        <w:t xml:space="preserve">: </w:t>
      </w:r>
      <w:r>
        <w:rPr>
          <w:rFonts w:ascii="SolaimanLipi" w:hAnsi="SolaimanLipi" w:cs="SolaimanLipi"/>
          <w:sz w:val="26"/>
          <w:sz w:val="26"/>
          <w:szCs w:val="26"/>
        </w:rPr>
        <w:t xml:space="preserve">সংখ্যার বিবর্তন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১৫</w:t>
      </w:r>
      <w:r>
        <w:rPr>
          <w:rFonts w:cs="SolaimanLipi" w:ascii="SolaimanLipi" w:hAnsi="SolaimanLipi"/>
          <w:sz w:val="26"/>
          <w:szCs w:val="26"/>
        </w:rPr>
        <w:t xml:space="preserve">: </w:t>
      </w:r>
      <w:r>
        <w:rPr>
          <w:rFonts w:ascii="SolaimanLipi" w:hAnsi="SolaimanLipi" w:cs="SolaimanLipi"/>
          <w:sz w:val="26"/>
          <w:sz w:val="26"/>
          <w:szCs w:val="26"/>
        </w:rPr>
        <w:t xml:space="preserve">অ্যালগোরিস্ট বনাম অ্যাবাকাসবাদী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ফলে সংখ্যারা জ্যামিতিক তাৎপর্য থেকে মুক্তি পেল। এবার আর যোগ</w:t>
      </w:r>
      <w:r>
        <w:rPr>
          <w:rFonts w:cs="SolaimanLipi" w:ascii="SolaimanLipi" w:hAnsi="SolaimanLipi"/>
        </w:rPr>
        <w:t>-</w:t>
      </w:r>
      <w:r>
        <w:rPr>
          <w:rFonts w:ascii="SolaimanLipi" w:hAnsi="SolaimanLipi" w:cs="SolaimanLipi"/>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rPr>
        <w:t xml:space="preserve">: </w:t>
      </w:r>
      <w:r>
        <w:rPr>
          <w:rFonts w:ascii="SolaimanLipi" w:hAnsi="SolaimanLipi" w:cs="SolaimanLipi"/>
        </w:rPr>
        <w:t xml:space="preserve">২ – ৩ </w:t>
      </w:r>
      <w:r>
        <w:rPr>
          <w:rFonts w:cs="SolaimanLipi" w:ascii="SolaimanLipi" w:hAnsi="SolaimanLipi"/>
        </w:rPr>
        <w:t xml:space="preserve">= - </w:t>
      </w:r>
      <w:r>
        <w:rPr>
          <w:rFonts w:ascii="SolaimanLipi" w:hAnsi="SolaimanLipi" w:cs="SolaimanLipi"/>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rPr>
        <w:t xml:space="preserve">: </w:t>
      </w:r>
      <w:r>
        <w:rPr>
          <w:rFonts w:ascii="SolaimanLipi" w:hAnsi="SolaimanLipi" w:cs="SolaimanLipi"/>
        </w:rPr>
        <w:t>জ্যামিত্যিকভাবে চিন্তা করলে ঋণাত্মক ক্ষেত্রফলে কীইবা অর্থ হতে পারে</w:t>
      </w:r>
      <w:r>
        <w:rPr>
          <w:rFonts w:cs="SolaimanLipi" w:ascii="SolaimanLipi" w:hAnsi="SolaimanLipi"/>
        </w:rPr>
        <w:t xml:space="preserve">! </w:t>
      </w:r>
      <w:r>
        <w:rPr>
          <w:rFonts w:ascii="SolaimanLipi" w:hAnsi="SolaimanLipi" w:cs="SolaimanLipi"/>
        </w:rPr>
        <w:t xml:space="preserve">গ্রিকদের কাছে তাই এটা ছিল অর্থহীন। </w:t>
      </w:r>
    </w:p>
    <w:p>
      <w:pPr>
        <w:pStyle w:val="Normal"/>
        <w:bidi w:val="0"/>
        <w:jc w:val="start"/>
        <w:rPr>
          <w:rFonts w:ascii="SolaimanLipi" w:hAnsi="SolaimanLipi" w:cs="SolaimanLipi"/>
        </w:rPr>
      </w:pPr>
      <w:r>
        <w:rPr>
          <w:rFonts w:ascii="SolaimanLipi" w:hAnsi="SolaimanLipi" w:cs="SolaimanLipi"/>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rPr>
        <w:t>, "</w:t>
      </w:r>
      <w:r>
        <w:rPr>
          <w:rFonts w:ascii="SolaimanLipi" w:hAnsi="SolaimanLipi" w:cs="SolaimanLipi"/>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এসব নিয়ম আমরা আজকাল সহজেই জানি। দুই সংখ্যাকে ভাগ দিলে ধনাত্মক হবে</w:t>
      </w:r>
      <w:r>
        <w:rPr>
          <w:rFonts w:cs="SolaimanLipi" w:ascii="SolaimanLipi" w:hAnsi="SolaimanLipi"/>
        </w:rPr>
        <w:t xml:space="preserve">, </w:t>
      </w:r>
      <w:r>
        <w:rPr>
          <w:rFonts w:ascii="SolaimanLipi" w:hAnsi="SolaimanLipi" w:cs="SolaimanLipi"/>
        </w:rPr>
        <w:t xml:space="preserve">যদি তাদের চিহ্ন একই হয়।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৩ যেমন একটি সংখ্যা</w:t>
      </w:r>
      <w:r>
        <w:rPr>
          <w:rFonts w:cs="SolaimanLipi" w:ascii="SolaimanLipi" w:hAnsi="SolaimanLipi"/>
        </w:rPr>
        <w:t xml:space="preserve">, </w:t>
      </w:r>
      <w:r>
        <w:rPr>
          <w:rFonts w:ascii="SolaimanLipi" w:hAnsi="SolaimanLipi" w:cs="SolaimanLipi"/>
        </w:rPr>
        <w:t xml:space="preserve">তেমনি ২ </w:t>
      </w:r>
      <w:r>
        <w:rPr>
          <w:rFonts w:cs="SolaimanLipi" w:ascii="SolaimanLipi" w:hAnsi="SolaimanLipi"/>
        </w:rPr>
        <w:t xml:space="preserve">- </w:t>
      </w:r>
      <w:r>
        <w:rPr>
          <w:rFonts w:ascii="SolaimanLipi" w:hAnsi="SolaimanLipi" w:cs="SolaimanLipi"/>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rPr>
        <w:t xml:space="preserve">, </w:t>
      </w:r>
      <w:r>
        <w:rPr>
          <w:rFonts w:ascii="SolaimanLipi" w:hAnsi="SolaimanLipi" w:cs="SolaimanLipi"/>
        </w:rPr>
        <w:t xml:space="preserve">এর আছে নির্দিষ্ট মান। আছে সংখ্যারেখায় একটি নির্দিষ্ট জায়গা। শূন্য সমান ২ </w:t>
      </w:r>
      <w:r>
        <w:rPr>
          <w:rFonts w:cs="SolaimanLipi" w:ascii="SolaimanLipi" w:hAnsi="SolaimanLipi"/>
        </w:rPr>
        <w:t xml:space="preserve">- </w:t>
      </w:r>
      <w:r>
        <w:rPr>
          <w:rFonts w:ascii="SolaimanLipi" w:hAnsi="SolaimanLipi" w:cs="SolaimanLipi"/>
        </w:rPr>
        <w:t xml:space="preserve">২ বলে একে </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২ – ৩</w:t>
      </w:r>
      <w:r>
        <w:rPr>
          <w:rFonts w:cs="SolaimanLipi" w:ascii="SolaimanLipi" w:hAnsi="SolaimanLipi"/>
        </w:rPr>
        <w:t xml:space="preserve">) </w:t>
      </w:r>
      <w:r>
        <w:rPr>
          <w:rFonts w:ascii="SolaimanLipi" w:hAnsi="SolaimanLipi" w:cs="SolaimanLipi"/>
        </w:rPr>
        <w:t xml:space="preserve">এর মাঝে স্থান দিতে হবে। মানে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মাঝে। আর কোনো জায়গা নেই। শূন্যকে ৯</w:t>
      </w:r>
      <w:r>
        <w:rPr>
          <w:rFonts w:cs="SolaimanLipi" w:ascii="SolaimanLipi" w:hAnsi="SolaimanLipi"/>
        </w:rPr>
        <w:t>-</w:t>
      </w:r>
      <w:r>
        <w:rPr>
          <w:rFonts w:ascii="SolaimanLipi" w:hAnsi="SolaimanLipi" w:cs="SolaimanLipi"/>
        </w:rPr>
        <w:t>এর পরে বসানোর সুযোগ নেই। কম্পিউটার কিবোর্ডে যদিও তা করা হয়। সংখ্যারেখায় শূন্যের আছে নিজস্ব স্থান</w:t>
      </w:r>
      <w:r>
        <w:rPr>
          <w:rFonts w:cs="SolaimanLipi" w:ascii="SolaimanLipi" w:hAnsi="SolaimanLipi"/>
        </w:rPr>
        <w:t xml:space="preserve">, </w:t>
      </w:r>
      <w:r>
        <w:rPr>
          <w:rFonts w:ascii="SolaimanLipi" w:hAnsi="SolaimanLipi" w:cs="SolaimanLipi"/>
        </w:rPr>
        <w:t>যা তার একান্তই নিজের। দুইকে বাদ দিয়ে যেমন সংখ্যারেখা হয় না</w:t>
      </w:r>
      <w:r>
        <w:rPr>
          <w:rFonts w:cs="SolaimanLipi" w:ascii="SolaimanLipi" w:hAnsi="SolaimanLipi"/>
        </w:rPr>
        <w:t xml:space="preserve">, </w:t>
      </w:r>
      <w:r>
        <w:rPr>
          <w:rFonts w:ascii="SolaimanLipi" w:hAnsi="SolaimanLipi" w:cs="SolaimanLipi"/>
        </w:rPr>
        <w:t xml:space="preserve">তেমনি হয় না শূন্যকে বাদ দিয়েও। শেষ পর্যন্ত শূন্যের আগমন ঘটেছে। </w:t>
      </w:r>
    </w:p>
    <w:p>
      <w:pPr>
        <w:pStyle w:val="Normal"/>
        <w:bidi w:val="0"/>
        <w:jc w:val="start"/>
        <w:rPr>
          <w:rFonts w:ascii="SolaimanLipi" w:hAnsi="SolaimanLipi" w:cs="SolaimanLipi"/>
        </w:rPr>
      </w:pPr>
      <w:r>
        <w:rPr>
          <w:rFonts w:ascii="SolaimanLipi" w:hAnsi="SolaimanLipi" w:cs="SolaimanLipi"/>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rPr>
        <w:t xml:space="preserve">! </w:t>
      </w:r>
      <w:r>
        <w:rPr>
          <w:rFonts w:ascii="SolaimanLipi" w:hAnsi="SolaimanLipi" w:cs="SolaimanLipi"/>
        </w:rPr>
        <w:t xml:space="preserve">ব্রহ্মগুপ্ত ০ </w:t>
      </w:r>
      <w:r>
        <w:rPr>
          <w:rFonts w:cs="SolaimanLipi" w:ascii="SolaimanLipi" w:hAnsi="SolaimanLipi"/>
        </w:rPr>
        <w:t xml:space="preserve">÷ </w:t>
      </w:r>
      <w:r>
        <w:rPr>
          <w:rFonts w:ascii="SolaimanLipi" w:hAnsi="SolaimanLipi" w:cs="SolaimanLipi"/>
        </w:rPr>
        <w:t xml:space="preserve">০ ও ১ </w:t>
      </w:r>
      <w:r>
        <w:rPr>
          <w:rFonts w:cs="SolaimanLipi" w:ascii="SolaimanLipi" w:hAnsi="SolaimanLipi"/>
        </w:rPr>
        <w:t xml:space="preserve">÷ </w:t>
      </w:r>
      <w:r>
        <w:rPr>
          <w:rFonts w:ascii="SolaimanLipi" w:hAnsi="SolaimanLipi" w:cs="SolaimanLipi"/>
        </w:rPr>
        <w:t>০ এর মান বের করতে চেষ্টা করে ব্যর্থ হন। তিনি লেখেন</w:t>
      </w:r>
      <w:r>
        <w:rPr>
          <w:rFonts w:cs="SolaimanLipi" w:ascii="SolaimanLipi" w:hAnsi="SolaimanLipi"/>
        </w:rPr>
        <w:t>, "</w:t>
      </w:r>
      <w:r>
        <w:rPr>
          <w:rFonts w:ascii="SolaimanLipi" w:hAnsi="SolaimanLipi" w:cs="SolaimanLipi"/>
        </w:rPr>
        <w:t xml:space="preserve">সাইফারকে </w:t>
      </w:r>
      <w:r>
        <w:rPr>
          <w:rFonts w:cs="SolaimanLipi" w:ascii="SolaimanLipi" w:hAnsi="SolaimanLipi"/>
        </w:rPr>
        <w:t>(</w:t>
      </w:r>
      <w:r>
        <w:rPr>
          <w:rFonts w:ascii="SolaimanLipi" w:hAnsi="SolaimanLipi" w:cs="SolaimanLipi"/>
        </w:rPr>
        <w:t>শূন্য</w:t>
      </w:r>
      <w:r>
        <w:rPr>
          <w:rFonts w:cs="SolaimanLipi" w:ascii="SolaimanLipi" w:hAnsi="SolaimanLipi"/>
        </w:rPr>
        <w:t xml:space="preserve">) </w:t>
      </w:r>
      <w:r>
        <w:rPr>
          <w:rFonts w:ascii="SolaimanLipi" w:hAnsi="SolaimanLipi" w:cs="SolaimanLipi"/>
        </w:rPr>
        <w:t>সাইফার দিয়ে ভাগ দিলে কিছুই থাকে না।</w:t>
      </w:r>
      <w:r>
        <w:rPr>
          <w:rFonts w:cs="SolaimanLipi" w:ascii="SolaimanLipi" w:hAnsi="SolaimanLipi"/>
        </w:rPr>
        <w:t xml:space="preserve">" </w:t>
      </w:r>
      <w:r>
        <w:rPr>
          <w:rFonts w:ascii="SolaimanLipi" w:hAnsi="SolaimanLipi" w:cs="SolaimanLipi"/>
        </w:rPr>
        <w:t>মানে তিনি মনে করতেন শূন্যকে নিজেকে দিয়ে ভাগ দিলে শূন্য থাকে। তাঁর চিন্তা ভুল ছিল</w:t>
      </w:r>
      <w:r>
        <w:rPr>
          <w:rFonts w:cs="SolaimanLipi" w:ascii="SolaimanLipi" w:hAnsi="SolaimanLipi"/>
        </w:rPr>
        <w:t xml:space="preserve">, </w:t>
      </w:r>
      <w:r>
        <w:rPr>
          <w:rFonts w:ascii="SolaimanLipi" w:hAnsi="SolaimanLipi" w:cs="SolaimanLipi"/>
        </w:rPr>
        <w:t xml:space="preserve">যা আমরা পরে দেখব। ১ </w:t>
      </w:r>
      <w:r>
        <w:rPr>
          <w:rFonts w:cs="SolaimanLipi" w:ascii="SolaimanLipi" w:hAnsi="SolaimanLipi"/>
        </w:rPr>
        <w:t xml:space="preserve">÷ </w:t>
      </w:r>
      <w:r>
        <w:rPr>
          <w:rFonts w:ascii="SolaimanLipi" w:hAnsi="SolaimanLipi" w:cs="SolaimanLipi"/>
        </w:rPr>
        <w:t xml:space="preserve">০ কে তিনি কী ভাবতেন তা জানা নেই। কারণ তাঁর কিছু কথা অস্পষ্ট। আসলে তিনি হাত দোলাচ্ছিলেন আর আশা করছিলেন সমস্যা কেটে যাবে। </w:t>
      </w:r>
    </w:p>
    <w:p>
      <w:pPr>
        <w:pStyle w:val="Normal"/>
        <w:bidi w:val="0"/>
        <w:jc w:val="start"/>
        <w:rPr>
          <w:rFonts w:ascii="SolaimanLipi" w:hAnsi="SolaimanLipi" w:cs="SolaimanLipi"/>
        </w:rPr>
      </w:pPr>
      <w:r>
        <w:rPr>
          <w:rFonts w:ascii="SolaimanLipi" w:hAnsi="SolaimanLipi" w:cs="SolaimanLipi"/>
        </w:rPr>
        <w:t xml:space="preserve">এ ভুল অবশ্য বেশিদিন স্থায়ী হয়নি। শেষ পর্যন্ত ভারতীয়রা বুঝলেন  ১ </w:t>
      </w:r>
      <w:r>
        <w:rPr>
          <w:rFonts w:cs="SolaimanLipi" w:ascii="SolaimanLipi" w:hAnsi="SolaimanLipi"/>
        </w:rPr>
        <w:t xml:space="preserve">÷ </w:t>
      </w:r>
      <w:r>
        <w:rPr>
          <w:rFonts w:ascii="SolaimanLipi" w:hAnsi="SolaimanLipi" w:cs="SolaimanLipi"/>
        </w:rPr>
        <w:t>০ হলো অসীম। দ্বাদশ শতকের ভারতীয় গণিতবিদ ভাস্কর লেখেন</w:t>
      </w:r>
      <w:r>
        <w:rPr>
          <w:rFonts w:cs="SolaimanLipi" w:ascii="SolaimanLipi" w:hAnsi="SolaimanLipi"/>
        </w:rPr>
        <w:t>, “</w:t>
      </w:r>
      <w:r>
        <w:rPr>
          <w:rFonts w:ascii="SolaimanLipi" w:hAnsi="SolaimanLipi" w:cs="SolaimanLipi"/>
        </w:rPr>
        <w:t>যে ভগ্নাংশের হর সাইফার</w:t>
      </w:r>
      <w:r>
        <w:rPr>
          <w:rFonts w:cs="SolaimanLipi" w:ascii="SolaimanLipi" w:hAnsi="SolaimanLipi"/>
        </w:rPr>
        <w:t xml:space="preserve">, </w:t>
      </w:r>
      <w:r>
        <w:rPr>
          <w:rFonts w:ascii="SolaimanLipi" w:hAnsi="SolaimanLipi" w:cs="SolaimanLipi"/>
        </w:rPr>
        <w:t>তা এক অসীম রাশি।</w:t>
      </w:r>
      <w:r>
        <w:rPr>
          <w:rFonts w:cs="SolaimanLipi" w:ascii="SolaimanLipi" w:hAnsi="SolaimanLipi"/>
        </w:rPr>
        <w:t xml:space="preserve">" </w:t>
      </w:r>
      <w:r>
        <w:rPr>
          <w:rFonts w:ascii="SolaimanLipi" w:hAnsi="SolaimanLipi" w:cs="SolaimanLipi"/>
        </w:rPr>
        <w:t>এর সাথে কিছু যোগ করলে কী হবে তাও বলেন তিনি</w:t>
      </w:r>
      <w:r>
        <w:rPr>
          <w:rFonts w:cs="SolaimanLipi" w:ascii="SolaimanLipi" w:hAnsi="SolaimanLipi"/>
        </w:rPr>
        <w:t>, “</w:t>
      </w:r>
      <w:r>
        <w:rPr>
          <w:rFonts w:ascii="SolaimanLipi" w:hAnsi="SolaimanLipi" w:cs="SolaimanLipi"/>
        </w:rPr>
        <w:t>বহু কিছু অজ্ঞ বা বিয়োগ করলেও এতে কোনো পরিবর্তন হবে না। ঠিক যেভাবে অসীম ও অপরিবর্তনীয় ঈশ্বর বদলান না।</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 xml:space="preserve">ঈশ্বরকে পাওয়া গেল অসীমের মধ্যে। এবং শূন্যের মধ্যে।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আরবি সংখ্যা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মানুষ কি ভুলে গেছে</w:t>
      </w:r>
      <w:r>
        <w:rPr>
          <w:rFonts w:cs="SolaimanLipi" w:ascii="SolaimanLipi" w:hAnsi="SolaimanLipi"/>
        </w:rPr>
        <w:t xml:space="preserve">, </w:t>
      </w:r>
      <w:r>
        <w:rPr>
          <w:rFonts w:ascii="SolaimanLipi" w:hAnsi="SolaimanLipi" w:cs="SolaimanLipi"/>
        </w:rPr>
        <w:t>আমি তাকে শূন্য থেকে সৃষ্টি করেছি</w:t>
      </w:r>
      <w:r>
        <w:rPr>
          <w:rFonts w:cs="SolaimanLipi" w:ascii="SolaimanLipi" w:hAnsi="SolaimanLipi"/>
        </w:rPr>
        <w:t xml:space="preserve">? </w:t>
      </w:r>
    </w:p>
    <w:p>
      <w:pPr>
        <w:pStyle w:val="Normal"/>
        <w:bidi w:val="0"/>
        <w:jc w:val="end"/>
        <w:rPr>
          <w:rFonts w:ascii="SolaimanLipi" w:hAnsi="SolaimanLipi" w:cs="SolaimanLipi"/>
        </w:rPr>
      </w:pPr>
      <w:r>
        <w:rPr>
          <w:rFonts w:cs="SolaimanLipi" w:ascii="SolaimanLipi" w:hAnsi="SolaimanLipi"/>
        </w:rPr>
        <w:t xml:space="preserve">- </w:t>
      </w:r>
      <w:r>
        <w:rPr>
          <w:rFonts w:ascii="SolaimanLipi" w:hAnsi="SolaimanLipi" w:cs="SolaimanLipi"/>
        </w:rPr>
        <w:t>পবিত্র কুরআন</w:t>
      </w:r>
    </w:p>
    <w:p>
      <w:pPr>
        <w:pStyle w:val="Normal"/>
        <w:bidi w:val="0"/>
        <w:jc w:val="start"/>
        <w:rPr>
          <w:rFonts w:ascii="SolaimanLipi" w:hAnsi="SolaimanLipi" w:cs="SolaimanLipi"/>
        </w:rPr>
      </w:pPr>
      <w:r>
        <w:rPr>
          <w:rFonts w:ascii="SolaimanLipi" w:hAnsi="SolaimanLipi" w:cs="SolaimanLipi"/>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start"/>
        <w:rPr>
          <w:rFonts w:ascii="SolaimanLipi" w:hAnsi="SolaimanLipi" w:cs="SolaimanLipi"/>
        </w:rPr>
      </w:pPr>
      <w:r>
        <w:rPr>
          <w:rFonts w:ascii="SolaimanLipi" w:hAnsi="SolaimanLipi" w:cs="SolaimanLipi"/>
        </w:rPr>
        <w:t xml:space="preserve">৬১০ সালের এক সন্ধ্যা। চল্লিশ বছর বয়সী 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হেরা পর্বতে ধ্যানমগ্ন। মুসলমানদের বিশ্বাস অনুসারে</w:t>
      </w:r>
      <w:r>
        <w:rPr>
          <w:rFonts w:cs="SolaimanLipi" w:ascii="SolaimanLipi" w:hAnsi="SolaimanLipi"/>
        </w:rPr>
        <w:t xml:space="preserve">, </w:t>
      </w:r>
      <w:r>
        <w:rPr>
          <w:rFonts w:ascii="SolaimanLipi" w:hAnsi="SolaimanLipi" w:cs="SolaimanLipi"/>
        </w:rPr>
        <w:t xml:space="preserve">জিবরাইল </w:t>
      </w:r>
      <w:r>
        <w:rPr>
          <w:rFonts w:cs="SolaimanLipi" w:ascii="SolaimanLipi" w:hAnsi="SolaimanLipi"/>
        </w:rPr>
        <w:t>(</w:t>
      </w:r>
      <w:r>
        <w:rPr>
          <w:rFonts w:ascii="SolaimanLipi" w:hAnsi="SolaimanLipi" w:cs="SolaimanLipi"/>
        </w:rPr>
        <w:t>আ</w:t>
      </w:r>
      <w:r>
        <w:rPr>
          <w:rFonts w:cs="SolaimanLipi" w:ascii="SolaimanLipi" w:hAnsi="SolaimanLipi"/>
        </w:rPr>
        <w:t xml:space="preserve">) </w:t>
      </w:r>
      <w:r>
        <w:rPr>
          <w:rFonts w:ascii="SolaimanLipi" w:hAnsi="SolaimanLipi" w:cs="SolaimanLipi"/>
        </w:rPr>
        <w:t>এসে বললেন</w:t>
      </w:r>
      <w:r>
        <w:rPr>
          <w:rFonts w:cs="SolaimanLipi" w:ascii="SolaimanLipi" w:hAnsi="SolaimanLipi"/>
        </w:rPr>
        <w:t>, "</w:t>
      </w:r>
      <w:r>
        <w:rPr>
          <w:rFonts w:ascii="SolaimanLipi" w:hAnsi="SolaimanLipi" w:cs="SolaimanLipi"/>
        </w:rPr>
        <w:t>পড়ুন।</w:t>
      </w:r>
      <w:r>
        <w:rPr>
          <w:rFonts w:cs="SolaimanLipi" w:ascii="SolaimanLipi" w:hAnsi="SolaimanLipi"/>
        </w:rPr>
        <w:t xml:space="preserve">" </w:t>
      </w:r>
      <w:r>
        <w:rPr>
          <w:rFonts w:ascii="SolaimanLipi" w:hAnsi="SolaimanLipi" w:cs="SolaimanLipi"/>
        </w:rPr>
        <w:t xml:space="preserve">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rPr>
        <w:t xml:space="preserve">, </w:t>
      </w:r>
      <w:r>
        <w:rPr>
          <w:rFonts w:ascii="SolaimanLipi" w:hAnsi="SolaimanLipi" w:cs="SolaimanLipi"/>
        </w:rPr>
        <w:t>সিরিয়া</w:t>
      </w:r>
      <w:r>
        <w:rPr>
          <w:rFonts w:cs="SolaimanLipi" w:ascii="SolaimanLipi" w:hAnsi="SolaimanLipi"/>
        </w:rPr>
        <w:t xml:space="preserve">, </w:t>
      </w:r>
      <w:r>
        <w:rPr>
          <w:rFonts w:ascii="SolaimanLipi" w:hAnsi="SolaimanLipi" w:cs="SolaimanLipi"/>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start"/>
        <w:rPr>
          <w:rFonts w:ascii="SolaimanLipi" w:hAnsi="SolaimanLipi" w:cs="SolaimanLipi"/>
        </w:rPr>
      </w:pPr>
      <w:r>
        <w:rPr>
          <w:rFonts w:ascii="SolaimanLipi" w:hAnsi="SolaimanLipi" w:cs="SolaimanLipi"/>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start"/>
        <w:rPr>
          <w:rFonts w:ascii="SolaimanLipi" w:hAnsi="SolaimanLipi" w:cs="SolaimanLipi"/>
        </w:rPr>
      </w:pPr>
      <w:r>
        <w:rPr>
          <w:rFonts w:ascii="SolaimanLipi" w:hAnsi="SolaimanLipi" w:cs="SolaimanLipi"/>
        </w:rPr>
        <w:t xml:space="preserve">খাওয়ারিজমি অনেকগুলো গুরুত্বপূর্ণ বই লেখেন। এর মদহ্যে আছে </w:t>
      </w:r>
      <w:r>
        <w:rPr>
          <w:rFonts w:ascii="SolaimanLipi" w:hAnsi="SolaimanLipi" w:cs="SolaimanLipi"/>
          <w:i/>
          <w:i/>
          <w:iCs/>
        </w:rPr>
        <w:t>আল জাবর ওয়াল মুকাবালা</w:t>
      </w:r>
      <w:r>
        <w:rPr>
          <w:rFonts w:ascii="SolaimanLipi" w:hAnsi="SolaimanLipi" w:cs="SolaimanLipi"/>
        </w:rPr>
        <w:t xml:space="preserve">। সাধারণ সমীকরণগুলোর সমাধান করার উপায় বলা আছে এখানে। </w:t>
      </w:r>
      <w:r>
        <w:rPr>
          <w:rFonts w:ascii="SolaimanLipi" w:hAnsi="SolaimanLipi" w:cs="SolaimanLipi"/>
          <w:i/>
          <w:i/>
          <w:iCs/>
        </w:rPr>
        <w:t>আজ জাবর</w:t>
      </w:r>
      <w:r>
        <w:rPr>
          <w:rFonts w:ascii="SolaimanLipi" w:hAnsi="SolaimanLipi" w:cs="SolaimanLipi"/>
        </w:rPr>
        <w:t xml:space="preserve"> অর্থ </w:t>
      </w:r>
      <w:r>
        <w:rPr>
          <w:rFonts w:ascii="SolaimanLipi" w:hAnsi="SolaimanLipi" w:cs="SolaimanLipi"/>
          <w:i/>
          <w:i/>
          <w:iCs/>
        </w:rPr>
        <w:t>সম্পূর্ণ করা</w:t>
      </w:r>
      <w:r>
        <w:rPr>
          <w:rFonts w:ascii="SolaimanLipi" w:hAnsi="SolaimanLipi" w:cs="SolaimanLipi"/>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rPr>
        <w:t>(</w:t>
      </w:r>
      <w:r>
        <w:rPr>
          <w:rFonts w:ascii="SolaimanLipi" w:hAnsi="SolaimanLipi" w:cs="SolaimanLipi"/>
        </w:rPr>
        <w:t>অ্যালগোরিদম</w:t>
      </w:r>
      <w:r>
        <w:rPr>
          <w:rFonts w:cs="SolaimanLipi" w:ascii="SolaimanLipi" w:hAnsi="SolaimanLipi"/>
        </w:rPr>
        <w:t>)</w:t>
      </w:r>
      <w:r>
        <w:rPr>
          <w:rFonts w:ascii="SolaimanLipi" w:hAnsi="SolaimanLipi" w:cs="SolaimanLipi"/>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start"/>
        <w:rPr>
          <w:rFonts w:ascii="SolaimanLipi" w:hAnsi="SolaimanLipi" w:cs="SolaimanLipi"/>
        </w:rPr>
      </w:pPr>
      <w:r>
        <w:rPr>
          <w:rFonts w:ascii="SolaimanLipi" w:hAnsi="SolaimanLipi" w:cs="SolaimanLipi"/>
        </w:rPr>
        <w:t>জিরো শব্দটার মধ্যেই আছে হিন্দু ও আরবি ছোঁয়া। হিন্দু</w:t>
      </w:r>
      <w:r>
        <w:rPr>
          <w:rFonts w:cs="SolaimanLipi" w:ascii="SolaimanLipi" w:hAnsi="SolaimanLipi"/>
        </w:rPr>
        <w:t>-</w:t>
      </w:r>
      <w:r>
        <w:rPr>
          <w:rFonts w:ascii="SolaimanLipi" w:hAnsi="SolaimanLipi" w:cs="SolaimanLipi"/>
        </w:rPr>
        <w:t xml:space="preserve">আরবি সংখ্যা গ্রহণ করার সময় আরবরা শূন্যকেও গ্রহণ করে নেয়। জিরোর ভারতীয় নাম </w:t>
      </w:r>
      <w:r>
        <w:rPr>
          <w:rFonts w:ascii="SolaimanLipi" w:hAnsi="SolaimanLipi" w:cs="SolaimanLipi"/>
          <w:i/>
          <w:i/>
          <w:iCs/>
        </w:rPr>
        <w:t>শুনিয়া</w:t>
      </w:r>
      <w:r>
        <w:rPr>
          <w:rFonts w:ascii="SolaimanLipi" w:hAnsi="SolaimanLipi" w:cs="SolaimanLipi"/>
        </w:rPr>
        <w:t xml:space="preserve"> বা </w:t>
      </w:r>
      <w:r>
        <w:rPr>
          <w:rFonts w:ascii="SolaimanLipi" w:hAnsi="SolaimanLipi" w:cs="SolaimanLipi"/>
          <w:i/>
          <w:i/>
          <w:iCs/>
        </w:rPr>
        <w:t>শূন্য</w:t>
      </w:r>
      <w:r>
        <w:rPr>
          <w:rFonts w:ascii="SolaimanLipi" w:hAnsi="SolaimanLipi" w:cs="SolaimanLipi"/>
        </w:rPr>
        <w:t xml:space="preserve">। যার অর্থ ফাঁকা। আরবরা একে বললেন </w:t>
      </w:r>
      <w:r>
        <w:rPr>
          <w:rFonts w:ascii="SolaimanLipi" w:hAnsi="SolaimanLipi" w:cs="SolaimanLipi"/>
          <w:i/>
          <w:i/>
          <w:iCs/>
        </w:rPr>
        <w:t>সিফর</w:t>
      </w:r>
      <w:r>
        <w:rPr>
          <w:rFonts w:ascii="SolaimanLipi" w:hAnsi="SolaimanLipi" w:cs="SolaimanLipi"/>
        </w:rPr>
        <w:t xml:space="preserve">। পশ্চিমের পণ্ডিতরা সহকর্মীদের কাছে একে পরিচিত করতে গিয়ে একে ল্যাটিন রূপ দান করলেন। ফলে </w:t>
      </w:r>
      <w:r>
        <w:rPr>
          <w:rFonts w:ascii="SolaimanLipi" w:hAnsi="SolaimanLipi" w:cs="SolaimanLipi"/>
          <w:i/>
          <w:i/>
          <w:iCs/>
        </w:rPr>
        <w:t>সিফর</w:t>
      </w:r>
      <w:r>
        <w:rPr>
          <w:rFonts w:ascii="SolaimanLipi" w:hAnsi="SolaimanLipi" w:cs="SolaimanLipi"/>
        </w:rPr>
        <w:t xml:space="preserve"> হলো </w:t>
      </w:r>
      <w:r>
        <w:rPr>
          <w:rFonts w:ascii="SolaimanLipi" w:hAnsi="SolaimanLipi" w:cs="SolaimanLipi"/>
          <w:i/>
          <w:i/>
          <w:iCs/>
        </w:rPr>
        <w:t>জেফিরুস</w:t>
      </w:r>
      <w:r>
        <w:rPr>
          <w:rFonts w:ascii="SolaimanLipi" w:hAnsi="SolaimanLipi" w:cs="SolaimanLipi"/>
        </w:rPr>
        <w:t xml:space="preserve">। </w:t>
      </w:r>
      <w:r>
        <w:rPr>
          <w:rFonts w:ascii="SolaimanLipi" w:hAnsi="SolaimanLipi" w:cs="SolaimanLipi"/>
          <w:i/>
          <w:i/>
          <w:iCs/>
        </w:rPr>
        <w:t>জিরো</w:t>
      </w:r>
      <w:r>
        <w:rPr>
          <w:rFonts w:ascii="SolaimanLipi" w:hAnsi="SolaimanLipi" w:cs="SolaimanLipi"/>
        </w:rPr>
        <w:t xml:space="preserve"> শব্দটার মূল এই </w:t>
      </w:r>
      <w:r>
        <w:rPr>
          <w:rFonts w:ascii="SolaimanLipi" w:hAnsi="SolaimanLipi" w:cs="SolaimanLipi"/>
          <w:i/>
          <w:i/>
          <w:iCs/>
        </w:rPr>
        <w:t>জেফিরুস</w:t>
      </w:r>
      <w:r>
        <w:rPr>
          <w:rFonts w:cs="SolaimanLipi" w:ascii="SolaimanLipi" w:hAnsi="SolaimanLipi"/>
        </w:rPr>
        <w:t>-</w:t>
      </w:r>
      <w:r>
        <w:rPr>
          <w:rFonts w:ascii="SolaimanLipi" w:hAnsi="SolaimanLipi" w:cs="SolaimanLipi"/>
        </w:rPr>
        <w:t xml:space="preserve">ই। পাশ্চাত্যের অন্য গণিতবিদরা শব্দটাকে এতটা বদলাননি। এরা জিরোকে বলতেন সিফরা। এটাই পরে হলো সাইফার </w:t>
      </w:r>
      <w:r>
        <w:rPr>
          <w:rFonts w:cs="SolaimanLipi" w:ascii="SolaimanLipi" w:hAnsi="SolaimanLipi"/>
        </w:rPr>
        <w:t>(cipher)</w:t>
      </w:r>
      <w:r>
        <w:rPr>
          <w:rFonts w:ascii="SolaimanLipi" w:hAnsi="SolaimanLipi" w:cs="SolaimanLipi"/>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rPr>
        <w:t>(</w:t>
      </w:r>
      <w:r>
        <w:rPr>
          <w:rFonts w:ascii="SolaimanLipi" w:hAnsi="SolaimanLipi" w:cs="SolaimanLipi"/>
        </w:rPr>
        <w:t>অঙ্ক</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rPr>
        <w:t xml:space="preserve">, </w:t>
      </w:r>
      <w:r>
        <w:rPr>
          <w:rFonts w:ascii="SolaimanLipi" w:hAnsi="SolaimanLipi" w:cs="SolaimanLipi"/>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মুসা মায়মনিডিজ বারো শতকের একজন ইহুদি পণ্ডিত। তিনি আতঙ্কের সাথে মুসলিম ধর্মতাত্ত্বিকদের কথা লেখেন। তিনি দেখেন</w:t>
      </w:r>
      <w:r>
        <w:rPr>
          <w:rFonts w:cs="SolaimanLipi" w:ascii="SolaimanLipi" w:hAnsi="SolaimanLipi"/>
        </w:rPr>
        <w:t xml:space="preserve">, </w:t>
      </w:r>
      <w:r>
        <w:rPr>
          <w:rFonts w:ascii="SolaimanLipi" w:hAnsi="SolaimanLipi" w:cs="SolaimanLipi"/>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rPr>
        <w:t xml:space="preserve">, </w:t>
      </w:r>
      <w:r>
        <w:rPr>
          <w:rFonts w:ascii="SolaimanLipi" w:hAnsi="SolaimanLipi" w:cs="SolaimanLipi"/>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32"/>
          <w:sz w:val="24"/>
          <w:szCs w:val="32"/>
        </w:rPr>
        <w:t>আমি যা তাই</w:t>
      </w:r>
      <w:r>
        <w:rPr>
          <w:rFonts w:cs="SolaimanLipi" w:ascii="SolaimanLipi" w:hAnsi="SolaimanLipi"/>
          <w:sz w:val="32"/>
          <w:szCs w:val="32"/>
        </w:rPr>
        <w:t xml:space="preserve">: </w:t>
      </w:r>
      <w:r>
        <w:rPr>
          <w:rFonts w:ascii="SolaimanLipi" w:hAnsi="SolaimanLipi" w:cs="SolaimanLipi"/>
          <w:sz w:val="32"/>
          <w:sz w:val="24"/>
          <w:szCs w:val="32"/>
        </w:rPr>
        <w:t>শূন্য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শূন্যতাই প্রাণ আর প্রাণই শূন্যতা</w:t>
      </w:r>
      <w:r>
        <w:rPr>
          <w:rFonts w:cs="SolaimanLipi" w:ascii="SolaimanLipi" w:hAnsi="SolaimanLipi"/>
        </w:rPr>
        <w:t xml:space="preserve">... </w:t>
      </w:r>
      <w:r>
        <w:rPr>
          <w:rFonts w:ascii="SolaimanLipi" w:hAnsi="SolaimanLipi" w:cs="SolaimanLipi"/>
        </w:rPr>
        <w:t>আমাদের সীমাবদ্ধ মন তা উপলব্ধি করতে পারে না</w:t>
      </w:r>
      <w:r>
        <w:rPr>
          <w:rFonts w:cs="SolaimanLipi" w:ascii="SolaimanLipi" w:hAnsi="SolaimanLipi"/>
        </w:rPr>
        <w:t xml:space="preserve">, </w:t>
      </w:r>
      <w:r>
        <w:rPr>
          <w:rFonts w:ascii="SolaimanLipi" w:hAnsi="SolaimanLipi" w:cs="SolaimanLipi"/>
        </w:rPr>
        <w:t xml:space="preserve">কারণ এটি অসীমের সাথে যুক্ত।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আজরিয়েল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শিক্ষা</w:t>
      </w:r>
      <w:r>
        <w:rPr>
          <w:rFonts w:cs="SolaimanLipi" w:ascii="SolaimanLipi" w:hAnsi="SolaimanLipi"/>
        </w:rPr>
        <w:t xml:space="preserve">, </w:t>
      </w:r>
      <w:r>
        <w:rPr>
          <w:rFonts w:ascii="SolaimanLipi" w:hAnsi="SolaimanLipi" w:cs="SolaimanLipi"/>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rPr>
        <w:t>-</w:t>
      </w:r>
      <w:r>
        <w:rPr>
          <w:rFonts w:ascii="SolaimanLipi" w:hAnsi="SolaimanLipi" w:cs="SolaimanLipi"/>
        </w:rPr>
        <w:t>মান</w:t>
      </w:r>
      <w:r>
        <w:rPr>
          <w:rFonts w:cs="SolaimanLipi" w:ascii="SolaimanLipi" w:hAnsi="SolaimanLipi"/>
        </w:rPr>
        <w:t>-</w:t>
      </w:r>
      <w:r>
        <w:rPr>
          <w:rFonts w:ascii="SolaimanLipi" w:hAnsi="SolaimanLipi" w:cs="SolaimanLipi"/>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rPr>
        <w:t xml:space="preserve">, </w:t>
      </w:r>
      <w:r>
        <w:rPr>
          <w:rFonts w:ascii="SolaimanLipi" w:hAnsi="SolaimanLipi" w:cs="SolaimanLipi"/>
        </w:rPr>
        <w:t xml:space="preserve">এরিস্টটলীয় মতবাদ লালন করলে মৃত্যুদণ্ড দেওয়া উচিত। এরপরেই বিতর্কের মৃত্যু হলো।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শূন্যের এ বিতর্কে অবাক হওয়ার কিছু নেই। প্রাচ্য থেকে আসা ইসলাম একটি সেমেটিক ধর্ম। মুসলমানদের বিশ্বাস</w:t>
      </w:r>
      <w:r>
        <w:rPr>
          <w:rFonts w:cs="SolaimanLipi" w:ascii="SolaimanLipi" w:hAnsi="SolaimanLipi"/>
        </w:rPr>
        <w:t xml:space="preserve">, </w:t>
      </w:r>
      <w:r>
        <w:rPr>
          <w:rFonts w:ascii="SolaimanLipi" w:hAnsi="SolaimanLipi" w:cs="SolaimanLipi"/>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rPr>
        <w:t xml:space="preserve">? </w:t>
      </w:r>
      <w:r>
        <w:rPr>
          <w:rFonts w:ascii="SolaimanLipi" w:hAnsi="SolaimanLipi" w:cs="SolaimanLipi"/>
        </w:rPr>
        <w:t>অবশ্যই তার পরের গোলক। কিন্তু অসীম গোলক তো থাকা সম্ভব নয়</w:t>
      </w:r>
      <w:r>
        <w:rPr>
          <w:rFonts w:cs="SolaimanLipi" w:ascii="SolaimanLipi" w:hAnsi="SolaimanLipi"/>
        </w:rPr>
        <w:t xml:space="preserve">, </w:t>
      </w:r>
      <w:r>
        <w:rPr>
          <w:rFonts w:ascii="SolaimanLipi" w:hAnsi="SolaimanLipi" w:cs="SolaimanLipi"/>
        </w:rPr>
        <w:t xml:space="preserve">কারণ অসীম অসম্ভব। তার মানে সর্বশেষ গোলক কেউ একজন নাড়াচ্ছে। এটাই হলো পরম চালক ঈশ্বর।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এরিস্টটল বলেছিলেন</w:t>
      </w:r>
      <w:r>
        <w:rPr>
          <w:rFonts w:cs="SolaimanLipi" w:ascii="SolaimanLipi" w:hAnsi="SolaimanLipi"/>
        </w:rPr>
        <w:t xml:space="preserve">, </w:t>
      </w:r>
      <w:r>
        <w:rPr>
          <w:rFonts w:ascii="SolaimanLipi" w:hAnsi="SolaimanLipi" w:cs="SolaimanLipi"/>
        </w:rPr>
        <w:t>মহাবিশ্বের অস্তিত্ব সবসময় ছিল। মায়মনিডিজ বললেন</w:t>
      </w:r>
      <w:r>
        <w:rPr>
          <w:rFonts w:cs="SolaimanLipi" w:ascii="SolaimanLipi" w:hAnsi="SolaimanLipi"/>
        </w:rPr>
        <w:t xml:space="preserve">, </w:t>
      </w:r>
      <w:r>
        <w:rPr>
          <w:rFonts w:ascii="SolaimanLipi" w:hAnsi="SolaimanLipi" w:cs="SolaimanLipi"/>
        </w:rPr>
        <w:t xml:space="preserve">এ যুক্তির প্রমাণে ভুল আছে।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rPr>
      </w:pPr>
      <w:r>
        <w:rPr>
          <w:rFonts w:ascii="SolaimanLipi" w:hAnsi="SolaimanLipi" w:cs="SolaimanLipi"/>
        </w:rPr>
        <w:t>৩। ইহুদি</w:t>
      </w:r>
      <w:r>
        <w:rPr>
          <w:rFonts w:cs="SolaimanLipi" w:ascii="SolaimanLipi" w:hAnsi="SolaimanLipi"/>
        </w:rPr>
        <w:t xml:space="preserve">, </w:t>
      </w:r>
      <w:r>
        <w:rPr>
          <w:rFonts w:ascii="SolaimanLipi" w:hAnsi="SolaimanLipi" w:cs="SolaimanLipi"/>
        </w:rPr>
        <w:t xml:space="preserve">খৃষ্ট ও ইসলাম ধর্মকে একসঙ্গে সেমেটিক ধর্ম বলে।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1042</TotalTime>
  <Application>LibreOffice/7.6.4.1$Linux_X86_64 LibreOffice_project/60$Build-1</Application>
  <AppVersion>15.0000</AppVersion>
  <Pages>6</Pages>
  <Words>2637</Words>
  <Characters>8041</Characters>
  <CharactersWithSpaces>10683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2024-02-10T12:22:13Z</dcterms:modified>
  <cp:revision>355</cp:revision>
  <dc:subject/>
  <dc:title/>
</cp:coreProperties>
</file>

<file path=docProps/custom.xml><?xml version="1.0" encoding="utf-8"?>
<Properties xmlns="http://schemas.openxmlformats.org/officeDocument/2006/custom-properties" xmlns:vt="http://schemas.openxmlformats.org/officeDocument/2006/docPropsVTypes"/>
</file>