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আমি যা তাই</w:t>
      </w:r>
      <w:r>
        <w:rPr>
          <w:rFonts w:cs="SolaimanLipi" w:ascii="SolaimanLipi" w:hAnsi="SolaimanLipi"/>
          <w:sz w:val="32"/>
          <w:szCs w:val="32"/>
        </w:rPr>
        <w:t xml:space="preserve">: </w:t>
      </w:r>
      <w:r>
        <w:rPr>
          <w:rFonts w:ascii="SolaimanLipi" w:hAnsi="SolaimanLipi" w:cs="SolaimanLipi"/>
          <w:sz w:val="24"/>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এ যুক্তির প্রমাণে ভুল আছে। ধর্মগ্রন্থের সাথেই তো বিরোধ এর</w:t>
      </w:r>
      <w:r>
        <w:rPr>
          <w:rFonts w:cs="SolaimanLipi" w:ascii="SolaimanLipi" w:hAnsi="SolaimanLipi"/>
        </w:rPr>
        <w:t xml:space="preserve">! </w:t>
      </w:r>
      <w:r>
        <w:rPr>
          <w:rFonts w:ascii="SolaimanLipi" w:hAnsi="SolaimanLipi" w:cs="SolaimanLipi"/>
        </w:rPr>
        <w:t>ফলে এরিস্টটলের মতবাদকে বিদায় নিতেই হবে। মায়মনিডিজ বললেন</w:t>
      </w:r>
      <w:r>
        <w:rPr>
          <w:rFonts w:cs="SolaimanLipi" w:ascii="SolaimanLipi" w:hAnsi="SolaimanLipi"/>
        </w:rPr>
        <w:t xml:space="preserve">, </w:t>
      </w:r>
      <w:r>
        <w:rPr>
          <w:rFonts w:ascii="SolaimanLipi" w:hAnsi="SolaimanLipi" w:cs="SolaimanLipi"/>
        </w:rPr>
        <w:t xml:space="preserve">সৃষ্টির সূচনা হয়েছে শূন্য থেকে। এ বিষয়ে একটি প্রচলিত কথা হলো </w:t>
      </w:r>
      <w:r>
        <w:rPr>
          <w:rFonts w:ascii="SolaimanLipi" w:hAnsi="SolaimanLipi" w:cs="SolaimanLipi"/>
          <w:i/>
          <w:i/>
          <w:iCs/>
        </w:rPr>
        <w:t>ক্রিয়েশিও এক্স নিহিলো</w:t>
      </w:r>
      <w:r>
        <w:rPr>
          <w:rFonts w:ascii="SolaimanLipi" w:hAnsi="SolaimanLipi" w:cs="SolaimanLipi"/>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rPr>
        <w:t xml:space="preserve">(Gulf war) </w:t>
      </w:r>
      <w:r>
        <w:rPr>
          <w:rFonts w:ascii="SolaimanLipi" w:hAnsi="SolaimanLipi" w:cs="SolaimanLipi"/>
        </w:rPr>
        <w:t>অংশগ্রহণকারীরা জানত সাদ্দাম শব্দের মান</w:t>
      </w:r>
      <w:r>
        <w:rPr>
          <w:rFonts w:cs="SolaimanLipi" w:ascii="SolaimanLipi" w:hAnsi="SolaimanLipi"/>
        </w:rPr>
        <w:t xml:space="preserve">: </w:t>
      </w:r>
      <w:r>
        <w:rPr>
          <w:rFonts w:ascii="SolaimanLipi" w:hAnsi="SolaimanLipi" w:cs="SolaimanLipi"/>
        </w:rPr>
        <w:t xml:space="preserve">সামেক </w:t>
      </w:r>
      <w:r>
        <w:rPr>
          <w:rFonts w:cs="SolaimanLipi" w:ascii="SolaimanLipi" w:hAnsi="SolaimanLipi"/>
        </w:rPr>
        <w:t>(</w:t>
      </w:r>
      <w:r>
        <w:rPr>
          <w:rFonts w:ascii="SolaimanLipi" w:hAnsi="SolaimanLipi" w:cs="SolaimanLipi"/>
        </w:rPr>
        <w:t>৬০</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দালেদ </w:t>
      </w:r>
      <w:r>
        <w:rPr>
          <w:rFonts w:cs="SolaimanLipi" w:ascii="SolaimanLipi" w:hAnsi="SolaimanLipi"/>
        </w:rPr>
        <w:t>(</w:t>
      </w:r>
      <w:r>
        <w:rPr>
          <w:rFonts w:ascii="SolaimanLipi" w:hAnsi="SolaimanLipi" w:cs="SolaimanLipi"/>
        </w:rPr>
        <w:t>৪</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মেম </w:t>
      </w:r>
      <w:r>
        <w:rPr>
          <w:rFonts w:cs="SolaimanLipi" w:ascii="SolaimanLipi" w:hAnsi="SolaimanLipi"/>
        </w:rPr>
        <w:t>(</w:t>
      </w:r>
      <w:r>
        <w:rPr>
          <w:rFonts w:ascii="SolaimanLipi" w:hAnsi="SolaimanLipi" w:cs="SolaimanLipi"/>
        </w:rPr>
        <w:t>৬০০</w:t>
      </w:r>
      <w:r>
        <w:rPr>
          <w:rFonts w:cs="SolaimanLipi" w:ascii="SolaimanLipi" w:hAnsi="SolaimanLipi"/>
        </w:rPr>
        <w:t>)</w:t>
      </w:r>
      <w:r>
        <w:rPr>
          <w:rFonts w:ascii="SolaimanLipi" w:hAnsi="SolaimanLipi" w:cs="SolaimanLipi"/>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rPr>
        <w:t>-</w:t>
      </w:r>
      <w:r>
        <w:rPr>
          <w:rFonts w:ascii="SolaimanLipi" w:hAnsi="SolaimanLipi" w:cs="SolaimanLipi"/>
        </w:rPr>
        <w:t>সেদিক করে নেয়। কাবালীয়দের বিশ্বাস</w:t>
      </w:r>
      <w:r>
        <w:rPr>
          <w:rFonts w:cs="SolaimanLipi" w:ascii="SolaimanLipi" w:hAnsi="SolaimanLipi"/>
        </w:rPr>
        <w:t xml:space="preserve">, </w:t>
      </w:r>
      <w:r>
        <w:rPr>
          <w:rFonts w:ascii="SolaimanLipi" w:hAnsi="SolaimanLipi" w:cs="SolaimanLipi"/>
        </w:rPr>
        <w:t>একই মানের শব্দ ও শব্দগুচ্ছের মধ্যে আধ্যাত্মিক সম্পর্ক আছে। যেমন বাইবেলের জেনেসিস পুস্তকের ৪৯</w:t>
      </w:r>
      <w:r>
        <w:rPr>
          <w:rFonts w:cs="SolaimanLipi" w:ascii="SolaimanLipi" w:hAnsi="SolaimanLipi"/>
        </w:rPr>
        <w:t>:</w:t>
      </w:r>
      <w:r>
        <w:rPr>
          <w:rFonts w:ascii="SolaimanLipi" w:hAnsi="SolaimanLipi" w:cs="SolaimanLipi"/>
        </w:rPr>
        <w:t>১০ অনুচ্ছেদ বলছে</w:t>
      </w:r>
      <w:r>
        <w:rPr>
          <w:rFonts w:cs="SolaimanLipi" w:ascii="SolaimanLipi" w:hAnsi="SolaimanLipi"/>
        </w:rPr>
        <w:t>, "</w:t>
      </w:r>
      <w:r>
        <w:rPr>
          <w:rFonts w:ascii="SolaimanLipi" w:hAnsi="SolaimanLipi" w:cs="SolaimanLipi"/>
        </w:rPr>
        <w:t>রাজদণ্ড জুডাহর কাছ থেকে সরবে না</w:t>
      </w:r>
      <w:r>
        <w:rPr>
          <w:rFonts w:cs="SolaimanLipi" w:ascii="SolaimanLipi" w:hAnsi="SolaimanLipi"/>
        </w:rPr>
        <w:t xml:space="preserve">, ... </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হিব্রু ভাষায় </w:t>
      </w:r>
      <w:r>
        <w:rPr>
          <w:rFonts w:cs="SolaimanLipi" w:ascii="SolaimanLipi" w:hAnsi="SolaimanLipi"/>
        </w:rPr>
        <w:t>"</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rPr>
        <w:t>দ্য বাইবেল কোড</w:t>
      </w:r>
      <w:r>
        <w:rPr>
          <w:rFonts w:ascii="SolaimanLipi" w:hAnsi="SolaimanLipi" w:cs="SolaimanLipi"/>
        </w:rPr>
        <w:t xml:space="preserve"> এ পদ্ধতিতে পূর্বাভাস দেখাতে চেয়েছে।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rPr>
        <w:t xml:space="preserve">, </w:t>
      </w:r>
      <w:r>
        <w:rPr>
          <w:rFonts w:ascii="SolaimanLipi" w:hAnsi="SolaimanLipi" w:cs="SolaimanLipi"/>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rPr>
        <w:t>আইন সফ</w:t>
      </w:r>
      <w:r>
        <w:rPr>
          <w:rFonts w:ascii="SolaimanLipi" w:hAnsi="SolaimanLipi" w:cs="SolaimanLipi"/>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rPr>
        <w:t>-</w:t>
      </w:r>
      <w:r>
        <w:rPr>
          <w:rFonts w:ascii="SolaimanLipi" w:hAnsi="SolaimanLipi" w:cs="SolaimanLipi"/>
        </w:rPr>
        <w:t>কানাচে রয়েছে যার প্রভাব। একইসাথে এর আছে আরেকটি নাম</w:t>
      </w:r>
      <w:r>
        <w:rPr>
          <w:rFonts w:cs="SolaimanLipi" w:ascii="SolaimanLipi" w:hAnsi="SolaimanLipi"/>
        </w:rPr>
        <w:t xml:space="preserve">: </w:t>
      </w:r>
      <w:r>
        <w:rPr>
          <w:rFonts w:ascii="SolaimanLipi" w:hAnsi="SolaimanLipi" w:cs="SolaimanLipi"/>
          <w:i/>
          <w:i/>
          <w:iCs/>
        </w:rPr>
        <w:t xml:space="preserve">আইন </w:t>
      </w:r>
      <w:r>
        <w:rPr>
          <w:rFonts w:cs="SolaimanLipi" w:ascii="SolaimanLipi" w:hAnsi="SolaimanLipi"/>
          <w:i w:val="false"/>
          <w:iCs w:val="false"/>
        </w:rPr>
        <w:t>(ayin)</w:t>
      </w:r>
      <w:r>
        <w:rPr>
          <w:rFonts w:cs="SolaimanLipi" w:ascii="SolaimanLipi" w:hAnsi="SolaimanLipi"/>
        </w:rPr>
        <w:t xml:space="preserve"> </w:t>
      </w:r>
      <w:r>
        <w:rPr>
          <w:rFonts w:ascii="SolaimanLipi" w:hAnsi="SolaimanLipi" w:cs="SolaimanLipi"/>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rPr>
        <w:t>(</w:t>
      </w:r>
      <w:r>
        <w:rPr>
          <w:rFonts w:ascii="SolaimanLipi" w:hAnsi="SolaimanLipi" w:cs="SolaimanLipi"/>
        </w:rPr>
        <w:t>অ্যানাগ্রাম</w:t>
      </w:r>
      <w:r>
        <w:rPr>
          <w:rFonts w:cs="SolaimanLipi" w:ascii="SolaimanLipi" w:hAnsi="SolaimanLipi"/>
        </w:rPr>
        <w:t xml:space="preserve">) </w:t>
      </w:r>
      <w:r>
        <w:rPr>
          <w:rFonts w:ascii="SolaimanLipi" w:hAnsi="SolaimanLipi" w:cs="SolaimanLipi"/>
        </w:rPr>
        <w:t xml:space="preserve">হয় আনই </w:t>
      </w:r>
      <w:r>
        <w:rPr>
          <w:rFonts w:cs="SolaimanLipi" w:ascii="SolaimanLipi" w:hAnsi="SolaimanLipi"/>
        </w:rPr>
        <w:t>(</w:t>
      </w:r>
      <w:r>
        <w:rPr>
          <w:rFonts w:cs="SolaimanLipi" w:ascii="SolaimanLipi" w:hAnsi="SolaimanLipi"/>
        </w:rPr>
        <w:t>aniy)</w:t>
      </w:r>
      <w:r>
        <w:rPr>
          <w:rFonts w:ascii="SolaimanLipi" w:hAnsi="SolaimanLipi" w:cs="SolaimanLipi"/>
        </w:rPr>
        <w:t xml:space="preserve">। হিব্রুতে যার অর্থ </w:t>
      </w:r>
      <w:r>
        <w:rPr>
          <w:rFonts w:cs="SolaimanLipi" w:ascii="SolaimanLipi" w:hAnsi="SolaimanLipi"/>
        </w:rPr>
        <w:t>"</w:t>
      </w:r>
      <w:r>
        <w:rPr>
          <w:rFonts w:ascii="SolaimanLipi" w:hAnsi="SolaimanLipi" w:cs="SolaimanLipi"/>
        </w:rPr>
        <w:t>আমি</w:t>
      </w:r>
      <w:r>
        <w:rPr>
          <w:rFonts w:cs="SolaimanLipi" w:ascii="SolaimanLipi" w:hAnsi="SolaimanLipi"/>
        </w:rPr>
        <w:t>"</w:t>
      </w:r>
      <w:r>
        <w:rPr>
          <w:rFonts w:ascii="SolaimanLipi" w:hAnsi="SolaimanLipi" w:cs="SolaimanLipi"/>
        </w:rPr>
        <w:t>। এর চেয়ে সহজ করে আর কীভাবে বার্তা</w:t>
      </w:r>
      <w:r>
        <w:rPr>
          <w:rFonts w:ascii="SolaimanLipi" w:hAnsi="SolaimanLipi" w:cs="SolaimanLipi"/>
        </w:rPr>
        <w:t xml:space="preserve"> দেওয়া যায়</w:t>
      </w:r>
      <w:r>
        <w:rPr>
          <w:rFonts w:cs="SolaimanLipi" w:ascii="SolaimanLipi" w:hAnsi="SolaimanLipi"/>
        </w:rPr>
        <w:t>: "</w:t>
      </w:r>
      <w:r>
        <w:rPr>
          <w:rFonts w:ascii="SolaimanLipi" w:hAnsi="SolaimanLipi" w:cs="SolaimanLipi"/>
        </w:rPr>
        <w:t>আমি কিছুই না</w:t>
      </w:r>
      <w:r>
        <w:rPr>
          <w:rFonts w:cs="SolaimanLipi" w:ascii="SolaimanLipi" w:hAnsi="SolaimanLipi"/>
        </w:rPr>
        <w:t xml:space="preserve">,” </w:t>
      </w:r>
      <w:r>
        <w:rPr>
          <w:rFonts w:ascii="SolaimanLipi" w:hAnsi="SolaimanLipi" w:cs="SolaimanLipi"/>
        </w:rPr>
        <w:t xml:space="preserve">আবার </w:t>
      </w:r>
      <w:r>
        <w:rPr>
          <w:rFonts w:cs="SolaimanLipi" w:ascii="SolaimanLipi" w:hAnsi="SolaimanLipi"/>
        </w:rPr>
        <w:t>"</w:t>
      </w:r>
      <w:r>
        <w:rPr>
          <w:rFonts w:ascii="SolaimanLipi" w:hAnsi="SolaimanLipi" w:cs="SolaimanLipi"/>
        </w:rPr>
        <w:t>আমি অসীম।</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1084</TotalTime>
  <Application>LibreOffice/7.6.4.1$Linux_X86_64 LibreOffice_project/60$Build-1</Application>
  <AppVersion>15.0000</AppVersion>
  <Pages>7</Pages>
  <Words>3009</Words>
  <Characters>9198</Characters>
  <CharactersWithSpaces>12212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2024-02-11T00:16:01Z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file>