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start="0" w:end="0" w:hanging="0"/>
        <w:jc w:val="start"/>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দিগন্তের চাঁদ বড় কেন</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p>
    <w:p>
      <w:pPr>
        <w:pStyle w:val="Normal"/>
        <w:widowControl/>
        <w:bidi w:val="0"/>
        <w:ind w:start="0" w:end="0" w:hanging="0"/>
        <w:jc w:val="start"/>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আব্দুল্যাহ আদিল মাহমুদ </w:t>
      </w:r>
    </w:p>
    <w:p>
      <w:pPr>
        <w:pStyle w:val="Normal"/>
        <w:widowControl/>
        <w:bidi w:val="0"/>
        <w:ind w:start="0" w:end="0" w:hanging="0"/>
        <w:jc w:val="start"/>
        <w:rPr>
          <w:rFonts w:ascii="SolaimanLipi" w:hAnsi="SolaimanLipi" w:eastAsia="Noto Serif CJK SC" w:cs="SolaimanLipi"/>
          <w:bCs w:val="false"/>
          <w:iCs w:val="false"/>
          <w:caps w:val="false"/>
          <w:smallCaps w:val="false"/>
          <w:color w:val="202124"/>
          <w:spacing w:val="0"/>
          <w:kern w:val="2"/>
          <w:sz w:val="24"/>
          <w:szCs w:val="24"/>
          <w:lang w:val="en-US" w:eastAsia="zh-CN" w:bidi="hi-IN"/>
        </w:rPr>
      </w:pPr>
      <w:r>
        <w:rPr/>
      </w:r>
    </w:p>
    <w:p>
      <w:pPr>
        <w:pStyle w:val="Normal"/>
        <w:widowControl/>
        <w:bidi w:val="0"/>
        <w:ind w:start="0" w:end="0" w:hanging="0"/>
        <w:jc w:val="start"/>
        <w:rPr/>
      </w:pPr>
      <w:r>
        <w:rPr>
          <w:rFonts w:ascii="SolaimanLipi" w:hAnsi="SolaimanLipi" w:cs="SolaimanLipi"/>
          <w:bCs w:val="false"/>
          <w:iCs w:val="false"/>
          <w:caps w:val="false"/>
          <w:smallCaps w:val="false"/>
          <w:color w:val="202124"/>
          <w:spacing w:val="0"/>
          <w:szCs w:val="24"/>
        </w:rPr>
        <w:t>উদয় বা অস্তের কাছাকাছি সময়ে চাঁদকে বড় দেখায়। তখন কি চাঁদ তাহলে পৃথিবীর কাছে চলে আসে</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চাঁদ পৃথিবীকে ঘুরে আসতে ২৯ দিন লাগে। এ ২৯ দিনে মাত্র একবার করে পৃথিবীর সবচেয়ে কাছে আসে ও দূরে যায়। অথচ উদয়</w:t>
      </w:r>
      <w:r>
        <w:rPr>
          <w:rFonts w:cs="SolaimanLipi" w:ascii="SolaimanLipi" w:hAnsi="SolaimanLipi"/>
          <w:b w:val="false"/>
          <w:i w:val="false"/>
          <w:caps w:val="false"/>
          <w:smallCaps w:val="false"/>
          <w:color w:val="202124"/>
          <w:spacing w:val="0"/>
          <w:sz w:val="24"/>
        </w:rPr>
        <w:t>-</w:t>
      </w:r>
      <w:r>
        <w:rPr>
          <w:rFonts w:ascii="SolaimanLipi" w:hAnsi="SolaimanLipi" w:cs="SolaimanLipi"/>
          <w:bCs w:val="false"/>
          <w:iCs w:val="false"/>
          <w:caps w:val="false"/>
          <w:smallCaps w:val="false"/>
          <w:color w:val="202124"/>
          <w:spacing w:val="0"/>
          <w:szCs w:val="24"/>
        </w:rPr>
        <w:t xml:space="preserve">অস্ত তো প্রায় প্রতি ২৪ ঘন্টায় একবার হয়। তার মানে এটা কারণ নয়। </w:t>
      </w:r>
      <w:r>
        <w:rPr>
          <w:rFonts w:cs="SolaimanLipi" w:ascii="SolaimanLipi" w:hAnsi="SolaimanLipi"/>
        </w:rPr>
        <w:br/>
      </w:r>
    </w:p>
    <w:p>
      <w:pPr>
        <w:pStyle w:val="Normal"/>
        <w:widowControl/>
        <w:bidi w:val="0"/>
        <w:ind w:start="0" w:end="0" w:hanging="0"/>
        <w:jc w:val="center"/>
        <w:rPr/>
      </w:pPr>
      <w:r>
        <w:rPr>
          <w:rFonts w:ascii="SolaimanLipi" w:hAnsi="SolaimanLipi" w:eastAsia="Noto Serif CJK SC" w:cs="SolaimanLipi"/>
          <w:color w:val="auto"/>
          <w:kern w:val="2"/>
          <w:sz w:val="24"/>
          <w:sz w:val="24"/>
          <w:szCs w:val="24"/>
          <w:lang w:val="en-US" w:eastAsia="zh-CN" w:bidi="hi-IN"/>
        </w:rPr>
        <w:t xml:space="preserve">চিত্র ১ </w:t>
      </w:r>
    </w:p>
    <w:p>
      <w:pPr>
        <w:pStyle w:val="Normal"/>
        <w:widowControl/>
        <w:bidi w:val="0"/>
        <w:ind w:start="0" w:end="0" w:hanging="0"/>
        <w:jc w:val="start"/>
        <w:rPr/>
      </w:pPr>
      <w:r>
        <w:rPr>
          <w:rFonts w:cs="SolaimanLipi" w:ascii="SolaimanLipi" w:hAnsi="SolaimanLipi"/>
        </w:rPr>
        <w:br/>
      </w:r>
      <w:r>
        <w:rPr>
          <w:rFonts w:ascii="SolaimanLipi" w:hAnsi="SolaimanLipi" w:cs="SolaimanLipi"/>
          <w:bCs w:val="false"/>
          <w:iCs w:val="false"/>
          <w:caps w:val="false"/>
          <w:smallCaps w:val="false"/>
          <w:color w:val="202124"/>
          <w:spacing w:val="0"/>
          <w:szCs w:val="24"/>
        </w:rPr>
        <w:t>একাধিক উপায়ে প্রমাণ করা যায়</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দিগন্তের উপরের চাঁদ আর মাথার উপরের চাঁদ একই সমান। ছবি তুলে যেমন প্রমাণ করা যায় তেমনি খালি হাতেও তা করা যায়। ক্যামেরার জুম একই রাখলে দুই অবস্থানের চাঁদ একই আকারের হবে।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আরেকটা উপায়েও এটা বুঝতে পারবেন। পূর্ণিমার সময় হাতকে লম্বা করে প্রসারিত করে তর্জনীকে চাঁদ বরাবর রাখুন। দেখবেন আঙ্গুল চাঁদকে পুরোপুরি ঢেকে দিচ্ছে। কাজটা করুন দুইবার। একবার চাঁদ দিগন্তের কাছে থাকতে। আবার মাথার উপর৷ দেখবেন চাঁদের আকার একই আছে।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সমস্যাটা অন্য জায়গায়। আমাদের ব্রেনই ব্যাপারটা বুঝতে ভুল করে। আরও অনেক ব্যাপারেই ব্রেন এমন ভুল করে। </w:t>
      </w:r>
      <w:r>
        <w:rPr>
          <w:rFonts w:cs="SolaimanLipi" w:ascii="SolaimanLipi" w:hAnsi="SolaimanLipi"/>
          <w:b w:val="false"/>
          <w:i w:val="false"/>
          <w:caps w:val="false"/>
          <w:smallCaps w:val="false"/>
          <w:color w:val="202124"/>
          <w:spacing w:val="0"/>
          <w:sz w:val="24"/>
        </w:rPr>
        <w:t>(</w:t>
      </w:r>
      <w:r>
        <w:rPr>
          <w:rFonts w:ascii="SolaimanLipi" w:hAnsi="SolaimanLipi" w:cs="SolaimanLipi"/>
          <w:bCs w:val="false"/>
          <w:iCs w:val="false"/>
          <w:caps w:val="false"/>
          <w:smallCaps w:val="false"/>
          <w:color w:val="202124"/>
          <w:spacing w:val="0"/>
          <w:szCs w:val="24"/>
        </w:rPr>
        <w:t>ফ্যাক্টফুলনেসস ব্যাখ্যা ও লাইনের ছবি</w:t>
      </w:r>
      <w:r>
        <w:rPr>
          <w:rFonts w:cs="SolaimanLipi" w:ascii="SolaimanLipi" w:hAnsi="SolaimanLipi"/>
          <w:b w:val="false"/>
          <w:i w:val="false"/>
          <w:caps w:val="false"/>
          <w:smallCaps w:val="false"/>
          <w:color w:val="202124"/>
          <w:spacing w:val="0"/>
          <w:sz w:val="24"/>
        </w:rPr>
        <w:t>)</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দিগন্তের চাঁদকে বড় কেন দেখায় তার সঠিক ব্যাখ্যা আজো জানি না আমরা। যদিও প্রচলিত কিছু ব্যাখ্যা আছে। তবে কোনোটাই অকাট্য নয়।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একটি ব্যাখায় বলা হয়</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চাঁদ দিগন্তের কাছে থাকলে চাঁদের সামনে পাহাড়</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বিল্ডিং বা গাছপালা দেখা যায়। এ থেকে ব্রেন হয়তোবা চাঁদকে আসল আকারের চেয়ে বড় বা কাছে মনে করে। এমন একটি বিভ্রম প্রায় একশ বছর আগে আবিষ্কৃত হয়। নাম পনজো ইল্যুশন।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ইল্যুশনটি এরকম। রেল লাইন দূরে যেতে যেতে যেন দুই পাশ একে অপরের কাছে চলে এসেছে। এখন রেল লাইনে আমাদের কাছে আর দূরে দুটি লাইন টানা হলো। দূরের লাইনকে বড় মনে হবে। যদিও দুটোই সমান। আলাদা মনে হবার কারণ</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ব্রেন মনে করে দূরের দাগটা তো দূরে আছে। তাই বাস্তবে ওটা আসলে বড় হবে।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আমাদের ব্রেন দূরের ও কাছের জিনিসকে আলাদাভাবে দেখে। দিগন্তের কাছের বস্তু আসলে কত দূরে থাকা উচিত সেটা ব্রেন নিজের মতো করে ভেবে নেয়। সম্ভবত</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আমাদের ব্রেন জানে না</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দিগন্তের কাছে থাকলে চাঁদের দূরত্ব কমে যায় না।</w:t>
      </w:r>
    </w:p>
    <w:p>
      <w:pPr>
        <w:pStyle w:val="Normal"/>
        <w:widowControl/>
        <w:bidi w:val="0"/>
        <w:ind w:start="0" w:end="0" w:hanging="0"/>
        <w:jc w:val="start"/>
        <w:rPr>
          <w:rFonts w:ascii="SolaimanLipi" w:hAnsi="SolaimanLipi" w:cs="SolaimanLipi"/>
          <w:bCs w:val="false"/>
          <w:iCs w:val="false"/>
          <w:caps w:val="false"/>
          <w:smallCaps w:val="false"/>
          <w:color w:val="202124"/>
          <w:spacing w:val="0"/>
          <w:szCs w:val="24"/>
        </w:rPr>
      </w:pPr>
      <w:r>
        <w:rPr/>
      </w:r>
    </w:p>
    <w:p>
      <w:pPr>
        <w:pStyle w:val="Normal"/>
        <w:widowControl/>
        <w:bidi w:val="0"/>
        <w:ind w:start="0" w:end="0" w:hanging="0"/>
        <w:jc w:val="start"/>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আমাদের ব্রেনের ভুল করার কিছু জীববৈজ্ঞানিক কারণও আছে। </w:t>
      </w:r>
      <w:r>
        <w:rPr>
          <w:rFonts w:ascii="SolaimanLipi" w:hAnsi="SolaimanLipi" w:cs="SolaimanLipi"/>
          <w:bCs w:val="false"/>
          <w:iCs w:val="false"/>
          <w:caps w:val="false"/>
          <w:smallCaps w:val="false"/>
          <w:color w:val="202124"/>
          <w:spacing w:val="0"/>
          <w:szCs w:val="24"/>
        </w:rPr>
        <w:t xml:space="preserve">বহু লক্ষ বছর ধরে মানবমস্তিষ্ক ক্রমেই উন্নত হয়েছে। আমাদের পূর্বপুরুষরা দলবদ্ধ হয়ে থাকত ও শিকার করত। এ করতে গিয়ে মাথায় জমা হয়েছে কিছু সহজাত ধারণা। মাঝেমধ্যে আমাদের ব্রেইন খুব বেশি না ভেবেই দ্রুত কোনো সিদ্ধান্তে চলে আসে। এভাবে ব্রেন হঠাৎ আসা বিপদ থেকে আমাদেরকে বাঁচানোর চেষ্টা করে। আমরা গল্প করতে ভালবাসি। ভালবাসী নাটকীয় কাহিনি। সে যুগে এগুলোই ছিল ফলপ্রসূ তথ্য ও খবরের একমাত্র মাধ্যম। চিনি ও ফ্যাট বা চর্বি আমাদের মজা লাগে। এগুলো ছিল খাদ্যস্বল্পতার সময়ে জীবনরক্ষকারী শক্তির উৎস। আমাদের এমন কিছু সহজাত বৈশিষ্ট্য আছে যা হাজার হাজার বছর আগে খুব দরকারী ছিল। কিন্তু এখন আমরা বাস করি ভিন্ন যুগে।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তবে এগুলোর কোনোটাই অকাট্য ব্যাখ্যা নয়। নাসার নভোচারীরা মহাশূন্যেও চাঁদকে বড় দেখেন। যেখানে চাঁদের সামনে পাহাড় বা গাছপালা নেই।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চাঁদ দিগন্তে আসলে বড় না দেখালেও কিছু হলুদ বা কমলা দেখায়। এর কারণ দিগন্তের কাছে থাকলে চাঁদের আলো বায়ুমন্ডল দিয়ে বেশি পথ পাড়ি দেয়। দীর্ঘ পথে আসার সময় ছোট তরঙ্গদৈর্ঘ্যের নীল আলো বিক্ষিপ্ত হয়ে হারিয়ে যায়। বড় দৈর্ঘ্যের লালাভ আলো থেকে যায়। বায়ুদূষণ বা বায়ুত্র ধুলিকণা থাকলে লাল রঙ আরও ঘন হয়।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একই কারণে সূর্যও অস্ত বা উদয়ের সময় লাল হয়। </w:t>
      </w:r>
    </w:p>
    <w:p>
      <w:pPr>
        <w:pStyle w:val="Normal"/>
        <w:widowControl/>
        <w:bidi w:val="0"/>
        <w:ind w:start="0" w:end="0" w:hanging="0"/>
        <w:jc w:val="start"/>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সূত্র</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নাসা </w:t>
      </w:r>
    </w:p>
    <w:p>
      <w:pPr>
        <w:pStyle w:val="Normal"/>
        <w:widowControl/>
        <w:bidi w:val="0"/>
        <w:ind w:start="0" w:end="0" w:hanging="0"/>
        <w:jc w:val="start"/>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লেখক</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প্রভাষক</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পরিসংখ্যান বিভাগ</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সিলেট ক্যাডেট কলেজ </w:t>
      </w:r>
      <w:r>
        <w:rPr>
          <w:rFonts w:cs="SolaimanLipi" w:ascii="SolaimanLipi" w:hAnsi="SolaimanLipi"/>
        </w:rPr>
        <w:br/>
        <w:br/>
      </w:r>
      <w:hyperlink r:id="rId2" w:tgtFrame="_blank">
        <w:r>
          <w:rPr>
            <w:rStyle w:val="InternetLink"/>
            <w:rFonts w:cs="SolaimanLipi" w:ascii="SolaimanLipi" w:hAnsi="SolaimanLipi"/>
            <w:b w:val="false"/>
            <w:i w:val="false"/>
            <w:caps w:val="false"/>
            <w:smallCaps w:val="false"/>
            <w:color w:val="1155CC"/>
            <w:spacing w:val="0"/>
            <w:sz w:val="24"/>
          </w:rPr>
          <w:t>https://solarsystem.nasa.gov/news/1191/the-moon-illusion-why-does-the-moon-look-so-big-sometimes/</w:t>
        </w:r>
      </w:hyperlink>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larsystem.nasa.gov/news/1191/the-moon-illusion-why-does-the-moon-look-so-big-sometime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LibreOffice/7.3.7.2$Linux_X86_64 LibreOffice_project/30$Build-2</Application>
  <AppVersion>15.0000</AppVersion>
  <Pages>2</Pages>
  <Words>503</Words>
  <Characters>1521</Characters>
  <CharactersWithSpaces>2042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2023-05-06T11:51:11Z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