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815D9E" w:rsidRDefault="00815D9E" w:rsidP="00815D9E">
      <w:pPr>
        <w:pStyle w:val="Balk1"/>
      </w:pPr>
      <w:r w:rsidRPr="00815D9E">
        <w:t>Introduction</w:t>
      </w:r>
    </w:p>
    <w:p w:rsidR="00815D9E" w:rsidRPr="00815D9E" w:rsidRDefault="00815D9E" w:rsidP="00815D9E">
      <w:r w:rsidRPr="00815D9E">
        <w:tab/>
        <w:t>In this project, Surface Mount Permanent Magnet Synchronous Machines are going to be analysed with different design criteria. Throughout the project following parameters are kept constant;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Number of phases: 3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Number of poles: 4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Motor Axial Length: 100 mm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Air-gap clearance: 1 mm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Magnet to Pole Pitch Ratio: 0.8</w:t>
      </w:r>
    </w:p>
    <w:p w:rsidR="00815D9E" w:rsidRPr="00815D9E" w:rsidRDefault="00815D9E" w:rsidP="00815D9E">
      <w:pPr>
        <w:pStyle w:val="Balk1"/>
      </w:pPr>
      <w:r>
        <w:t>Q1-</w:t>
      </w:r>
      <w:r w:rsidRPr="00815D9E">
        <w:t xml:space="preserve">Magnetic Loading </w:t>
      </w:r>
    </w:p>
    <w:p w:rsidR="00815D9E" w:rsidRDefault="00815D9E" w:rsidP="00815D9E">
      <w:r>
        <w:tab/>
        <w:t xml:space="preserve">In this part, machine is constructed with </w:t>
      </w:r>
      <w:proofErr w:type="spellStart"/>
      <w:r>
        <w:t>NdFeB</w:t>
      </w:r>
      <w:proofErr w:type="spellEnd"/>
      <w:r>
        <w:t xml:space="preserve"> magnets with following parameters;</w:t>
      </w:r>
    </w:p>
    <w:p w:rsidR="00815D9E" w:rsidRP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proofErr w:type="spellStart"/>
      <w:r w:rsidRPr="00815D9E">
        <w:rPr>
          <w:lang w:val="tr-TR"/>
        </w:rPr>
        <w:t>Magnet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Type</w:t>
      </w:r>
      <w:proofErr w:type="spellEnd"/>
      <w:r w:rsidRPr="00815D9E">
        <w:rPr>
          <w:lang w:val="tr-TR"/>
        </w:rPr>
        <w:t xml:space="preserve">: </w:t>
      </w:r>
      <w:proofErr w:type="spellStart"/>
      <w:r w:rsidRPr="00815D9E">
        <w:rPr>
          <w:lang w:val="tr-TR"/>
        </w:rPr>
        <w:t>NdFeB</w:t>
      </w:r>
      <w:proofErr w:type="spellEnd"/>
      <w:r w:rsidRPr="00815D9E">
        <w:rPr>
          <w:lang w:val="tr-TR"/>
        </w:rPr>
        <w:t xml:space="preserve"> N42 </w:t>
      </w:r>
      <w:proofErr w:type="spellStart"/>
      <w:r w:rsidRPr="00815D9E">
        <w:rPr>
          <w:lang w:val="tr-TR"/>
        </w:rPr>
        <w:t>grade</w:t>
      </w:r>
      <w:proofErr w:type="spellEnd"/>
      <w:r w:rsidRPr="00815D9E">
        <w:rPr>
          <w:lang w:val="tr-TR"/>
        </w:rPr>
        <w:t xml:space="preserve"> (ur=1.05), </w:t>
      </w:r>
      <w:proofErr w:type="spellStart"/>
      <w:r w:rsidRPr="00815D9E">
        <w:rPr>
          <w:lang w:val="tr-TR"/>
        </w:rPr>
        <w:t>radial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shaped</w:t>
      </w:r>
      <w:proofErr w:type="spellEnd"/>
    </w:p>
    <w:p w:rsidR="00815D9E" w:rsidRP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r w:rsidRPr="00815D9E">
        <w:rPr>
          <w:lang w:val="tr-TR"/>
        </w:rPr>
        <w:t xml:space="preserve">Rotor </w:t>
      </w:r>
      <w:proofErr w:type="spellStart"/>
      <w:r w:rsidRPr="00815D9E">
        <w:rPr>
          <w:lang w:val="tr-TR"/>
        </w:rPr>
        <w:t>Diameter</w:t>
      </w:r>
      <w:proofErr w:type="spellEnd"/>
      <w:r w:rsidRPr="00815D9E">
        <w:rPr>
          <w:lang w:val="tr-TR"/>
        </w:rPr>
        <w:t>: 100 mm</w:t>
      </w:r>
    </w:p>
    <w:p w:rsid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proofErr w:type="spellStart"/>
      <w:r w:rsidRPr="00815D9E">
        <w:rPr>
          <w:lang w:val="tr-TR"/>
        </w:rPr>
        <w:t>Magnet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Radial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Thickness</w:t>
      </w:r>
      <w:proofErr w:type="spellEnd"/>
      <w:r w:rsidRPr="00815D9E">
        <w:rPr>
          <w:lang w:val="tr-TR"/>
        </w:rPr>
        <w:t>: 4 mm</w:t>
      </w:r>
    </w:p>
    <w:p w:rsidR="00815D9E" w:rsidRPr="00815D9E" w:rsidRDefault="00815D9E" w:rsidP="00815D9E">
      <w:pPr>
        <w:spacing w:line="240" w:lineRule="auto"/>
        <w:rPr>
          <w:lang w:val="tr-TR"/>
        </w:rPr>
      </w:pPr>
      <w:r>
        <w:rPr>
          <w:lang w:val="tr-TR"/>
        </w:rPr>
        <w:tab/>
        <w:t xml:space="preserve">Motor </w:t>
      </w:r>
      <w:proofErr w:type="spellStart"/>
      <w:r>
        <w:rPr>
          <w:lang w:val="tr-TR"/>
        </w:rPr>
        <w:t>geometry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seen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1.</w:t>
      </w:r>
    </w:p>
    <w:p w:rsidR="00815D9E" w:rsidRDefault="00815D9E" w:rsidP="00815D9E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B5E8409" wp14:editId="73FC4228">
            <wp:extent cx="3874526" cy="3200400"/>
            <wp:effectExtent l="0" t="0" r="0" b="0"/>
            <wp:docPr id="1" name="Resim 1" descr="C:\Users\St\Desktop\Project3\q1\Motor 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Project3\q1\Motor geomet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52" cy="32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9E" w:rsidRDefault="00815D9E" w:rsidP="00815D9E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75CF">
        <w:rPr>
          <w:noProof/>
        </w:rPr>
        <w:t>1</w:t>
      </w:r>
      <w:r>
        <w:fldChar w:fldCharType="end"/>
      </w:r>
      <w:r>
        <w:t>: Geometry of constructed machine</w:t>
      </w:r>
    </w:p>
    <w:p w:rsidR="00815D9E" w:rsidRDefault="00815D9E" w:rsidP="00815D9E">
      <w:pPr>
        <w:pStyle w:val="Balk2"/>
      </w:pPr>
      <w:r>
        <w:lastRenderedPageBreak/>
        <w:t>Part a)</w:t>
      </w:r>
    </w:p>
    <w:p w:rsidR="00815D9E" w:rsidRDefault="00815D9E" w:rsidP="00815D9E">
      <w:pPr>
        <w:jc w:val="both"/>
      </w:pPr>
      <w:r>
        <w:tab/>
        <w:t>Magnetic equivalent circuit for one pole pair can be seen in Figure 2. In this figure, MMF_M1 and MMF_</w:t>
      </w:r>
      <w:proofErr w:type="gramStart"/>
      <w:r>
        <w:t>M2  show</w:t>
      </w:r>
      <w:proofErr w:type="gramEnd"/>
      <w:r>
        <w:t xml:space="preserve"> permanent magnet sources whereas R_M1 and R_M2 show reluctances of permanent magnets.</w:t>
      </w:r>
    </w:p>
    <w:p w:rsidR="00815D9E" w:rsidRDefault="00815D9E" w:rsidP="0023169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7D5154A" wp14:editId="649E87E8">
            <wp:extent cx="4057650" cy="3653615"/>
            <wp:effectExtent l="0" t="0" r="0" b="4445"/>
            <wp:docPr id="2" name="Resim 2" descr="C:\Users\St\Desktop\Project3\q1\Equivalent magnetic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Desktop\Project3\q1\Equivalent magnetic circu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09" cy="3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9E" w:rsidRDefault="00815D9E" w:rsidP="0023169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75CF">
        <w:rPr>
          <w:noProof/>
        </w:rPr>
        <w:t>2</w:t>
      </w:r>
      <w:r>
        <w:fldChar w:fldCharType="end"/>
      </w:r>
      <w:r w:rsidR="00231699">
        <w:t>: Magnetic equivalent circuit for one pole pair</w:t>
      </w:r>
    </w:p>
    <w:p w:rsidR="00973DCB" w:rsidRDefault="00381B27" w:rsidP="00231699">
      <w:r>
        <w:tab/>
        <w:t xml:space="preserve">Some assumptions are made for </w:t>
      </w:r>
      <w:r w:rsidR="00973DCB">
        <w:t xml:space="preserve">calculating operating point of the magnet. Stator and rotor reluctances are taken zero and leakage reluctance is taken infinite. </w:t>
      </w:r>
      <w:r w:rsidR="00743FEE">
        <w:t>Pole area can be calculated as;</w:t>
      </w:r>
    </w:p>
    <w:p w:rsidR="00973DCB" w:rsidRDefault="00E7630D" w:rsidP="00973DC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pole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*L</m:t>
              </m:r>
            </m:num>
            <m:den>
              <m:r>
                <w:rPr>
                  <w:rFonts w:ascii="Cambria Math" w:eastAsiaTheme="minorEastAsia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0.1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0.1</m:t>
              </m:r>
            </m:num>
            <m:den>
              <m:r>
                <w:rPr>
                  <w:rFonts w:ascii="Cambria Math" w:eastAsiaTheme="minorEastAsia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 0.007854 </m:t>
          </m:r>
          <m:sSup>
            <m:sSupPr>
              <m:ctrlPr>
                <w:rPr>
                  <w:rFonts w:ascii="Cambria Math" w:eastAsiaTheme="minorEastAsia" w:hAnsi="Cambria Math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sup>
          </m:sSup>
        </m:oMath>
      </m:oMathPara>
    </w:p>
    <w:p w:rsidR="00973DCB" w:rsidRDefault="00743FEE" w:rsidP="00743FEE">
      <w:r>
        <w:tab/>
        <w:t>Magnet to pole pitch ratio is 0.8 therefore magnet and air gap area can be calculated as;</w:t>
      </w:r>
    </w:p>
    <w:p w:rsidR="00743FEE" w:rsidRDefault="00E7630D" w:rsidP="00743F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magnet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pole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*</m:t>
          </m:r>
          <m:r>
            <m:rPr>
              <m:sty m:val="p"/>
            </m:rPr>
            <w:rPr>
              <w:rFonts w:ascii="Cambria Math" w:eastAsiaTheme="minorEastAsia"/>
            </w:rPr>
            <m:t xml:space="preserve">0.8=  0.006283 </m:t>
          </m:r>
          <m:sSup>
            <m:sSupPr>
              <m:ctrlPr>
                <w:rPr>
                  <w:rFonts w:ascii="Cambria Math" w:eastAsiaTheme="minorEastAsia" w:hAnsi="Cambria Math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perscript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sup>
          </m:sSup>
        </m:oMath>
      </m:oMathPara>
    </w:p>
    <w:p w:rsidR="00743FEE" w:rsidRDefault="00743FEE" w:rsidP="00743FEE">
      <w:r>
        <w:tab/>
        <w:t>Reluctances can be found as;</w:t>
      </w:r>
    </w:p>
    <w:p w:rsidR="00743FEE" w:rsidRDefault="00E7630D" w:rsidP="00743F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tr-TR" w:eastAsia="tr-T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magnet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magnet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=482495  </m:t>
          </m:r>
        </m:oMath>
      </m:oMathPara>
    </w:p>
    <w:p w:rsidR="00743FEE" w:rsidRDefault="00E7630D" w:rsidP="00743F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tr-TR" w:eastAsia="tr-T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 126658 </m:t>
          </m:r>
        </m:oMath>
      </m:oMathPara>
    </w:p>
    <w:p w:rsidR="00743FEE" w:rsidRDefault="00F07F7A" w:rsidP="00743FEE">
      <w:r>
        <w:tab/>
        <w:t>Permanent magnet MMFs can be calculated as;</w:t>
      </w:r>
    </w:p>
    <w:p w:rsidR="00F07F7A" w:rsidRDefault="00E7630D" w:rsidP="00F07F7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MMF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MMF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magnet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 xml:space="preserve">=3880 </m:t>
          </m:r>
        </m:oMath>
      </m:oMathPara>
    </w:p>
    <w:p w:rsidR="00F07F7A" w:rsidRDefault="00F07F7A" w:rsidP="00743FEE">
      <w:r>
        <w:tab/>
        <w:t>By solving magnetic equivalent circuit, magnetic flux density can be found as;</w:t>
      </w:r>
    </w:p>
    <w:p w:rsidR="00F07F7A" w:rsidRPr="007C75CF" w:rsidRDefault="00E7630D" w:rsidP="00F07F7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=2</m:t>
          </m:r>
          <m:r>
            <m:rPr>
              <m:sty m:val="p"/>
            </m:rPr>
            <w:rPr>
              <w:rFonts w:ascii="Cambria Math" w:eastAsiaTheme="minorEastAsia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MMF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</m:num>
            <m:den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magnet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air1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=1,014  </m:t>
          </m:r>
        </m:oMath>
      </m:oMathPara>
    </w:p>
    <w:p w:rsidR="007C75CF" w:rsidRPr="007C75CF" w:rsidRDefault="007C75CF" w:rsidP="007C75CF">
      <w:pPr>
        <w:rPr>
          <w:rFonts w:eastAsiaTheme="minorEastAsia"/>
        </w:rPr>
      </w:pPr>
      <w:r>
        <w:rPr>
          <w:rFonts w:eastAsiaTheme="minorEastAsia"/>
        </w:rPr>
        <w:tab/>
        <w:t xml:space="preserve">By using magnet normal curve, operating point of the magnet can be calculated by load line as seen in Figure 3. </w:t>
      </w: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m</w:t>
      </w:r>
      <w:proofErr w:type="spellEnd"/>
      <w:r>
        <w:rPr>
          <w:rFonts w:eastAsiaTheme="minorEastAsia"/>
        </w:rPr>
        <w:t xml:space="preserve"> of the magnet is found as -198.5 kA/m.</w:t>
      </w:r>
    </w:p>
    <w:p w:rsidR="007C75CF" w:rsidRDefault="007C75CF" w:rsidP="007C75CF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5CF26715" wp14:editId="5A6986A4">
            <wp:extent cx="4132433" cy="3133725"/>
            <wp:effectExtent l="0" t="0" r="1905" b="0"/>
            <wp:docPr id="3" name="Resim 3" descr="C:\Users\St\Desktop\Project3\q1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Project3\q1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67" cy="31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F7A" w:rsidRDefault="007C75CF" w:rsidP="007C75CF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0B37D0">
        <w:t>: Normal line and load line of the magnet</w:t>
      </w:r>
    </w:p>
    <w:p w:rsidR="003B3DF5" w:rsidRDefault="003B3DF5" w:rsidP="003B3DF5">
      <w:pPr>
        <w:pStyle w:val="Balk2"/>
      </w:pPr>
      <w:r>
        <w:t>Part b</w:t>
      </w:r>
      <w:r>
        <w:t>)</w:t>
      </w:r>
    </w:p>
    <w:p w:rsidR="003B3DF5" w:rsidRDefault="003B3DF5" w:rsidP="003B3DF5">
      <w:r>
        <w:tab/>
        <w:t>Magnetic loading of the machine can be calculated as;</w:t>
      </w:r>
    </w:p>
    <w:p w:rsidR="003B3DF5" w:rsidRPr="003B3DF5" w:rsidRDefault="003B3DF5" w:rsidP="003B3DF5"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agnet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4*1,014*0,006283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*0,1*0,1</m:t>
              </m:r>
            </m:den>
          </m:f>
          <m:r>
            <w:rPr>
              <w:rFonts w:ascii="Cambria Math" w:eastAsiaTheme="minorEastAsia" w:hAnsi="Cambria Math"/>
            </w:rPr>
            <m:t>=0,8112 Tesla</m:t>
          </m:r>
        </m:oMath>
      </m:oMathPara>
    </w:p>
    <w:p w:rsidR="00E7630D" w:rsidRDefault="00E7630D" w:rsidP="00E7630D">
      <w:pPr>
        <w:pStyle w:val="Balk2"/>
      </w:pPr>
      <w:r>
        <w:t>Part c</w:t>
      </w:r>
      <w:r>
        <w:t>)</w:t>
      </w:r>
    </w:p>
    <w:p w:rsidR="000B37D0" w:rsidRPr="000B37D0" w:rsidRDefault="000B37D0" w:rsidP="000B37D0">
      <w:bookmarkStart w:id="0" w:name="_GoBack"/>
      <w:bookmarkEnd w:id="0"/>
    </w:p>
    <w:sectPr w:rsidR="000B37D0" w:rsidRPr="000B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C5D5D"/>
    <w:multiLevelType w:val="multilevel"/>
    <w:tmpl w:val="FE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FA4012"/>
    <w:multiLevelType w:val="multilevel"/>
    <w:tmpl w:val="556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9E"/>
    <w:rsid w:val="000B37D0"/>
    <w:rsid w:val="00231699"/>
    <w:rsid w:val="002A48DB"/>
    <w:rsid w:val="00381B27"/>
    <w:rsid w:val="0039670C"/>
    <w:rsid w:val="003B3DF5"/>
    <w:rsid w:val="0064722F"/>
    <w:rsid w:val="00743FEE"/>
    <w:rsid w:val="007C75CF"/>
    <w:rsid w:val="00815D9E"/>
    <w:rsid w:val="00973DCB"/>
    <w:rsid w:val="00A77DE0"/>
    <w:rsid w:val="00CE018E"/>
    <w:rsid w:val="00D211A5"/>
    <w:rsid w:val="00E7630D"/>
    <w:rsid w:val="00F07F7A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15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5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D9E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815D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1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YerTutucuMetni">
    <w:name w:val="Placeholder Text"/>
    <w:basedOn w:val="VarsaylanParagrafYazTipi"/>
    <w:uiPriority w:val="99"/>
    <w:semiHidden/>
    <w:rsid w:val="00973D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15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5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D9E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815D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1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YerTutucuMetni">
    <w:name w:val="Placeholder Text"/>
    <w:basedOn w:val="VarsaylanParagrafYazTipi"/>
    <w:uiPriority w:val="99"/>
    <w:semiHidden/>
    <w:rsid w:val="0097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CB51-B5D0-4DC1-AE6B-9A47C6BA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7</cp:revision>
  <dcterms:created xsi:type="dcterms:W3CDTF">2020-05-01T15:17:00Z</dcterms:created>
  <dcterms:modified xsi:type="dcterms:W3CDTF">2020-05-02T10:05:00Z</dcterms:modified>
</cp:coreProperties>
</file>