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c9af1d59864a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5d026065971439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1db3894d4364fb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7e42d53b9a34417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f3102d42928421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2393c915304631" /><Relationship Type="http://schemas.openxmlformats.org/officeDocument/2006/relationships/numbering" Target="/word/numbering.xml" Id="R6474f1b783924a36" /><Relationship Type="http://schemas.openxmlformats.org/officeDocument/2006/relationships/settings" Target="/word/settings.xml" Id="R25570c507df74ccb" /><Relationship Type="http://schemas.openxmlformats.org/officeDocument/2006/relationships/image" Target="/word/media/71a8b2cb-2cd2-4dce-8127-d6006ada8cb6.png" Id="R75d026065971439d" /><Relationship Type="http://schemas.openxmlformats.org/officeDocument/2006/relationships/image" Target="/word/media/3e89c668-2da1-4c4a-8c53-1cbd00e36d95.png" Id="R41db3894d4364fb0" /><Relationship Type="http://schemas.openxmlformats.org/officeDocument/2006/relationships/image" Target="/word/media/6418e8ae-9735-43a7-870f-52aef3c3ec0c.png" Id="Ra7e42d53b9a34417" /><Relationship Type="http://schemas.openxmlformats.org/officeDocument/2006/relationships/image" Target="/word/media/4ae0ebb4-d02b-45c8-826b-01e4a2a8e125.png" Id="R0f3102d42928421e" /></Relationships>
</file>