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450a0aff34a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bd19c313395413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0a74519b594a0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fcb07a282e4f1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faf28a01d3462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6b04d91bdd40f3" /><Relationship Type="http://schemas.openxmlformats.org/officeDocument/2006/relationships/numbering" Target="/word/numbering.xml" Id="R1e0c0ce7fba24e08" /><Relationship Type="http://schemas.openxmlformats.org/officeDocument/2006/relationships/settings" Target="/word/settings.xml" Id="Rc5c41bd1951847b9" /><Relationship Type="http://schemas.openxmlformats.org/officeDocument/2006/relationships/image" Target="/word/media/25f6734b-70c0-4b48-99f1-846fd494eae7.png" Id="Rdbd19c313395413f" /><Relationship Type="http://schemas.openxmlformats.org/officeDocument/2006/relationships/image" Target="/word/media/f7ee857e-9026-4e79-b35b-287483541906.png" Id="Re70a74519b594a05" /><Relationship Type="http://schemas.openxmlformats.org/officeDocument/2006/relationships/image" Target="/word/media/a4dbd1dc-031f-4619-9185-22e48a2fcc25.png" Id="Rd0fcb07a282e4f14" /><Relationship Type="http://schemas.openxmlformats.org/officeDocument/2006/relationships/image" Target="/word/media/228ae3b9-d333-4473-b8ed-541f4600f38a.png" Id="R86faf28a01d3462e" /></Relationships>
</file>