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f18c4e96c4c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b9a5113dea45e9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fca7a95d5f4227" /><Relationship Type="http://schemas.openxmlformats.org/officeDocument/2006/relationships/numbering" Target="/word/numbering.xml" Id="R8e40e5105d314747" /><Relationship Type="http://schemas.openxmlformats.org/officeDocument/2006/relationships/settings" Target="/word/settings.xml" Id="R5f6d83679d694924" /><Relationship Type="http://schemas.openxmlformats.org/officeDocument/2006/relationships/image" Target="/word/media/d4e9b911-2a25-47af-a9b4-21f297325696.png" Id="R3db9a5113dea45e9" /></Relationships>
</file>