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4.276,30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 (ısıtma dâhil)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klape, silo, aydınlatma, ISITMA SİSTEMİ ve kümes kontrol sistemleri. Rehberin zorunlu tuttuğu kümes ısıtma sistemi bu alımın 8. kalemidir; ayrı ısıtma lotu iptal edilmiştir.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25.045.572,07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