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48,80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0,48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6,17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41,40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0,59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Foseptik</dc:title>
  <dc:creator>Musab Eder Çiftliği</dc:creator>
  <cp:lastModifiedBy>Un-named</cp:lastModifiedBy>
  <cp:revision>1</cp:revision>
  <dcterms:created xsi:type="dcterms:W3CDTF">2026-08-28T04:56:59.065Z</dcterms:created>
  <dcterms:modified xsi:type="dcterms:W3CDTF">2026-08-28T04:56:59.065Z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