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i w:val="0"/>
          <w:color w:val="000000"/>
          <w:sz w:val="24"/>
        </w:rPr>
        <w:t>METRAJ CETVELİ</w:t>
      </w: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5"/>
        </w:rPr>
        <w:t>Her imalat kalemi, ölçünün alındığı yer ve boyutlarıyla birlikte gösterilmiştir. Kalem miktarı, ölçü satırlarının cebirsel toplamıdır; (−) işaretli satırlar minha edilen miktarlardır. Bu nüsha yalnızca aşağıdaki yapıyı kapsar; yatırımın tamamı için 03 numaralı toplu cetvele bakınız.</w:t>
      </w:r>
    </w:p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818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Yapı/Bina Adı: SU DEPOSU</w:t>
            </w:r>
          </w:p>
        </w:tc>
        <w:tc>
          <w:tcPr>
            <w:tcW w:type="dxa" w:w="224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</w:tblGrid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No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Poz No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Tanımı / Ölçünün Alındığı Yer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Birimi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Adet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Ebat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Miktar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TOPLAM</w:t>
              <w:br/>
              <w:t>MİKTAR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En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Boy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Yükseklik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15.120.1101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[M05]  Makine ile dar ve derin sandık kazı — ölü atma çukuru, depolar, foseptik ve silo kaideleri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Su deposu: dış 4.00x3.00; 1,00 m çalışma payı -&gt; 6.00x5.00; derinlik 3.55 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3,550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106,500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M05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106,500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15.150.1003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[M11]  C 16/20 hazır beton dökülmesi — çukur, depo, foseptik ve silo kaideleri altı grobeton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Su deposu (4.00x3.00 + 0,10 taşma)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3,200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4,200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1,344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M11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1,344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15.150.1005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[M16]  C 25/30 hazır beton dökülmesi — ölü atma çukuru, su ve yağmur suyu depoları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Su deposu radye 30 cm (dış 4.00x3.00)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0,300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3,600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Su deposu perdeleri: orta çevre 2x(3.75+2.75) = 13.00 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0,250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13,000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9,750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Su deposu üst döşemesi 15 cm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1,800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M16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15,150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15.180.1003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[M20]  Plywood ile düz yüzeyli betonarme kalıbı — çukur ve depolar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Su deposu radye çevresi 2x(4.00+3.00) = 14.00 m x 0,40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14,000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0,400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5,600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Su deposu perde iki yüz (13.00 m x 3.00 m)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13,000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78,000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Su deposu tavan kalıbı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12,000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M20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95,600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15.160.1003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[M26]  Ø8-Ø12 nervürlü beton çelik çubuğu — çukur, depo ve silo kaideleri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Su deposu radye ve döşeme — proje metrajı 223,70+32,90 = 256,60 kg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0,257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0,256600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Su deposu perdeleri: 13.00x0,25x3.00 m³, 100 kg/m³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0,250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13,000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0,975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0,100000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M26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1,232</w:t>
            </w:r>
          </w:p>
        </w:tc>
      </w:tr>
    </w:tbl>
    <w:p>
      <w:pPr>
        <w:spacing w:after="80"/>
      </w:pPr>
    </w:p>
    <w:p>
      <w:pPr>
        <w:spacing w:after="80"/>
      </w:pPr>
    </w:p>
    <w:p>
      <w:pPr>
        <w:spacing w:after="60"/>
      </w:pPr>
    </w:p>
    <w:p>
      <w:pPr>
        <w:spacing w:after="60"/>
        <w:jc w:val="both"/>
      </w:pPr>
      <w:r>
        <w:rPr>
          <w:rFonts w:ascii="Calibri" w:hAnsi="Calibri"/>
          <w:b/>
          <w:i w:val="0"/>
          <w:color w:val="000000"/>
          <w:sz w:val="15"/>
        </w:rPr>
        <w:t>AÇIKLAMALAR</w:t>
      </w: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5"/>
        </w:rPr>
        <w:t>•  Son sütundaki katsayı; birim ağırlık (kg/m², kg/m³, ton/m²), bindirme payı, üçgen alan çarpanı (0,50) veya adet çarpanıdır. Miktar, o satırdaki dolu ölçü hücrelerinin çarpımıdır.</w:t>
      </w: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5"/>
        </w:rPr>
        <w:t>•  Ölçüler mimari ve betonarme paftalardan alınmıştır. Kümes temellerinin beton, kalıp ve donatı miktarları doğrudan betonarme paftasındaki METRAJ tablosundan gelmektedir (blok başına kalıp 551,26 m², beton 115,71 m³, ø6-12 4.159,89 kg, ø14-50 7.287,50 kg).</w:t>
      </w: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5"/>
        </w:rPr>
        <w:t>•  Ağırlıkla fiyatlandırılan pozların çap ve profil bazındaki açılımı ayrı cetvelde (</w:t>
      </w:r>
      <w:r>
        <w:rPr>
          <w:rFonts w:ascii="Calibri" w:hAnsi="Calibri"/>
          <w:b/>
          <w:i w:val="0"/>
          <w:color w:val="000000"/>
          <w:sz w:val="15"/>
        </w:rPr>
        <w:t>04 — Ağırlık Cinsinden Metraj Cetveli</w:t>
      </w:r>
      <w:r>
        <w:rPr>
          <w:rFonts w:ascii="Calibri" w:hAnsi="Calibri"/>
          <w:b w:val="0"/>
          <w:i w:val="0"/>
          <w:color w:val="000000"/>
          <w:sz w:val="15"/>
        </w:rPr>
        <w:t>) verilmiştir.</w:t>
      </w: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5"/>
        </w:rPr>
        <w:t>•  Poz numaraları keşif özeti ve mahal listesiyle birebir aynıdır.</w:t>
      </w:r>
    </w:p>
    <w:sectPr w:rsidR="00FC693F" w:rsidRPr="0006063C" w:rsidSect="00034616">
      <w:footerReference w:type="default" r:id="rId9"/>
      <w:pgSz w:w="11906" w:h="16838"/>
      <w:pgMar w:top="850" w:right="737" w:bottom="850" w:left="7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555555"/>
        <w:sz w:val="16"/>
      </w:rPr>
    </w:r>
    <w:fldSimple w:instr=" PAGE 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