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METRAJ CETVELİ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Her imalat kalemi, ölçünün alındığı yer ve boyutlarıyla birlikte gösterilmiştir. Kalem miktarı, ölçü satırlarının cebirsel toplamıdır; (−) işaretli satırlar minha edilen miktarlardır. Bu nüsha yalnızca aşağıdaki yapıyı kapsar; yatırımın tamamı için 03 numaralı toplu cetvele bakınız.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18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Yapı/Bina Adı: YAĞMUR SUYU DEPOSU</w:t>
            </w:r>
          </w:p>
        </w:tc>
        <w:tc>
          <w:tcPr>
            <w:tcW w:type="dxa" w:w="224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Poz No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Tanımı / Ölçünün Alındığı Yer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Adet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Ebat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Miktar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TOPLAM</w:t>
              <w:br/>
              <w:t>MİKTAR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Boy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Yükseklik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15.120.1101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[M05]  Makine ile dar ve derin sandık kazı — ölü atma çukuru, depolar, foseptik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deposu: dış 3.00x3.00; 1,00 m çalışma payı -&gt; 5.00x5.00; derinlik 3.55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3,550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88,750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M05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88,750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[M11]  C 16/20 hazır beton dökülmesi — çukur, depo, foseptik ve silo kaideleri altı grobeton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(3.00x3.00 + 0,10 taşma)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3,200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M11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1,024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15.150.1005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[M16]  C 25/30 hazır beton dökülmesi — ölü atma çukuru, su ve yağmur suyu depoları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radye 30 cm (dış 3.00x3.00)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2,700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perdeleri: orta çevre 2x(2.75+2.75) = 11.00 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8,250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üst döşemesi 15 cm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1,350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M16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m³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12,300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15.180.1003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[M20]  Plywood ile düz yüzeyli betonarme kalıbı — çukur ve depolar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radye çevresi 2x(3.00+3.00) = 12.00 m x 0,40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0,400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4,800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perde iki yüz (11.00 m x 3.00 m)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tavan kalıbı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M20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m²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79,800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15.160.1003</w:t>
            </w: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[M26]  Ø8-Ø12 nervürlü beton çelik çubuğu — çukur, depo ve silo kaideleri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radyesi: 3.00x3.00x0,30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0,300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0,270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perdeleri: 11.00x0,25x3.00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0,250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0,825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suyu deposu döşemesi: 3.00x3.00x0,15 m³, 100 kg/m³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3,000</w:t>
            </w: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0,150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0,135</w:t>
            </w: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kat. 0,100000</w:t>
            </w:r>
          </w:p>
        </w:tc>
      </w:tr>
      <w:tr>
        <w:tc>
          <w:tcPr>
            <w:tcW w:type="dxa" w:w="39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12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39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M26 TOPLAMI</w:t>
            </w:r>
          </w:p>
        </w:tc>
        <w:tc>
          <w:tcPr>
            <w:tcW w:type="dxa" w:w="6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ton</w:t>
            </w:r>
          </w:p>
        </w:tc>
        <w:tc>
          <w:tcPr>
            <w:tcW w:type="dxa" w:w="5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7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9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1,230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5"/>
        </w:rPr>
        <w:t>AÇIKLAMALAR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Son sütundaki katsayı; birim ağırlık (kg/m², kg/m³, ton/m²), bindirme payı, üçgen alan çarpanı (0,50) veya adet çarpanıdır. Miktar, o satırdaki dolu ölçü hücrelerinin çarpımıdır.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Ölçüler mimari ve betonarme paftalardan alınmıştır. Kümes temellerinin beton, kalıp ve donatı miktarları doğrudan betonarme paftasındaki METRAJ tablosundan gelmektedir (blok başına kalıp 551,26 m², beton 115,71 m³, ø6-12 4.159,89 kg, ø14-50 7.287,50 kg).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Ağırlıkla fiyatlandırılan pozların çap ve profil bazındaki açılımı ayrı cetvelde (</w:t>
      </w:r>
      <w:r>
        <w:rPr>
          <w:rFonts w:ascii="Calibri" w:hAnsi="Calibri"/>
          <w:b/>
          <w:i w:val="0"/>
          <w:color w:val="000000"/>
          <w:sz w:val="15"/>
        </w:rPr>
        <w:t>04 — Ağırlık Cinsinden Metraj Cetveli</w:t>
      </w:r>
      <w:r>
        <w:rPr>
          <w:rFonts w:ascii="Calibri" w:hAnsi="Calibri"/>
          <w:b w:val="0"/>
          <w:i w:val="0"/>
          <w:color w:val="000000"/>
          <w:sz w:val="15"/>
        </w:rPr>
        <w:t>) verilmiştir.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•  Poz numaraları keşif özeti ve mahal listesiyle birebir aynıdır.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