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auto"/>
          <w:spacing w:val="0"/>
          <w:position w:val="0"/>
          <w:sz w:val="28"/>
          <w:u w:val="single"/>
          <w:shd w:fill="auto" w:val="clear"/>
        </w:rPr>
      </w:pPr>
      <w:r>
        <w:rPr>
          <w:rFonts w:ascii="Arial Black" w:hAnsi="Arial Black" w:cs="Arial Black" w:eastAsia="Arial Black"/>
          <w:color w:val="auto"/>
          <w:spacing w:val="0"/>
          <w:position w:val="0"/>
          <w:sz w:val="28"/>
          <w:u w:val="single"/>
          <w:shd w:fill="auto" w:val="clear"/>
        </w:rPr>
        <w:t xml:space="preserve">1-Introduction:</w:t>
      </w: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1.1) Purpose: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document is to provide the domain of the system and also the users with the needed information to understand this system wholly, how does it work, how to overcome any issues that might occur during operation and the process flow of all the services offered by the system.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1.2) List of Definitions:</w:t>
      </w: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Pending</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1.3) Scope: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of the product: “</w:t>
      </w:r>
      <w:r>
        <w:rPr>
          <w:rFonts w:ascii="Calibri" w:hAnsi="Calibri" w:cs="Calibri" w:eastAsia="Calibri"/>
          <w:b/>
          <w:color w:val="auto"/>
          <w:spacing w:val="0"/>
          <w:position w:val="0"/>
          <w:sz w:val="24"/>
          <w:shd w:fill="auto" w:val="clear"/>
        </w:rPr>
        <w:t xml:space="preserve">Registration System</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software mainly works on registering any new data regarding students, professors and offered courses.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1.4) Overview: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Basically, this document will be covering the following topics: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1)General Description.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2)System Requirements.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3)Use-Case diagrams.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Narrative Description/Swimlane Diagram of Use Cases.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Requirements Validation.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Class Model.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State Diagram.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Interaction Diagram.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2"/>
          <w:shd w:fill="auto" w:val="clear"/>
        </w:rPr>
        <w:t xml:space="preserve"> Detailed Class Diagram.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User Interface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Client-Object Relation Diagram.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Detailed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Estimated Project Cost.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User Guide.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8"/>
          <w:u w:val="single"/>
          <w:shd w:fill="auto" w:val="clear"/>
        </w:rPr>
      </w:pPr>
      <w:r>
        <w:rPr>
          <w:rFonts w:ascii="Arial Black" w:hAnsi="Arial Black" w:cs="Arial Black" w:eastAsia="Arial Black"/>
          <w:color w:val="auto"/>
          <w:spacing w:val="0"/>
          <w:position w:val="0"/>
          <w:sz w:val="28"/>
          <w:u w:val="single"/>
          <w:shd w:fill="auto" w:val="clear"/>
        </w:rPr>
        <w:t xml:space="preserve">2-General Description:</w:t>
      </w: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2.1) Product Perspective: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it is obvious in the product’s name, this kind of system is dedicated for registering any new entries to the system of the faculty and handles how it is stored in the database, but from a much wider perspective of the faculty’s different systems as a whole, we’d find that the Registration system works hand in hand with other systems , so for example, the payment system works on verifying the payment of a student for his required academic fees, verifies also that monthly salaries are being payed to the professors , Executives, etc. and so on , so in order for a student to be applied to a course in the registration system , the payment system needs to verify that he did actually pay his tuitions, and so is the product a part(module) that functions in a bigger, integrated system.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2.2) General Capabilities: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the system offers: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1)Add/drop/withdraw courses for students.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2)Check if there is are available vacancies in the course.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3)Check for available halls.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4)Register new students, courses, professors on the faculty’s system.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2.3) General Constraints:</w:t>
      </w: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2.4) User Characteristics:</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2.4.1) Professors: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Professors role mainly lies in registering new students in the offered courses, assign themselves new courses as long as the number of credit hours of the courses they teach are 9 credit hours tops, and also maintain adding or removing any course to or from the system.</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2.4.2) Students: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Students admissions are registered to the system in freshmen year.They are required to choose and apply for the courses they wish to enroll in through adding or dropping operations and also withdraw courses if they wish 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2.5) Environmental Description:</w:t>
      </w:r>
    </w:p>
    <w:p>
      <w:pPr>
        <w:spacing w:before="0" w:after="160" w:line="259"/>
        <w:ind w:right="0" w:left="0" w:firstLine="0"/>
        <w:jc w:val="left"/>
        <w:rPr>
          <w:rFonts w:ascii="Calibri" w:hAnsi="Calibri" w:cs="Calibri" w:eastAsia="Calibr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4"/>
          <w:u w:val="single"/>
          <w:shd w:fill="auto" w:val="clear"/>
        </w:rPr>
      </w:pP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r>
        <w:rPr>
          <w:rFonts w:ascii="Arial Black" w:hAnsi="Arial Black" w:cs="Arial Black" w:eastAsia="Arial Black"/>
          <w:color w:val="auto"/>
          <w:spacing w:val="0"/>
          <w:position w:val="0"/>
          <w:sz w:val="24"/>
          <w:u w:val="single"/>
          <w:shd w:fill="auto" w:val="clear"/>
        </w:rPr>
        <w:t xml:space="preserve">2.6) Assumptions and Dependencies: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registration system, we do assume that add/drop/withdraw operations must be offered during semesters so that students could be assigned to the right courses and therefore, store the correct information about each student during the semester in the faculty’s database, same applies for the professors regarding the courses they teach and also the salaries they’re getting payed which must be processed according to the number of credit hours assigned to their courses.</w:t>
      </w:r>
    </w:p>
    <w:p>
      <w:pPr>
        <w:spacing w:before="0" w:after="160" w:line="259"/>
        <w:ind w:right="0" w:left="0" w:firstLine="0"/>
        <w:jc w:val="left"/>
        <w:rPr>
          <w:rFonts w:ascii="Arial Black" w:hAnsi="Arial Black" w:cs="Arial Black" w:eastAsia="Arial Black"/>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