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CE36" w14:textId="77777777" w:rsidR="00850A70" w:rsidRDefault="00850A70"/>
    <w:p w14:paraId="6D7ACE59" w14:textId="77777777" w:rsidR="00850A70" w:rsidRDefault="00850A70"/>
    <w:p w14:paraId="1B4B1948" w14:textId="77777777" w:rsidR="00850A70" w:rsidRDefault="00850A70"/>
    <w:p w14:paraId="2B1596D4" w14:textId="77777777" w:rsidR="00850A70" w:rsidRDefault="00000000">
      <w:pPr>
        <w:jc w:val="center"/>
      </w:pPr>
      <w:r>
        <w:rPr>
          <w:b/>
          <w:color w:val="E65100"/>
          <w:sz w:val="40"/>
        </w:rPr>
        <w:t>University of Sialkot</w:t>
      </w:r>
      <w:r>
        <w:rPr>
          <w:b/>
          <w:color w:val="E65100"/>
          <w:sz w:val="40"/>
        </w:rPr>
        <w:br/>
        <w:t>Department of Software Engineering</w:t>
      </w:r>
    </w:p>
    <w:p w14:paraId="76481B47" w14:textId="77777777" w:rsidR="00850A70" w:rsidRDefault="00000000">
      <w:pPr>
        <w:spacing w:before="480"/>
        <w:jc w:val="center"/>
      </w:pPr>
      <w:r>
        <w:rPr>
          <w:b/>
          <w:color w:val="424242"/>
          <w:sz w:val="28"/>
        </w:rPr>
        <w:t>Semester Project – Deliverable 1</w:t>
      </w:r>
      <w:r>
        <w:rPr>
          <w:b/>
          <w:color w:val="424242"/>
          <w:sz w:val="28"/>
        </w:rPr>
        <w:br/>
        <w:t>(Client-Side Architecture)</w:t>
      </w:r>
      <w:r>
        <w:rPr>
          <w:b/>
          <w:color w:val="424242"/>
          <w:sz w:val="28"/>
        </w:rPr>
        <w:br/>
      </w:r>
      <w:r>
        <w:rPr>
          <w:b/>
          <w:color w:val="424242"/>
          <w:sz w:val="28"/>
        </w:rPr>
        <w:br/>
        <w:t>Project Title: Academic CGPA Management Portal</w:t>
      </w:r>
    </w:p>
    <w:p w14:paraId="474B71F2" w14:textId="77777777" w:rsidR="00850A70" w:rsidRDefault="00850A70"/>
    <w:p w14:paraId="345F3432" w14:textId="77777777" w:rsidR="00850A70" w:rsidRDefault="00850A70"/>
    <w:p w14:paraId="43622F7D" w14:textId="77777777" w:rsidR="00850A70" w:rsidRDefault="00850A70"/>
    <w:p w14:paraId="28C4B9A2" w14:textId="77777777" w:rsidR="00850A70" w:rsidRDefault="00850A70"/>
    <w:p w14:paraId="1E1252EC" w14:textId="77777777" w:rsidR="00850A70" w:rsidRDefault="00850A70"/>
    <w:tbl>
      <w:tblPr>
        <w:tblW w:w="0" w:type="auto"/>
        <w:jc w:val="center"/>
        <w:tblLook w:val="04A0" w:firstRow="1" w:lastRow="0" w:firstColumn="1" w:lastColumn="0" w:noHBand="0" w:noVBand="1"/>
      </w:tblPr>
      <w:tblGrid>
        <w:gridCol w:w="3600"/>
        <w:gridCol w:w="5040"/>
      </w:tblGrid>
      <w:tr w:rsidR="00850A70" w14:paraId="3256988E" w14:textId="77777777">
        <w:trPr>
          <w:jc w:val="center"/>
        </w:trPr>
        <w:tc>
          <w:tcPr>
            <w:tcW w:w="3600" w:type="dxa"/>
          </w:tcPr>
          <w:p w14:paraId="4003DDC2" w14:textId="77777777" w:rsidR="00850A70" w:rsidRDefault="00000000">
            <w:r>
              <w:rPr>
                <w:b/>
              </w:rPr>
              <w:t>Student Name:</w:t>
            </w:r>
          </w:p>
        </w:tc>
        <w:tc>
          <w:tcPr>
            <w:tcW w:w="5040" w:type="dxa"/>
          </w:tcPr>
          <w:p w14:paraId="6F5F33E4" w14:textId="4D13CA3B" w:rsidR="00850A70" w:rsidRDefault="00761503">
            <w:r>
              <w:t>Mah Noor Javed, Iqra Safdar</w:t>
            </w:r>
          </w:p>
        </w:tc>
      </w:tr>
      <w:tr w:rsidR="00761503" w14:paraId="3678DAB5" w14:textId="77777777">
        <w:trPr>
          <w:jc w:val="center"/>
        </w:trPr>
        <w:tc>
          <w:tcPr>
            <w:tcW w:w="3600" w:type="dxa"/>
          </w:tcPr>
          <w:p w14:paraId="3F275AA0" w14:textId="77777777" w:rsidR="00761503" w:rsidRDefault="00761503" w:rsidP="00761503">
            <w:r>
              <w:rPr>
                <w:b/>
              </w:rPr>
              <w:t>Student Roll Number:</w:t>
            </w:r>
          </w:p>
        </w:tc>
        <w:tc>
          <w:tcPr>
            <w:tcW w:w="5040" w:type="dxa"/>
          </w:tcPr>
          <w:p w14:paraId="63CC7A33" w14:textId="11DC6B59" w:rsidR="00761503" w:rsidRDefault="00761503" w:rsidP="00761503">
            <w:r>
              <w:t>23010101-027,</w:t>
            </w:r>
            <w:r>
              <w:t xml:space="preserve"> </w:t>
            </w:r>
            <w:r>
              <w:t>23010101-02</w:t>
            </w:r>
            <w:r>
              <w:t>0</w:t>
            </w:r>
          </w:p>
        </w:tc>
      </w:tr>
      <w:tr w:rsidR="00761503" w14:paraId="35EFF96B" w14:textId="77777777">
        <w:trPr>
          <w:jc w:val="center"/>
        </w:trPr>
        <w:tc>
          <w:tcPr>
            <w:tcW w:w="3600" w:type="dxa"/>
          </w:tcPr>
          <w:p w14:paraId="556B25F9" w14:textId="77777777" w:rsidR="00761503" w:rsidRDefault="00761503" w:rsidP="00761503">
            <w:r>
              <w:rPr>
                <w:b/>
              </w:rPr>
              <w:t>Course:</w:t>
            </w:r>
          </w:p>
        </w:tc>
        <w:tc>
          <w:tcPr>
            <w:tcW w:w="5040" w:type="dxa"/>
          </w:tcPr>
          <w:p w14:paraId="0A9CA198" w14:textId="77777777" w:rsidR="00761503" w:rsidRDefault="00761503" w:rsidP="00761503">
            <w:r>
              <w:t>Semester Project</w:t>
            </w:r>
          </w:p>
        </w:tc>
      </w:tr>
      <w:tr w:rsidR="00761503" w14:paraId="28F156BE" w14:textId="77777777">
        <w:trPr>
          <w:jc w:val="center"/>
        </w:trPr>
        <w:tc>
          <w:tcPr>
            <w:tcW w:w="3600" w:type="dxa"/>
          </w:tcPr>
          <w:p w14:paraId="5240565C" w14:textId="77777777" w:rsidR="00761503" w:rsidRDefault="00761503" w:rsidP="00761503">
            <w:r>
              <w:rPr>
                <w:b/>
              </w:rPr>
              <w:t>Instructor:</w:t>
            </w:r>
          </w:p>
        </w:tc>
        <w:tc>
          <w:tcPr>
            <w:tcW w:w="5040" w:type="dxa"/>
          </w:tcPr>
          <w:p w14:paraId="093DF51F" w14:textId="77777777" w:rsidR="00761503" w:rsidRDefault="00761503" w:rsidP="00761503">
            <w:r>
              <w:t>Museb Khalid</w:t>
            </w:r>
          </w:p>
        </w:tc>
      </w:tr>
      <w:tr w:rsidR="00761503" w14:paraId="7FDA1C2D" w14:textId="77777777">
        <w:trPr>
          <w:jc w:val="center"/>
        </w:trPr>
        <w:tc>
          <w:tcPr>
            <w:tcW w:w="3600" w:type="dxa"/>
          </w:tcPr>
          <w:p w14:paraId="4D997E81" w14:textId="77777777" w:rsidR="00761503" w:rsidRDefault="00761503" w:rsidP="00761503">
            <w:r>
              <w:rPr>
                <w:b/>
              </w:rPr>
              <w:t>Submission Date:</w:t>
            </w:r>
          </w:p>
        </w:tc>
        <w:tc>
          <w:tcPr>
            <w:tcW w:w="5040" w:type="dxa"/>
          </w:tcPr>
          <w:p w14:paraId="1496FFA5" w14:textId="67D7F56E" w:rsidR="00761503" w:rsidRDefault="00761503" w:rsidP="00761503">
            <w:r>
              <w:t>July 1, 2026</w:t>
            </w:r>
          </w:p>
        </w:tc>
      </w:tr>
    </w:tbl>
    <w:p w14:paraId="6D77F63D" w14:textId="77777777" w:rsidR="00850A70" w:rsidRDefault="00000000">
      <w:r>
        <w:br w:type="page"/>
      </w:r>
    </w:p>
    <w:p w14:paraId="2E2E60CC" w14:textId="77777777" w:rsidR="00850A70" w:rsidRDefault="00000000">
      <w:pPr>
        <w:keepNext/>
        <w:spacing w:before="360" w:after="120"/>
      </w:pPr>
      <w:r>
        <w:rPr>
          <w:b/>
          <w:color w:val="E65100"/>
          <w:sz w:val="32"/>
        </w:rPr>
        <w:lastRenderedPageBreak/>
        <w:t>1. Introduction</w:t>
      </w:r>
    </w:p>
    <w:p w14:paraId="44443578" w14:textId="77777777" w:rsidR="00850A70" w:rsidRDefault="00000000">
      <w:pPr>
        <w:spacing w:after="120"/>
      </w:pPr>
      <w:r>
        <w:t>The Academic CGPA Management Portal is a web-based utility application designed to simplify the process of tracking and calculating academic performance. In modern educational structures, managing and predicting Cumulative Grade Point Averages (CGPA) manually can be complex and prone to errors. This project addresses that challenge by providing a clean, responsive, and intuitive dashboard where students can seamlessly configure individual semester parameters, input their specific Grade Point Averages (GPA), and define credit hours to compute final statistics instantly.</w:t>
      </w:r>
    </w:p>
    <w:p w14:paraId="07C421C0" w14:textId="77777777" w:rsidR="00850A70" w:rsidRDefault="00000000">
      <w:pPr>
        <w:keepNext/>
        <w:spacing w:before="360" w:after="120"/>
      </w:pPr>
      <w:r>
        <w:rPr>
          <w:b/>
          <w:color w:val="E65100"/>
          <w:sz w:val="32"/>
        </w:rPr>
        <w:t>2. Project Overview &amp; Technology Stack</w:t>
      </w:r>
    </w:p>
    <w:p w14:paraId="0A4F7E79" w14:textId="77777777" w:rsidR="00850A70" w:rsidRDefault="00000000">
      <w:pPr>
        <w:keepNext/>
        <w:spacing w:before="280" w:after="80"/>
      </w:pPr>
      <w:r>
        <w:rPr>
          <w:b/>
          <w:color w:val="BF360C"/>
          <w:sz w:val="26"/>
        </w:rPr>
        <w:t>Project Overview</w:t>
      </w:r>
    </w:p>
    <w:p w14:paraId="26B39285" w14:textId="77777777" w:rsidR="00850A70" w:rsidRDefault="00000000">
      <w:pPr>
        <w:spacing w:after="120"/>
      </w:pPr>
      <w:r>
        <w:t>The core objective of this application is to deliver a real-time, lightweight dashboard for academic grade management. The user interface features a dual-navigation layout containing a Dashboard for live calculations and a Calculation History section for tracking past data. Users can dynamically add new semester rows, input their GPA along with the respective credits, or remove semesters using an interactive interface.</w:t>
      </w:r>
    </w:p>
    <w:p w14:paraId="5208B263" w14:textId="77777777" w:rsidR="00850A70" w:rsidRDefault="00000000">
      <w:pPr>
        <w:keepNext/>
        <w:spacing w:before="280" w:after="80"/>
      </w:pPr>
      <w:r>
        <w:rPr>
          <w:b/>
          <w:color w:val="BF360C"/>
          <w:sz w:val="26"/>
        </w:rPr>
        <w:t>Technology Stack</w:t>
      </w:r>
    </w:p>
    <w:p w14:paraId="32B0510A" w14:textId="77777777" w:rsidR="00850A70" w:rsidRDefault="00000000">
      <w:pPr>
        <w:spacing w:after="120"/>
      </w:pPr>
      <w:r>
        <w:rPr>
          <w:b/>
        </w:rPr>
        <w:t>Framework: Vue.js (v3)</w:t>
      </w:r>
      <w:r>
        <w:t xml:space="preserve"> – Used as the primary progressive framework to build a component-based reactive user interface via the Composition API.</w:t>
      </w:r>
    </w:p>
    <w:p w14:paraId="3121B4A4" w14:textId="77777777" w:rsidR="00850A70" w:rsidRDefault="00000000">
      <w:pPr>
        <w:spacing w:after="120"/>
      </w:pPr>
      <w:r>
        <w:rPr>
          <w:b/>
        </w:rPr>
        <w:t>Build Tool: Vite</w:t>
      </w:r>
      <w:r>
        <w:t xml:space="preserve"> – Employed as the local development server and build tool to achieve near-instant hot module replacement (HMR) during execution.</w:t>
      </w:r>
    </w:p>
    <w:p w14:paraId="751BC068" w14:textId="77777777" w:rsidR="00850A70" w:rsidRDefault="00000000">
      <w:pPr>
        <w:spacing w:after="120"/>
      </w:pPr>
      <w:r>
        <w:rPr>
          <w:b/>
        </w:rPr>
        <w:t>Styling Engine: Custom CSS3</w:t>
      </w:r>
      <w:r>
        <w:t xml:space="preserve"> – Written with structured flexbox alignments, smooth transitions, and a clean color palette (featuring an active orange branding hierarchy) for an aesthetic look.</w:t>
      </w:r>
    </w:p>
    <w:p w14:paraId="44B144E6" w14:textId="77777777" w:rsidR="00850A70" w:rsidRDefault="00000000">
      <w:pPr>
        <w:spacing w:after="120"/>
      </w:pPr>
      <w:r>
        <w:rPr>
          <w:b/>
        </w:rPr>
        <w:t>Version Control: Git &amp; GitHub</w:t>
      </w:r>
      <w:r>
        <w:t xml:space="preserve"> – Used for tracking development changes, committing codebase milestones, and hosting the final repository online for version deployment.</w:t>
      </w:r>
    </w:p>
    <w:p w14:paraId="5FAD13C7" w14:textId="77777777" w:rsidR="00850A70" w:rsidRDefault="00000000">
      <w:pPr>
        <w:keepNext/>
        <w:spacing w:before="360" w:after="120"/>
      </w:pPr>
      <w:r>
        <w:rPr>
          <w:b/>
          <w:color w:val="E65100"/>
          <w:sz w:val="32"/>
        </w:rPr>
        <w:t>3. System Architecture</w:t>
      </w:r>
    </w:p>
    <w:p w14:paraId="0DDCAC89" w14:textId="77777777" w:rsidR="00850A70" w:rsidRDefault="00000000">
      <w:pPr>
        <w:keepNext/>
        <w:spacing w:before="280" w:after="80"/>
      </w:pPr>
      <w:r>
        <w:rPr>
          <w:b/>
          <w:color w:val="BF360C"/>
          <w:sz w:val="26"/>
        </w:rPr>
        <w:t>Component Architecture Tree</w:t>
      </w:r>
    </w:p>
    <w:p w14:paraId="65D3C52E" w14:textId="77777777" w:rsidR="00850A70" w:rsidRDefault="00000000">
      <w:pPr>
        <w:spacing w:after="120"/>
      </w:pPr>
      <w:r>
        <w:t>This tree diagram illustrates the runtime relationship and layout connection between the functional frontend components and the overall folder configuration:</w:t>
      </w:r>
    </w:p>
    <w:p w14:paraId="08406582" w14:textId="77777777" w:rsidR="00850A70" w:rsidRDefault="00000000">
      <w:pPr>
        <w:spacing w:before="80" w:after="80"/>
        <w:ind w:left="360" w:right="360"/>
      </w:pPr>
      <w:r>
        <w:rPr>
          <w:rFonts w:ascii="Consolas" w:hAnsi="Consolas"/>
          <w:color w:val="212121"/>
          <w:sz w:val="19"/>
        </w:rPr>
        <w:t>[ Root: App.vue ]  (Main Entry Point &amp; Shared Navbar)</w:t>
      </w:r>
      <w:r>
        <w:rPr>
          <w:rFonts w:ascii="Consolas" w:hAnsi="Consolas"/>
          <w:color w:val="212121"/>
          <w:sz w:val="19"/>
        </w:rPr>
        <w:br/>
        <w:t xml:space="preserve">       │</w:t>
      </w:r>
      <w:r>
        <w:rPr>
          <w:rFonts w:ascii="Consolas" w:hAnsi="Consolas"/>
          <w:color w:val="212121"/>
          <w:sz w:val="19"/>
        </w:rPr>
        <w:br/>
        <w:t xml:space="preserve">       ├─── [ Component: Navbar / Header ] (Persistent Navigation)</w:t>
      </w:r>
      <w:r>
        <w:rPr>
          <w:rFonts w:ascii="Consolas" w:hAnsi="Consolas"/>
          <w:color w:val="212121"/>
          <w:sz w:val="19"/>
        </w:rPr>
        <w:br/>
        <w:t xml:space="preserve">       │         ├── Dashboard Link (Routes to DashboardView)</w:t>
      </w:r>
      <w:r>
        <w:rPr>
          <w:rFonts w:ascii="Consolas" w:hAnsi="Consolas"/>
          <w:color w:val="212121"/>
          <w:sz w:val="19"/>
        </w:rPr>
        <w:br/>
        <w:t xml:space="preserve">       │         └── Calculation History Link (Routes to HistoryView)</w:t>
      </w:r>
      <w:r>
        <w:rPr>
          <w:rFonts w:ascii="Consolas" w:hAnsi="Consolas"/>
          <w:color w:val="212121"/>
          <w:sz w:val="19"/>
        </w:rPr>
        <w:br/>
        <w:t xml:space="preserve">       │</w:t>
      </w:r>
      <w:r>
        <w:rPr>
          <w:rFonts w:ascii="Consolas" w:hAnsi="Consolas"/>
          <w:color w:val="212121"/>
          <w:sz w:val="19"/>
        </w:rPr>
        <w:br/>
      </w:r>
      <w:r>
        <w:rPr>
          <w:rFonts w:ascii="Consolas" w:hAnsi="Consolas"/>
          <w:color w:val="212121"/>
          <w:sz w:val="19"/>
        </w:rPr>
        <w:lastRenderedPageBreak/>
        <w:t xml:space="preserve">       └─── [ Router View: &lt;router-view&gt; ] (Dynamic Content Window)</w:t>
      </w:r>
      <w:r>
        <w:rPr>
          <w:rFonts w:ascii="Consolas" w:hAnsi="Consolas"/>
          <w:color w:val="212121"/>
          <w:sz w:val="19"/>
        </w:rPr>
        <w:br/>
        <w:t xml:space="preserve">                 │</w:t>
      </w:r>
      <w:r>
        <w:rPr>
          <w:rFonts w:ascii="Consolas" w:hAnsi="Consolas"/>
          <w:color w:val="212121"/>
          <w:sz w:val="19"/>
        </w:rPr>
        <w:br/>
        <w:t xml:space="preserve">                 ├───► [ View: DashboardView.vue ] (Active Calculation Engine)</w:t>
      </w:r>
      <w:r>
        <w:rPr>
          <w:rFonts w:ascii="Consolas" w:hAnsi="Consolas"/>
          <w:color w:val="212121"/>
          <w:sz w:val="19"/>
        </w:rPr>
        <w:br/>
        <w:t xml:space="preserve">                 │         │</w:t>
      </w:r>
      <w:r>
        <w:rPr>
          <w:rFonts w:ascii="Consolas" w:hAnsi="Consolas"/>
          <w:color w:val="212121"/>
          <w:sz w:val="19"/>
        </w:rPr>
        <w:br/>
        <w:t xml:space="preserve">                 │         ├─── [ Sub-Component: SemesterRow ] (Dynamic Input Rows)</w:t>
      </w:r>
      <w:r>
        <w:rPr>
          <w:rFonts w:ascii="Consolas" w:hAnsi="Consolas"/>
          <w:color w:val="212121"/>
          <w:sz w:val="19"/>
        </w:rPr>
        <w:br/>
        <w:t xml:space="preserve">                 │         │         ├── GPA Input Field</w:t>
      </w:r>
      <w:r>
        <w:rPr>
          <w:rFonts w:ascii="Consolas" w:hAnsi="Consolas"/>
          <w:color w:val="212121"/>
          <w:sz w:val="19"/>
        </w:rPr>
        <w:br/>
        <w:t xml:space="preserve">                 │         │         └── Credits Input Field</w:t>
      </w:r>
      <w:r>
        <w:rPr>
          <w:rFonts w:ascii="Consolas" w:hAnsi="Consolas"/>
          <w:color w:val="212121"/>
          <w:sz w:val="19"/>
        </w:rPr>
        <w:br/>
        <w:t xml:space="preserve">                 │         │</w:t>
      </w:r>
      <w:r>
        <w:rPr>
          <w:rFonts w:ascii="Consolas" w:hAnsi="Consolas"/>
          <w:color w:val="212121"/>
          <w:sz w:val="19"/>
        </w:rPr>
        <w:br/>
        <w:t xml:space="preserve">                 │         └─── [ Action Controls ]</w:t>
      </w:r>
      <w:r>
        <w:rPr>
          <w:rFonts w:ascii="Consolas" w:hAnsi="Consolas"/>
          <w:color w:val="212121"/>
          <w:sz w:val="19"/>
        </w:rPr>
        <w:br/>
        <w:t xml:space="preserve">                 │                   ├── Add Semester Button</w:t>
      </w:r>
      <w:r>
        <w:rPr>
          <w:rFonts w:ascii="Consolas" w:hAnsi="Consolas"/>
          <w:color w:val="212121"/>
          <w:sz w:val="19"/>
        </w:rPr>
        <w:br/>
        <w:t xml:space="preserve">                 │                   └── Calculate CGPA Button</w:t>
      </w:r>
      <w:r>
        <w:rPr>
          <w:rFonts w:ascii="Consolas" w:hAnsi="Consolas"/>
          <w:color w:val="212121"/>
          <w:sz w:val="19"/>
        </w:rPr>
        <w:br/>
        <w:t xml:space="preserve">                 │</w:t>
      </w:r>
      <w:r>
        <w:rPr>
          <w:rFonts w:ascii="Consolas" w:hAnsi="Consolas"/>
          <w:color w:val="212121"/>
          <w:sz w:val="19"/>
        </w:rPr>
        <w:br/>
        <w:t xml:space="preserve">                 └───► [ View: HistoryView.vue ] (Stored Calculation Module)</w:t>
      </w:r>
    </w:p>
    <w:p w14:paraId="2982E001" w14:textId="77777777" w:rsidR="00850A70" w:rsidRDefault="00000000">
      <w:pPr>
        <w:keepNext/>
        <w:spacing w:before="280" w:after="80"/>
      </w:pPr>
      <w:r>
        <w:rPr>
          <w:b/>
          <w:color w:val="BF360C"/>
          <w:sz w:val="26"/>
        </w:rPr>
        <w:t>Description of Architecture Components</w:t>
      </w:r>
    </w:p>
    <w:p w14:paraId="1CD84D8C" w14:textId="77777777" w:rsidR="00850A70" w:rsidRDefault="00000000">
      <w:pPr>
        <w:spacing w:after="120"/>
      </w:pPr>
      <w:r>
        <w:rPr>
          <w:b/>
        </w:rPr>
        <w:t>App.vue (Core Wrapper):</w:t>
      </w:r>
      <w:r>
        <w:t xml:space="preserve"> This is the main parent element of the application. It hosts persistent UI items like the CGPA Management Portal Header (Navbar) which stays consistent across view switches.</w:t>
      </w:r>
    </w:p>
    <w:p w14:paraId="3123BCC4" w14:textId="77777777" w:rsidR="00850A70" w:rsidRDefault="00000000">
      <w:pPr>
        <w:spacing w:after="120"/>
      </w:pPr>
      <w:r>
        <w:rPr>
          <w:b/>
        </w:rPr>
        <w:t>Vue Router (&lt;router-view&gt;):</w:t>
      </w:r>
      <w:r>
        <w:t xml:space="preserve"> Acts as the dynamic viewing center of the single-page layout. When an anchor tab is triggered, the router targets the current window partition and swaps components without forcing a manual page reload.</w:t>
      </w:r>
    </w:p>
    <w:p w14:paraId="430D7AED" w14:textId="77777777" w:rsidR="00850A70" w:rsidRDefault="00000000">
      <w:pPr>
        <w:spacing w:after="120"/>
      </w:pPr>
      <w:r>
        <w:rPr>
          <w:b/>
        </w:rPr>
        <w:t>DashboardView.vue (Core UI Page):</w:t>
      </w:r>
      <w:r>
        <w:t xml:space="preserve"> The core calculation workspace containing operational functions and dynamic array manipulation logic.</w:t>
      </w:r>
    </w:p>
    <w:p w14:paraId="7731BA20" w14:textId="77777777" w:rsidR="00850A70" w:rsidRDefault="00000000">
      <w:pPr>
        <w:spacing w:after="120"/>
      </w:pPr>
      <w:r>
        <w:rPr>
          <w:b/>
        </w:rPr>
        <w:t>Input Sub-Components (SemesterRow.vue):</w:t>
      </w:r>
      <w:r>
        <w:t xml:space="preserve"> Reusable structural units bound to dynamic loop cycles, allowing users to safely manage runtime key arrays across customizable value forms.</w:t>
      </w:r>
    </w:p>
    <w:p w14:paraId="49BE4A45" w14:textId="77777777" w:rsidR="00850A70" w:rsidRDefault="00000000">
      <w:pPr>
        <w:keepNext/>
        <w:spacing w:before="360" w:after="120"/>
      </w:pPr>
      <w:r>
        <w:rPr>
          <w:b/>
          <w:color w:val="E65100"/>
          <w:sz w:val="32"/>
        </w:rPr>
        <w:t>4. Single Page Application Routing</w:t>
      </w:r>
    </w:p>
    <w:p w14:paraId="24342198" w14:textId="77777777" w:rsidR="00850A70" w:rsidRDefault="00000000">
      <w:pPr>
        <w:spacing w:after="120"/>
      </w:pPr>
      <w:r>
        <w:t>Navigation within the portal is managed client-side using Vue Router 4. This ensures instantaneous transition periods between the primary workspace configurations.</w:t>
      </w:r>
    </w:p>
    <w:p w14:paraId="7EF9869A" w14:textId="77777777" w:rsidR="00850A70" w:rsidRDefault="00000000">
      <w:pPr>
        <w:spacing w:before="80" w:after="80"/>
        <w:ind w:left="360" w:right="360"/>
      </w:pPr>
      <w:r>
        <w:rPr>
          <w:rFonts w:ascii="Consolas" w:hAnsi="Consolas"/>
          <w:color w:val="212121"/>
          <w:sz w:val="19"/>
        </w:rPr>
        <w:t>// src/router/index.js</w:t>
      </w:r>
      <w:r>
        <w:rPr>
          <w:rFonts w:ascii="Consolas" w:hAnsi="Consolas"/>
          <w:color w:val="212121"/>
          <w:sz w:val="19"/>
        </w:rPr>
        <w:br/>
        <w:t>import { createRouter, createWebHistory } from 'vue-router'</w:t>
      </w:r>
      <w:r>
        <w:rPr>
          <w:rFonts w:ascii="Consolas" w:hAnsi="Consolas"/>
          <w:color w:val="212121"/>
          <w:sz w:val="19"/>
        </w:rPr>
        <w:br/>
        <w:t>import DashboardView from '../views/DashboardView.vue'</w:t>
      </w:r>
      <w:r>
        <w:rPr>
          <w:rFonts w:ascii="Consolas" w:hAnsi="Consolas"/>
          <w:color w:val="212121"/>
          <w:sz w:val="19"/>
        </w:rPr>
        <w:br/>
        <w:t>import HistoryView from '../views/HistoryView.vue'</w:t>
      </w:r>
      <w:r>
        <w:rPr>
          <w:rFonts w:ascii="Consolas" w:hAnsi="Consolas"/>
          <w:color w:val="212121"/>
          <w:sz w:val="19"/>
        </w:rPr>
        <w:br/>
      </w:r>
      <w:r>
        <w:rPr>
          <w:rFonts w:ascii="Consolas" w:hAnsi="Consolas"/>
          <w:color w:val="212121"/>
          <w:sz w:val="19"/>
        </w:rPr>
        <w:br/>
        <w:t>const routes = [</w:t>
      </w:r>
      <w:r>
        <w:rPr>
          <w:rFonts w:ascii="Consolas" w:hAnsi="Consolas"/>
          <w:color w:val="212121"/>
          <w:sz w:val="19"/>
        </w:rPr>
        <w:br/>
        <w:t xml:space="preserve">  { path: '/', name: 'dashboard', component: DashboardView },</w:t>
      </w:r>
      <w:r>
        <w:rPr>
          <w:rFonts w:ascii="Consolas" w:hAnsi="Consolas"/>
          <w:color w:val="212121"/>
          <w:sz w:val="19"/>
        </w:rPr>
        <w:br/>
        <w:t xml:space="preserve">  { path: '/history', name: 'history', component: HistoryView }</w:t>
      </w:r>
      <w:r>
        <w:rPr>
          <w:rFonts w:ascii="Consolas" w:hAnsi="Consolas"/>
          <w:color w:val="212121"/>
          <w:sz w:val="19"/>
        </w:rPr>
        <w:br/>
        <w:t>]</w:t>
      </w:r>
      <w:r>
        <w:rPr>
          <w:rFonts w:ascii="Consolas" w:hAnsi="Consolas"/>
          <w:color w:val="212121"/>
          <w:sz w:val="19"/>
        </w:rPr>
        <w:br/>
      </w:r>
      <w:r>
        <w:rPr>
          <w:rFonts w:ascii="Consolas" w:hAnsi="Consolas"/>
          <w:color w:val="212121"/>
          <w:sz w:val="19"/>
        </w:rPr>
        <w:br/>
        <w:t>const router = createRouter({</w:t>
      </w:r>
      <w:r>
        <w:rPr>
          <w:rFonts w:ascii="Consolas" w:hAnsi="Consolas"/>
          <w:color w:val="212121"/>
          <w:sz w:val="19"/>
        </w:rPr>
        <w:br/>
        <w:t xml:space="preserve">  history: createWebHistory(import.meta.env.BASE_URL),</w:t>
      </w:r>
      <w:r>
        <w:rPr>
          <w:rFonts w:ascii="Consolas" w:hAnsi="Consolas"/>
          <w:color w:val="212121"/>
          <w:sz w:val="19"/>
        </w:rPr>
        <w:br/>
        <w:t xml:space="preserve">  routes</w:t>
      </w:r>
      <w:r>
        <w:rPr>
          <w:rFonts w:ascii="Consolas" w:hAnsi="Consolas"/>
          <w:color w:val="212121"/>
          <w:sz w:val="19"/>
        </w:rPr>
        <w:br/>
      </w:r>
      <w:r>
        <w:rPr>
          <w:rFonts w:ascii="Consolas" w:hAnsi="Consolas"/>
          <w:color w:val="212121"/>
          <w:sz w:val="19"/>
        </w:rPr>
        <w:lastRenderedPageBreak/>
        <w:t>})</w:t>
      </w:r>
      <w:r>
        <w:rPr>
          <w:rFonts w:ascii="Consolas" w:hAnsi="Consolas"/>
          <w:color w:val="212121"/>
          <w:sz w:val="19"/>
        </w:rPr>
        <w:br/>
      </w:r>
      <w:r>
        <w:rPr>
          <w:rFonts w:ascii="Consolas" w:hAnsi="Consolas"/>
          <w:color w:val="212121"/>
          <w:sz w:val="19"/>
        </w:rPr>
        <w:br/>
        <w:t>export default router</w:t>
      </w:r>
    </w:p>
    <w:p w14:paraId="45ADBF9A" w14:textId="77777777" w:rsidR="00850A70" w:rsidRDefault="00000000">
      <w:pPr>
        <w:keepNext/>
        <w:spacing w:before="360" w:after="120"/>
      </w:pPr>
      <w:r>
        <w:rPr>
          <w:b/>
          <w:color w:val="E65100"/>
          <w:sz w:val="32"/>
        </w:rPr>
        <w:t>5. Inter-Component Communication (Props &amp; Emits)</w:t>
      </w:r>
    </w:p>
    <w:p w14:paraId="359C41F3" w14:textId="77777777" w:rsidR="00850A70" w:rsidRDefault="00000000">
      <w:pPr>
        <w:spacing w:after="120"/>
      </w:pPr>
      <w:r>
        <w:t>To implement clean, decoupled application logic, state changes and configurations pass tracking information down to nested sub-layers using structured Props, while reactive data upscales back to central repositories via custom Emits.</w:t>
      </w:r>
    </w:p>
    <w:p w14:paraId="469ADA4C" w14:textId="77777777" w:rsidR="00850A70" w:rsidRDefault="00000000">
      <w:pPr>
        <w:keepNext/>
        <w:spacing w:before="280" w:after="80"/>
      </w:pPr>
      <w:r>
        <w:rPr>
          <w:b/>
          <w:color w:val="BF360C"/>
          <w:sz w:val="26"/>
        </w:rPr>
        <w:t>5.1 Props Implementation (SemesterRow.vue)</w:t>
      </w:r>
    </w:p>
    <w:p w14:paraId="3DB57957" w14:textId="77777777" w:rsidR="00850A70" w:rsidRDefault="00000000">
      <w:pPr>
        <w:spacing w:after="120"/>
      </w:pPr>
      <w:r>
        <w:t>The child component below accepts contextual parameters from the dashboard wrapper view and registers custom modification triggers upon immediate user action:</w:t>
      </w:r>
    </w:p>
    <w:p w14:paraId="75FCCF60" w14:textId="77777777" w:rsidR="00850A70" w:rsidRDefault="00000000">
      <w:pPr>
        <w:spacing w:before="80" w:after="80"/>
        <w:ind w:left="360" w:right="360"/>
      </w:pPr>
      <w:r>
        <w:rPr>
          <w:rFonts w:ascii="Consolas" w:hAnsi="Consolas"/>
          <w:color w:val="212121"/>
          <w:sz w:val="19"/>
        </w:rPr>
        <w:t>&lt;!-- src/components/SemesterRow.vue --&gt;</w:t>
      </w:r>
      <w:r>
        <w:rPr>
          <w:rFonts w:ascii="Consolas" w:hAnsi="Consolas"/>
          <w:color w:val="212121"/>
          <w:sz w:val="19"/>
        </w:rPr>
        <w:br/>
        <w:t>&lt;script setup&gt;</w:t>
      </w:r>
      <w:r>
        <w:rPr>
          <w:rFonts w:ascii="Consolas" w:hAnsi="Consolas"/>
          <w:color w:val="212121"/>
          <w:sz w:val="19"/>
        </w:rPr>
        <w:br/>
        <w:t>import { defineProps, defineEmits } from 'vue'</w:t>
      </w:r>
      <w:r>
        <w:rPr>
          <w:rFonts w:ascii="Consolas" w:hAnsi="Consolas"/>
          <w:color w:val="212121"/>
          <w:sz w:val="19"/>
        </w:rPr>
        <w:br/>
      </w:r>
      <w:r>
        <w:rPr>
          <w:rFonts w:ascii="Consolas" w:hAnsi="Consolas"/>
          <w:color w:val="212121"/>
          <w:sz w:val="19"/>
        </w:rPr>
        <w:br/>
        <w:t>const props = defineProps({</w:t>
      </w:r>
      <w:r>
        <w:rPr>
          <w:rFonts w:ascii="Consolas" w:hAnsi="Consolas"/>
          <w:color w:val="212121"/>
          <w:sz w:val="19"/>
        </w:rPr>
        <w:br/>
        <w:t xml:space="preserve">  semester: { type: Object, required: true },</w:t>
      </w:r>
      <w:r>
        <w:rPr>
          <w:rFonts w:ascii="Consolas" w:hAnsi="Consolas"/>
          <w:color w:val="212121"/>
          <w:sz w:val="19"/>
        </w:rPr>
        <w:br/>
        <w:t xml:space="preserve">  index: { type: Number, required: true }</w:t>
      </w:r>
      <w:r>
        <w:rPr>
          <w:rFonts w:ascii="Consolas" w:hAnsi="Consolas"/>
          <w:color w:val="212121"/>
          <w:sz w:val="19"/>
        </w:rPr>
        <w:br/>
        <w:t>})</w:t>
      </w:r>
      <w:r>
        <w:rPr>
          <w:rFonts w:ascii="Consolas" w:hAnsi="Consolas"/>
          <w:color w:val="212121"/>
          <w:sz w:val="19"/>
        </w:rPr>
        <w:br/>
      </w:r>
      <w:r>
        <w:rPr>
          <w:rFonts w:ascii="Consolas" w:hAnsi="Consolas"/>
          <w:color w:val="212121"/>
          <w:sz w:val="19"/>
        </w:rPr>
        <w:br/>
        <w:t>const emit = defineEmits(['update-semester', 'remove-semester'])</w:t>
      </w:r>
      <w:r>
        <w:rPr>
          <w:rFonts w:ascii="Consolas" w:hAnsi="Consolas"/>
          <w:color w:val="212121"/>
          <w:sz w:val="19"/>
        </w:rPr>
        <w:br/>
      </w:r>
      <w:r>
        <w:rPr>
          <w:rFonts w:ascii="Consolas" w:hAnsi="Consolas"/>
          <w:color w:val="212121"/>
          <w:sz w:val="19"/>
        </w:rPr>
        <w:br/>
        <w:t>const onInputChange = () =&gt; {</w:t>
      </w:r>
      <w:r>
        <w:rPr>
          <w:rFonts w:ascii="Consolas" w:hAnsi="Consolas"/>
          <w:color w:val="212121"/>
          <w:sz w:val="19"/>
        </w:rPr>
        <w:br/>
        <w:t xml:space="preserve">  emit('update-semester', {</w:t>
      </w:r>
      <w:r>
        <w:rPr>
          <w:rFonts w:ascii="Consolas" w:hAnsi="Consolas"/>
          <w:color w:val="212121"/>
          <w:sz w:val="19"/>
        </w:rPr>
        <w:br/>
        <w:t xml:space="preserve">    index: props.index,</w:t>
      </w:r>
      <w:r>
        <w:rPr>
          <w:rFonts w:ascii="Consolas" w:hAnsi="Consolas"/>
          <w:color w:val="212121"/>
          <w:sz w:val="19"/>
        </w:rPr>
        <w:br/>
        <w:t xml:space="preserve">    gpa: props.semester.gpa,</w:t>
      </w:r>
      <w:r>
        <w:rPr>
          <w:rFonts w:ascii="Consolas" w:hAnsi="Consolas"/>
          <w:color w:val="212121"/>
          <w:sz w:val="19"/>
        </w:rPr>
        <w:br/>
        <w:t xml:space="preserve">    credits: props.semester.credits</w:t>
      </w:r>
      <w:r>
        <w:rPr>
          <w:rFonts w:ascii="Consolas" w:hAnsi="Consolas"/>
          <w:color w:val="212121"/>
          <w:sz w:val="19"/>
        </w:rPr>
        <w:br/>
        <w:t xml:space="preserve">  })</w:t>
      </w:r>
      <w:r>
        <w:rPr>
          <w:rFonts w:ascii="Consolas" w:hAnsi="Consolas"/>
          <w:color w:val="212121"/>
          <w:sz w:val="19"/>
        </w:rPr>
        <w:br/>
        <w:t>}</w:t>
      </w:r>
      <w:r>
        <w:rPr>
          <w:rFonts w:ascii="Consolas" w:hAnsi="Consolas"/>
          <w:color w:val="212121"/>
          <w:sz w:val="19"/>
        </w:rPr>
        <w:br/>
      </w:r>
      <w:r>
        <w:rPr>
          <w:rFonts w:ascii="Consolas" w:hAnsi="Consolas"/>
          <w:color w:val="212121"/>
          <w:sz w:val="19"/>
        </w:rPr>
        <w:br/>
        <w:t>const deleteRow = () =&gt; { emit('remove-semester', props.index) }</w:t>
      </w:r>
      <w:r>
        <w:rPr>
          <w:rFonts w:ascii="Consolas" w:hAnsi="Consolas"/>
          <w:color w:val="212121"/>
          <w:sz w:val="19"/>
        </w:rPr>
        <w:br/>
        <w:t>&lt;/script&gt;</w:t>
      </w:r>
      <w:r>
        <w:rPr>
          <w:rFonts w:ascii="Consolas" w:hAnsi="Consolas"/>
          <w:color w:val="212121"/>
          <w:sz w:val="19"/>
        </w:rPr>
        <w:br/>
      </w:r>
      <w:r>
        <w:rPr>
          <w:rFonts w:ascii="Consolas" w:hAnsi="Consolas"/>
          <w:color w:val="212121"/>
          <w:sz w:val="19"/>
        </w:rPr>
        <w:br/>
        <w:t>&lt;template&gt;</w:t>
      </w:r>
      <w:r>
        <w:rPr>
          <w:rFonts w:ascii="Consolas" w:hAnsi="Consolas"/>
          <w:color w:val="212121"/>
          <w:sz w:val="19"/>
        </w:rPr>
        <w:br/>
        <w:t xml:space="preserve">  &lt;div class="semester-row"&gt;</w:t>
      </w:r>
      <w:r>
        <w:rPr>
          <w:rFonts w:ascii="Consolas" w:hAnsi="Consolas"/>
          <w:color w:val="212121"/>
          <w:sz w:val="19"/>
        </w:rPr>
        <w:br/>
        <w:t xml:space="preserve">    &lt;span class="semester-label"&gt;Semester {{ index + 1 }}&lt;/span&gt;</w:t>
      </w:r>
      <w:r>
        <w:rPr>
          <w:rFonts w:ascii="Consolas" w:hAnsi="Consolas"/>
          <w:color w:val="212121"/>
          <w:sz w:val="19"/>
        </w:rPr>
        <w:br/>
        <w:t xml:space="preserve">    &lt;input type="number" v-model.number="semester.gpa" @input="onInputChange" placeholder="GPA" min="0" max="4" step="0.01"/&gt;</w:t>
      </w:r>
      <w:r>
        <w:rPr>
          <w:rFonts w:ascii="Consolas" w:hAnsi="Consolas"/>
          <w:color w:val="212121"/>
          <w:sz w:val="19"/>
        </w:rPr>
        <w:br/>
        <w:t xml:space="preserve">    &lt;input type="number" v-model.number="semester.credits" @input="onInputChange" placeholder="Credits" min="1"/&gt;</w:t>
      </w:r>
      <w:r>
        <w:rPr>
          <w:rFonts w:ascii="Consolas" w:hAnsi="Consolas"/>
          <w:color w:val="212121"/>
          <w:sz w:val="19"/>
        </w:rPr>
        <w:br/>
        <w:t xml:space="preserve">    &lt;button @click="deleteRow" class="delete-btn"&gt;Delete&lt;/button&gt;</w:t>
      </w:r>
      <w:r>
        <w:rPr>
          <w:rFonts w:ascii="Consolas" w:hAnsi="Consolas"/>
          <w:color w:val="212121"/>
          <w:sz w:val="19"/>
        </w:rPr>
        <w:br/>
        <w:t xml:space="preserve">  &lt;/div&gt;</w:t>
      </w:r>
      <w:r>
        <w:rPr>
          <w:rFonts w:ascii="Consolas" w:hAnsi="Consolas"/>
          <w:color w:val="212121"/>
          <w:sz w:val="19"/>
        </w:rPr>
        <w:br/>
        <w:t>&lt;/template&gt;</w:t>
      </w:r>
    </w:p>
    <w:p w14:paraId="7EAC8EBB" w14:textId="77777777" w:rsidR="00850A70" w:rsidRDefault="00000000">
      <w:pPr>
        <w:keepNext/>
        <w:spacing w:before="280" w:after="80"/>
      </w:pPr>
      <w:r>
        <w:rPr>
          <w:b/>
          <w:color w:val="BF360C"/>
          <w:sz w:val="26"/>
        </w:rPr>
        <w:lastRenderedPageBreak/>
        <w:t>5.2 Emits &amp; Central Computation (DashboardView.vue)</w:t>
      </w:r>
    </w:p>
    <w:p w14:paraId="3CEC9BB0" w14:textId="77777777" w:rsidR="00850A70" w:rsidRDefault="00000000">
      <w:pPr>
        <w:spacing w:after="120"/>
      </w:pPr>
      <w:r>
        <w:t>The container page captures structural lifecycle streams tracking values upward, keeping local records structured dynamically within the primary application engine:</w:t>
      </w:r>
    </w:p>
    <w:p w14:paraId="5C1D7D3C" w14:textId="77777777" w:rsidR="00850A70" w:rsidRDefault="00000000">
      <w:pPr>
        <w:spacing w:before="80" w:after="80"/>
        <w:ind w:left="360" w:right="360"/>
      </w:pPr>
      <w:r>
        <w:rPr>
          <w:rFonts w:ascii="Consolas" w:hAnsi="Consolas"/>
          <w:color w:val="212121"/>
          <w:sz w:val="19"/>
        </w:rPr>
        <w:t>&lt;!-- src/views/DashboardView.vue --&gt;</w:t>
      </w:r>
      <w:r>
        <w:rPr>
          <w:rFonts w:ascii="Consolas" w:hAnsi="Consolas"/>
          <w:color w:val="212121"/>
          <w:sz w:val="19"/>
        </w:rPr>
        <w:br/>
        <w:t>&lt;script setup&gt;</w:t>
      </w:r>
      <w:r>
        <w:rPr>
          <w:rFonts w:ascii="Consolas" w:hAnsi="Consolas"/>
          <w:color w:val="212121"/>
          <w:sz w:val="19"/>
        </w:rPr>
        <w:br/>
        <w:t>import { ref } from 'vue'</w:t>
      </w:r>
      <w:r>
        <w:rPr>
          <w:rFonts w:ascii="Consolas" w:hAnsi="Consolas"/>
          <w:color w:val="212121"/>
          <w:sz w:val="19"/>
        </w:rPr>
        <w:br/>
        <w:t>import SemesterRow from '../components/SemesterRow.vue'</w:t>
      </w:r>
      <w:r>
        <w:rPr>
          <w:rFonts w:ascii="Consolas" w:hAnsi="Consolas"/>
          <w:color w:val="212121"/>
          <w:sz w:val="19"/>
        </w:rPr>
        <w:br/>
      </w:r>
      <w:r>
        <w:rPr>
          <w:rFonts w:ascii="Consolas" w:hAnsi="Consolas"/>
          <w:color w:val="212121"/>
          <w:sz w:val="19"/>
        </w:rPr>
        <w:br/>
        <w:t>const semesters = ref([{ gpa: null, credits: null }])</w:t>
      </w:r>
      <w:r>
        <w:rPr>
          <w:rFonts w:ascii="Consolas" w:hAnsi="Consolas"/>
          <w:color w:val="212121"/>
          <w:sz w:val="19"/>
        </w:rPr>
        <w:br/>
        <w:t>const cgpa = ref(null)</w:t>
      </w:r>
      <w:r>
        <w:rPr>
          <w:rFonts w:ascii="Consolas" w:hAnsi="Consolas"/>
          <w:color w:val="212121"/>
          <w:sz w:val="19"/>
        </w:rPr>
        <w:br/>
      </w:r>
      <w:r>
        <w:rPr>
          <w:rFonts w:ascii="Consolas" w:hAnsi="Consolas"/>
          <w:color w:val="212121"/>
          <w:sz w:val="19"/>
        </w:rPr>
        <w:br/>
        <w:t>const addSemesterRow = () =&gt; { semesters.value.push({ gpa: null, credits: null }) }</w:t>
      </w:r>
      <w:r>
        <w:rPr>
          <w:rFonts w:ascii="Consolas" w:hAnsi="Consolas"/>
          <w:color w:val="212121"/>
          <w:sz w:val="19"/>
        </w:rPr>
        <w:br/>
      </w:r>
      <w:r>
        <w:rPr>
          <w:rFonts w:ascii="Consolas" w:hAnsi="Consolas"/>
          <w:color w:val="212121"/>
          <w:sz w:val="19"/>
        </w:rPr>
        <w:br/>
        <w:t>const handleSemesterUpdate = (data) =&gt; {</w:t>
      </w:r>
      <w:r>
        <w:rPr>
          <w:rFonts w:ascii="Consolas" w:hAnsi="Consolas"/>
          <w:color w:val="212121"/>
          <w:sz w:val="19"/>
        </w:rPr>
        <w:br/>
        <w:t xml:space="preserve">  semesters.value[data.index].gpa = data.gpa</w:t>
      </w:r>
      <w:r>
        <w:rPr>
          <w:rFonts w:ascii="Consolas" w:hAnsi="Consolas"/>
          <w:color w:val="212121"/>
          <w:sz w:val="19"/>
        </w:rPr>
        <w:br/>
        <w:t xml:space="preserve">  semesters.value[data.index].credits = data.credits</w:t>
      </w:r>
      <w:r>
        <w:rPr>
          <w:rFonts w:ascii="Consolas" w:hAnsi="Consolas"/>
          <w:color w:val="212121"/>
          <w:sz w:val="19"/>
        </w:rPr>
        <w:br/>
        <w:t>}</w:t>
      </w:r>
      <w:r>
        <w:rPr>
          <w:rFonts w:ascii="Consolas" w:hAnsi="Consolas"/>
          <w:color w:val="212121"/>
          <w:sz w:val="19"/>
        </w:rPr>
        <w:br/>
      </w:r>
      <w:r>
        <w:rPr>
          <w:rFonts w:ascii="Consolas" w:hAnsi="Consolas"/>
          <w:color w:val="212121"/>
          <w:sz w:val="19"/>
        </w:rPr>
        <w:br/>
        <w:t>const removeSemesterRow = (index) =&gt; {</w:t>
      </w:r>
      <w:r>
        <w:rPr>
          <w:rFonts w:ascii="Consolas" w:hAnsi="Consolas"/>
          <w:color w:val="212121"/>
          <w:sz w:val="19"/>
        </w:rPr>
        <w:br/>
        <w:t xml:space="preserve">  if (semesters.value.length &gt; 1) semesters.value.splice(index, 1)</w:t>
      </w:r>
      <w:r>
        <w:rPr>
          <w:rFonts w:ascii="Consolas" w:hAnsi="Consolas"/>
          <w:color w:val="212121"/>
          <w:sz w:val="19"/>
        </w:rPr>
        <w:br/>
        <w:t>}</w:t>
      </w:r>
      <w:r>
        <w:rPr>
          <w:rFonts w:ascii="Consolas" w:hAnsi="Consolas"/>
          <w:color w:val="212121"/>
          <w:sz w:val="19"/>
        </w:rPr>
        <w:br/>
      </w:r>
      <w:r>
        <w:rPr>
          <w:rFonts w:ascii="Consolas" w:hAnsi="Consolas"/>
          <w:color w:val="212121"/>
          <w:sz w:val="19"/>
        </w:rPr>
        <w:br/>
        <w:t>const calculateCGPA = () =&gt; {</w:t>
      </w:r>
      <w:r>
        <w:rPr>
          <w:rFonts w:ascii="Consolas" w:hAnsi="Consolas"/>
          <w:color w:val="212121"/>
          <w:sz w:val="19"/>
        </w:rPr>
        <w:br/>
        <w:t xml:space="preserve">  let totalPoints = 0, totalCredits = 0</w:t>
      </w:r>
      <w:r>
        <w:rPr>
          <w:rFonts w:ascii="Consolas" w:hAnsi="Consolas"/>
          <w:color w:val="212121"/>
          <w:sz w:val="19"/>
        </w:rPr>
        <w:br/>
        <w:t xml:space="preserve">  semesters.value.forEach(sem =&gt; {</w:t>
      </w:r>
      <w:r>
        <w:rPr>
          <w:rFonts w:ascii="Consolas" w:hAnsi="Consolas"/>
          <w:color w:val="212121"/>
          <w:sz w:val="19"/>
        </w:rPr>
        <w:br/>
        <w:t xml:space="preserve">    if (sem.gpa !== null &amp;&amp; sem.credits !== null) {</w:t>
      </w:r>
      <w:r>
        <w:rPr>
          <w:rFonts w:ascii="Consolas" w:hAnsi="Consolas"/>
          <w:color w:val="212121"/>
          <w:sz w:val="19"/>
        </w:rPr>
        <w:br/>
        <w:t xml:space="preserve">      totalPoints += (sem.gpa * sem.credits)</w:t>
      </w:r>
      <w:r>
        <w:rPr>
          <w:rFonts w:ascii="Consolas" w:hAnsi="Consolas"/>
          <w:color w:val="212121"/>
          <w:sz w:val="19"/>
        </w:rPr>
        <w:br/>
        <w:t xml:space="preserve">      totalCredits += sem.credits</w:t>
      </w:r>
      <w:r>
        <w:rPr>
          <w:rFonts w:ascii="Consolas" w:hAnsi="Consolas"/>
          <w:color w:val="212121"/>
          <w:sz w:val="19"/>
        </w:rPr>
        <w:br/>
        <w:t xml:space="preserve">    }</w:t>
      </w:r>
      <w:r>
        <w:rPr>
          <w:rFonts w:ascii="Consolas" w:hAnsi="Consolas"/>
          <w:color w:val="212121"/>
          <w:sz w:val="19"/>
        </w:rPr>
        <w:br/>
        <w:t xml:space="preserve">  })</w:t>
      </w:r>
      <w:r>
        <w:rPr>
          <w:rFonts w:ascii="Consolas" w:hAnsi="Consolas"/>
          <w:color w:val="212121"/>
          <w:sz w:val="19"/>
        </w:rPr>
        <w:br/>
        <w:t xml:space="preserve">  cgpa.value = totalCredits &gt; 0 ? (totalPoints / totalCredits).toFixed(2) : 0</w:t>
      </w:r>
      <w:r>
        <w:rPr>
          <w:rFonts w:ascii="Consolas" w:hAnsi="Consolas"/>
          <w:color w:val="212121"/>
          <w:sz w:val="19"/>
        </w:rPr>
        <w:br/>
        <w:t>}</w:t>
      </w:r>
      <w:r>
        <w:rPr>
          <w:rFonts w:ascii="Consolas" w:hAnsi="Consolas"/>
          <w:color w:val="212121"/>
          <w:sz w:val="19"/>
        </w:rPr>
        <w:br/>
        <w:t>&lt;/script&gt;</w:t>
      </w:r>
    </w:p>
    <w:p w14:paraId="725A5FE1" w14:textId="77777777" w:rsidR="00850A70" w:rsidRDefault="00000000">
      <w:pPr>
        <w:keepNext/>
        <w:spacing w:before="360" w:after="120"/>
      </w:pPr>
      <w:r>
        <w:rPr>
          <w:b/>
          <w:color w:val="E65100"/>
          <w:sz w:val="32"/>
        </w:rPr>
        <w:t>6. Application Screenshots</w:t>
      </w:r>
    </w:p>
    <w:p w14:paraId="101D28F6" w14:textId="77777777" w:rsidR="00850A70" w:rsidRDefault="00000000">
      <w:pPr>
        <w:spacing w:after="120"/>
      </w:pPr>
      <w:r>
        <w:t>The following section reserves slots for visual verification fields tracking localized workspace containers. Please insert your component output frames directly under each figure description below.</w:t>
      </w:r>
    </w:p>
    <w:p w14:paraId="49B92056" w14:textId="7ED44461" w:rsidR="00850A70" w:rsidRPr="00761503" w:rsidRDefault="00000000">
      <w:pPr>
        <w:spacing w:after="120"/>
        <w:rPr>
          <w:b/>
          <w:bCs/>
          <w:i/>
          <w:sz w:val="24"/>
          <w:szCs w:val="24"/>
        </w:rPr>
      </w:pPr>
      <w:r w:rsidRPr="00761503">
        <w:rPr>
          <w:b/>
          <w:bCs/>
          <w:i/>
          <w:sz w:val="24"/>
          <w:szCs w:val="24"/>
        </w:rPr>
        <w:t xml:space="preserve">Figure 1: Initialized application dashboard container screen view </w:t>
      </w:r>
    </w:p>
    <w:p w14:paraId="10241774" w14:textId="0A9E2D10" w:rsidR="00761503" w:rsidRDefault="00761503">
      <w:pPr>
        <w:spacing w:after="120"/>
      </w:pPr>
      <w:r>
        <w:rPr>
          <w:noProof/>
        </w:rPr>
        <w:lastRenderedPageBreak/>
        <w:drawing>
          <wp:inline distT="0" distB="0" distL="0" distR="0" wp14:anchorId="71336B3E" wp14:editId="3270D3FD">
            <wp:extent cx="5943600" cy="3341370"/>
            <wp:effectExtent l="0" t="0" r="0" b="0"/>
            <wp:docPr id="130829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3237" name="Picture 1308293237"/>
                    <pic:cNvPicPr/>
                  </pic:nvPicPr>
                  <pic:blipFill>
                    <a:blip r:embed="rId6"/>
                    <a:stretch>
                      <a:fillRect/>
                    </a:stretch>
                  </pic:blipFill>
                  <pic:spPr>
                    <a:xfrm>
                      <a:off x="0" y="0"/>
                      <a:ext cx="5943600" cy="3341370"/>
                    </a:xfrm>
                    <a:prstGeom prst="rect">
                      <a:avLst/>
                    </a:prstGeom>
                  </pic:spPr>
                </pic:pic>
              </a:graphicData>
            </a:graphic>
          </wp:inline>
        </w:drawing>
      </w:r>
    </w:p>
    <w:p w14:paraId="683ADFAE" w14:textId="77777777" w:rsidR="00761503" w:rsidRDefault="00761503">
      <w:pPr>
        <w:spacing w:after="120"/>
      </w:pPr>
    </w:p>
    <w:p w14:paraId="5E1A5B35" w14:textId="63BA97BD" w:rsidR="00850A70" w:rsidRPr="00761503" w:rsidRDefault="00000000">
      <w:pPr>
        <w:spacing w:after="120"/>
        <w:rPr>
          <w:b/>
          <w:bCs/>
          <w:i/>
          <w:sz w:val="24"/>
          <w:szCs w:val="24"/>
        </w:rPr>
      </w:pPr>
      <w:r w:rsidRPr="00761503">
        <w:rPr>
          <w:b/>
          <w:bCs/>
          <w:i/>
          <w:sz w:val="24"/>
          <w:szCs w:val="24"/>
        </w:rPr>
        <w:t>Figure 2: Active operational dashboard tracking multi-row calculations</w:t>
      </w:r>
    </w:p>
    <w:p w14:paraId="4DCF28B7" w14:textId="52FF54F4" w:rsidR="00761503" w:rsidRDefault="00761503">
      <w:pPr>
        <w:spacing w:after="120"/>
      </w:pPr>
      <w:r>
        <w:rPr>
          <w:noProof/>
        </w:rPr>
        <w:drawing>
          <wp:inline distT="0" distB="0" distL="0" distR="0" wp14:anchorId="286AEA36" wp14:editId="40A48A15">
            <wp:extent cx="5943600" cy="3386455"/>
            <wp:effectExtent l="0" t="0" r="0" b="4445"/>
            <wp:docPr id="36610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04143" name="Picture 366104143"/>
                    <pic:cNvPicPr/>
                  </pic:nvPicPr>
                  <pic:blipFill>
                    <a:blip r:embed="rId7"/>
                    <a:stretch>
                      <a:fillRect/>
                    </a:stretch>
                  </pic:blipFill>
                  <pic:spPr>
                    <a:xfrm>
                      <a:off x="0" y="0"/>
                      <a:ext cx="5943600" cy="3386455"/>
                    </a:xfrm>
                    <a:prstGeom prst="rect">
                      <a:avLst/>
                    </a:prstGeom>
                  </pic:spPr>
                </pic:pic>
              </a:graphicData>
            </a:graphic>
          </wp:inline>
        </w:drawing>
      </w:r>
    </w:p>
    <w:p w14:paraId="722ADB9E" w14:textId="77777777" w:rsidR="00761503" w:rsidRDefault="00761503">
      <w:pPr>
        <w:spacing w:after="120"/>
      </w:pPr>
    </w:p>
    <w:p w14:paraId="147F9CDF" w14:textId="77777777" w:rsidR="00761503" w:rsidRDefault="00761503">
      <w:pPr>
        <w:spacing w:after="120"/>
      </w:pPr>
    </w:p>
    <w:p w14:paraId="07A058D7" w14:textId="77777777" w:rsidR="00761503" w:rsidRDefault="00761503">
      <w:pPr>
        <w:spacing w:after="120"/>
      </w:pPr>
    </w:p>
    <w:p w14:paraId="3429E389" w14:textId="45CBCA8C" w:rsidR="00850A70" w:rsidRPr="00761503" w:rsidRDefault="00000000">
      <w:pPr>
        <w:spacing w:after="120"/>
        <w:rPr>
          <w:b/>
          <w:bCs/>
          <w:i/>
          <w:sz w:val="24"/>
          <w:szCs w:val="24"/>
        </w:rPr>
      </w:pPr>
      <w:r w:rsidRPr="00761503">
        <w:rPr>
          <w:b/>
          <w:bCs/>
          <w:i/>
          <w:sz w:val="24"/>
          <w:szCs w:val="24"/>
        </w:rPr>
        <w:lastRenderedPageBreak/>
        <w:t xml:space="preserve">Figure 3: Core historical logging system overview screen </w:t>
      </w:r>
    </w:p>
    <w:p w14:paraId="74D08E64" w14:textId="3EFE5515" w:rsidR="00761503" w:rsidRDefault="00761503">
      <w:pPr>
        <w:spacing w:after="120"/>
      </w:pPr>
      <w:r>
        <w:rPr>
          <w:noProof/>
        </w:rPr>
        <w:drawing>
          <wp:inline distT="0" distB="0" distL="0" distR="0" wp14:anchorId="3E12D095" wp14:editId="73DE5E4F">
            <wp:extent cx="5943600" cy="3333115"/>
            <wp:effectExtent l="0" t="0" r="0" b="635"/>
            <wp:docPr id="433842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42007" name="Picture 433842007"/>
                    <pic:cNvPicPr/>
                  </pic:nvPicPr>
                  <pic:blipFill>
                    <a:blip r:embed="rId8"/>
                    <a:stretch>
                      <a:fillRect/>
                    </a:stretch>
                  </pic:blipFill>
                  <pic:spPr>
                    <a:xfrm>
                      <a:off x="0" y="0"/>
                      <a:ext cx="5943600" cy="3333115"/>
                    </a:xfrm>
                    <a:prstGeom prst="rect">
                      <a:avLst/>
                    </a:prstGeom>
                  </pic:spPr>
                </pic:pic>
              </a:graphicData>
            </a:graphic>
          </wp:inline>
        </w:drawing>
      </w:r>
    </w:p>
    <w:p w14:paraId="460ACC18" w14:textId="77777777" w:rsidR="00850A70" w:rsidRDefault="00000000">
      <w:pPr>
        <w:keepNext/>
        <w:spacing w:before="360" w:after="120"/>
      </w:pPr>
      <w:r>
        <w:rPr>
          <w:b/>
          <w:color w:val="E65100"/>
          <w:sz w:val="32"/>
        </w:rPr>
        <w:t>7. Conclusion</w:t>
      </w:r>
    </w:p>
    <w:p w14:paraId="27449FF1" w14:textId="77777777" w:rsidR="00850A70" w:rsidRDefault="00000000">
      <w:pPr>
        <w:spacing w:after="120"/>
      </w:pPr>
      <w:r>
        <w:t>The Academic CGPA Management Portal successfully demonstrates the power of building modern, lightweight, and reactive Single Page Applications (SPAs) using Vue.js 3 and Vite. By utilizing core framework design patterns such as modular component separation, unified dynamic routing via Vue Router, and clean parent-child data syncing through Props and Emits, the system delivers a fast and fluid user interface.</w:t>
      </w:r>
    </w:p>
    <w:p w14:paraId="0EB8B79F" w14:textId="77777777" w:rsidR="00850A70" w:rsidRDefault="00000000">
      <w:pPr>
        <w:spacing w:after="120"/>
      </w:pPr>
      <w:r>
        <w:t>The application successfully eliminates traditional page-reload lag, ensuring instant real-time CGPA calculations while keeping a completely tracking-ready interface layout. Hosted and managed efficiently using Git and GitHub, this project stands as a fully scalable baseline that can easily be expanded in the future with custom database integrations or permanent cloud storage solutions for worldwide student access.</w:t>
      </w:r>
    </w:p>
    <w:sectPr w:rsidR="00850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171487603">
    <w:abstractNumId w:val="8"/>
  </w:num>
  <w:num w:numId="2" w16cid:durableId="1977026936">
    <w:abstractNumId w:val="6"/>
  </w:num>
  <w:num w:numId="3" w16cid:durableId="1008557193">
    <w:abstractNumId w:val="5"/>
  </w:num>
  <w:num w:numId="4" w16cid:durableId="2014138841">
    <w:abstractNumId w:val="7"/>
  </w:num>
  <w:num w:numId="5" w16cid:durableId="342824244">
    <w:abstractNumId w:val="3"/>
  </w:num>
  <w:num w:numId="6" w16cid:durableId="1515025518">
    <w:abstractNumId w:val="2"/>
  </w:num>
  <w:num w:numId="7" w16cid:durableId="1576285727">
    <w:abstractNumId w:val="4"/>
  </w:num>
  <w:num w:numId="8" w16cid:durableId="1144157883">
    <w:abstractNumId w:val="1"/>
  </w:num>
  <w:num w:numId="9" w16cid:durableId="173607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0A70"/>
    <w:rsid w:val="00761503"/>
    <w:rsid w:val="00780A2F"/>
    <w:rsid w:val="00850A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395AF"/>
  <w15:docId w15:val="{3B1DB9C4-2243-48D0-A867-DFC45CA6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olor w:val="333333"/>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1271</Words>
  <Characters>7245</Characters>
  <Application>Microsoft Office Word</Application>
  <DocSecurity>0</DocSecurity>
  <Lines>60</Lines>
  <Paragraphs>16</Paragraphs>
  <ScaleCrop>false</ScaleCrop>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Mah Noor Javed</cp:lastModifiedBy>
  <cp:revision>2</cp:revision>
  <dcterms:created xsi:type="dcterms:W3CDTF">2013-12-23T23:15:00Z</dcterms:created>
  <dcterms:modified xsi:type="dcterms:W3CDTF">2026-07-02T17:03:00Z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1ed7c396548d41f6a3ce30c1a69db2dc_23</vt:lpwstr>
  </property>
</Properties>
</file>