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0F3A5E"/>
          <w:sz w:val="44"/>
        </w:rPr>
        <w:t>06_결함보고서 양식</w:t>
      </w:r>
    </w:p>
    <w:p>
      <w:pPr>
        <w:jc w:val="center"/>
      </w:pPr>
      <w:r>
        <w:rPr>
          <w:rFonts w:ascii="맑은 고딕" w:hAnsi="맑은 고딕"/>
          <w:color w:val="505050"/>
          <w:sz w:val="22"/>
        </w:rPr>
        <w:t>교육생 작성용 템플릿</w:t>
      </w:r>
    </w:p>
    <w:p/>
    <w:p>
      <w:pPr>
        <w:pStyle w:val="Heading1"/>
      </w:pPr>
      <w:r>
        <w:t>작성 방법</w:t>
      </w:r>
    </w:p>
    <w:p>
      <w:r>
        <w:t>빈칸을 팀별 실습 결과에 맞게 작성하고, 캡처·로그·테스트 결과 파일을 근거로 첨부합니다.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6236"/>
            <w:shd w:fill="D9EAF7"/>
          </w:tcPr>
          <w:p>
            <w:r>
              <w:rPr>
                <w:b/>
                <w:sz w:val="18"/>
              </w:rPr>
              <w:t>작성 내용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8"/>
              </w:rPr>
              <w:t>결함 ID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8"/>
              </w:rPr>
              <w:t>발견 일자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8"/>
              </w:rPr>
              <w:t>발견자/팀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8"/>
              </w:rPr>
              <w:t>시스템/화면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8"/>
              </w:rPr>
              <w:t>심각도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8"/>
              </w:rPr>
              <w:t>Critical / High / Medium / Low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8"/>
              </w:rPr>
              <w:t>재현 절차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8"/>
              </w:rPr>
              <w:t>1)</w:t>
              <w:br/>
              <w:t>2)</w:t>
              <w:br/>
              <w:t>3)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8"/>
              </w:rPr>
              <w:t>기대 결과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8"/>
              </w:rPr>
              <w:t>실제 결과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8"/>
              </w:rPr>
              <w:t>증거 자료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8"/>
              </w:rPr>
              <w:t>캡처 파일명 또는 로그 위치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8"/>
              </w:rPr>
              <w:t>원인 추정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8"/>
              </w:rPr>
              <w:t>조치 결과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8"/>
              </w:rPr>
              <w:t>재테스트 결과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8"/>
              </w:rPr>
              <w:t>Pass / Fail</w:t>
            </w:r>
          </w:p>
        </w:tc>
      </w:tr>
    </w:tbl>
    <w:p/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F3A5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5F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F3A5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