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ООО “Бриз”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ПРИКАЗ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12.12.2017 № 122-k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Николаев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 премировании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Иванова Ивана Ивановича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ПРЕМИРОВАТЬ: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Иванова Ивана Ивановича, механик, в размере 5000.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Основание: перевыполнение плана работ.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Директор 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Маркушев И.И.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25.12.2017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