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cp0bt538zw3" w:id="0"/>
      <w:bookmarkEnd w:id="0"/>
      <w:r w:rsidDel="00000000" w:rsidR="00000000" w:rsidRPr="00000000">
        <w:rPr>
          <w:rtl w:val="0"/>
        </w:rPr>
        <w:t xml:space="preserve">Linked List 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302cpkj0ui7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Intro to Doubly Linked List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laeoduu4dbd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Advantages of Doubly Linked List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88zb9kwqnoq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Disadvantages of Doubly Linked List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8efhwx86jz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Applications of Doubly Linked List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z6o8hqsbttt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Insertion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2b58ktjeor6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Deletion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jn30q51ovpy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LRU Cache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wpaglf2xd9i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Clone a doubly Linked List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jf11azcdyqw6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302cpkj0ui7a" w:id="2"/>
      <w:bookmarkEnd w:id="2"/>
      <w:r w:rsidDel="00000000" w:rsidR="00000000" w:rsidRPr="00000000">
        <w:rPr>
          <w:rtl w:val="0"/>
        </w:rPr>
        <w:t xml:space="preserve">Intro to Doubly Linked List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Nunito" w:cs="Nunito" w:eastAsia="Nunito" w:hAnsi="Nunito"/>
          <w:color w:val="273239"/>
          <w:highlight w:val="white"/>
          <w:rtl w:val="0"/>
        </w:rPr>
        <w:t xml:space="preserve">A </w:t>
      </w:r>
      <w:r w:rsidDel="00000000" w:rsidR="00000000" w:rsidRPr="00000000">
        <w:rPr>
          <w:rFonts w:ascii="Nunito" w:cs="Nunito" w:eastAsia="Nunito" w:hAnsi="Nunito"/>
          <w:b w:val="1"/>
          <w:color w:val="273239"/>
          <w:highlight w:val="white"/>
          <w:rtl w:val="0"/>
        </w:rPr>
        <w:t xml:space="preserve">Doubly Linked List</w:t>
      </w:r>
      <w:r w:rsidDel="00000000" w:rsidR="00000000" w:rsidRPr="00000000">
        <w:rPr>
          <w:rFonts w:ascii="Nunito" w:cs="Nunito" w:eastAsia="Nunito" w:hAnsi="Nunito"/>
          <w:color w:val="273239"/>
          <w:highlight w:val="whit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273239"/>
          <w:highlight w:val="white"/>
          <w:rtl w:val="0"/>
        </w:rPr>
        <w:t xml:space="preserve">(DLL)</w:t>
      </w:r>
      <w:r w:rsidDel="00000000" w:rsidR="00000000" w:rsidRPr="00000000">
        <w:rPr>
          <w:rFonts w:ascii="Nunito" w:cs="Nunito" w:eastAsia="Nunito" w:hAnsi="Nunito"/>
          <w:color w:val="273239"/>
          <w:highlight w:val="white"/>
          <w:rtl w:val="0"/>
        </w:rPr>
        <w:t xml:space="preserve"> is a two-way list in which each node has two pointers, the next and previous that have reference to both the next node and previous node respectively. Unlike a singly linked list where each node only points to the next node, a doubly linked list has an extra previous pointer that allows traversal in both the forward and backward directions.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457200</wp:posOffset>
            </wp:positionV>
            <wp:extent cx="2100263" cy="1790388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1790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ind w:left="720" w:firstLine="0"/>
        <w:rPr>
          <w:rFonts w:ascii="Nunito" w:cs="Nunito" w:eastAsia="Nunito" w:hAnsi="Nunito"/>
          <w:color w:val="27323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2457450</wp:posOffset>
            </wp:positionH>
            <wp:positionV relativeFrom="paragraph">
              <wp:posOffset>145111</wp:posOffset>
            </wp:positionV>
            <wp:extent cx="2887390" cy="706809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7390" cy="7068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color w:val="273239"/>
          <w:sz w:val="36"/>
          <w:szCs w:val="36"/>
          <w:highlight w:val="white"/>
        </w:rPr>
      </w:pPr>
      <w:bookmarkStart w:colFirst="0" w:colLast="0" w:name="_3f4ot6ev9rd1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color w:val="273239"/>
          <w:sz w:val="36"/>
          <w:szCs w:val="36"/>
          <w:highlight w:val="white"/>
        </w:rPr>
      </w:pPr>
      <w:bookmarkStart w:colFirst="0" w:colLast="0" w:name="_laeoduu4dbdu" w:id="4"/>
      <w:bookmarkEnd w:id="4"/>
      <w:r w:rsidDel="00000000" w:rsidR="00000000" w:rsidRPr="00000000">
        <w:rPr>
          <w:color w:val="273239"/>
          <w:sz w:val="36"/>
          <w:szCs w:val="36"/>
          <w:highlight w:val="white"/>
          <w:rtl w:val="0"/>
        </w:rPr>
        <w:t xml:space="preserve">Advantages of Doubly Linked List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080" w:hanging="360"/>
        <w:rPr>
          <w:sz w:val="22"/>
          <w:szCs w:val="22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highlight w:val="white"/>
          <w:rtl w:val="0"/>
        </w:rPr>
        <w:t xml:space="preserve">Efficient traversal in both directions: </w:t>
      </w:r>
      <w:r w:rsidDel="00000000" w:rsidR="00000000" w:rsidRPr="00000000">
        <w:rPr>
          <w:rFonts w:ascii="Nunito" w:cs="Nunito" w:eastAsia="Nunito" w:hAnsi="Nunito"/>
          <w:color w:val="273239"/>
          <w:highlight w:val="white"/>
          <w:rtl w:val="0"/>
        </w:rPr>
        <w:t xml:space="preserve">Doubly linked lists allow for efficient traversal of the list in both directions, making it suitable for applications where frequent insertions and deletions are required.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080" w:hanging="360"/>
        <w:rPr>
          <w:sz w:val="22"/>
          <w:szCs w:val="22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highlight w:val="white"/>
          <w:rtl w:val="0"/>
        </w:rPr>
        <w:t xml:space="preserve">Easy insertion and deletion of nodes: </w:t>
      </w:r>
      <w:r w:rsidDel="00000000" w:rsidR="00000000" w:rsidRPr="00000000">
        <w:rPr>
          <w:rFonts w:ascii="Nunito" w:cs="Nunito" w:eastAsia="Nunito" w:hAnsi="Nunito"/>
          <w:color w:val="273239"/>
          <w:highlight w:val="white"/>
          <w:rtl w:val="0"/>
        </w:rPr>
        <w:t xml:space="preserve">The presence of pointers to both the previous and next nodes makes it easy to insert or delete nodes from the list, without having to traverse the entire list.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ind w:left="1080" w:hanging="360"/>
        <w:rPr>
          <w:sz w:val="22"/>
          <w:szCs w:val="22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highlight w:val="white"/>
          <w:rtl w:val="0"/>
        </w:rPr>
        <w:t xml:space="preserve">Can be used to implement a stack or queue: </w:t>
      </w:r>
      <w:r w:rsidDel="00000000" w:rsidR="00000000" w:rsidRPr="00000000">
        <w:rPr>
          <w:rFonts w:ascii="Nunito" w:cs="Nunito" w:eastAsia="Nunito" w:hAnsi="Nunito"/>
          <w:color w:val="273239"/>
          <w:highlight w:val="white"/>
          <w:rtl w:val="0"/>
        </w:rPr>
        <w:t xml:space="preserve">Doubly linked lists can be used to implement both stacks and queues, which are common data structures used in programming.</w:t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rFonts w:ascii="Nunito" w:cs="Nunito" w:eastAsia="Nunito" w:hAnsi="Nunito"/>
          <w:color w:val="273239"/>
          <w:sz w:val="36"/>
          <w:szCs w:val="36"/>
          <w:highlight w:val="white"/>
        </w:rPr>
      </w:pPr>
      <w:bookmarkStart w:colFirst="0" w:colLast="0" w:name="_88zb9kwqnoq7" w:id="5"/>
      <w:bookmarkEnd w:id="5"/>
      <w:r w:rsidDel="00000000" w:rsidR="00000000" w:rsidRPr="00000000">
        <w:rPr>
          <w:color w:val="273239"/>
          <w:sz w:val="36"/>
          <w:szCs w:val="36"/>
          <w:highlight w:val="white"/>
          <w:rtl w:val="0"/>
        </w:rPr>
        <w:t xml:space="preserve">Disadvantages of Doubly Linked Lis</w:t>
      </w:r>
      <w:r w:rsidDel="00000000" w:rsidR="00000000" w:rsidRPr="00000000">
        <w:rPr>
          <w:rFonts w:ascii="Nunito" w:cs="Nunito" w:eastAsia="Nunito" w:hAnsi="Nunito"/>
          <w:color w:val="273239"/>
          <w:sz w:val="36"/>
          <w:szCs w:val="36"/>
          <w:highlight w:val="white"/>
          <w:rtl w:val="0"/>
        </w:rPr>
        <w:t xml:space="preserve">t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080" w:hanging="360"/>
        <w:rPr>
          <w:sz w:val="22"/>
          <w:szCs w:val="22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highlight w:val="white"/>
          <w:rtl w:val="0"/>
        </w:rPr>
        <w:t xml:space="preserve">More complex than singly linked lists:</w:t>
      </w:r>
      <w:r w:rsidDel="00000000" w:rsidR="00000000" w:rsidRPr="00000000">
        <w:rPr>
          <w:rFonts w:ascii="Nunito" w:cs="Nunito" w:eastAsia="Nunito" w:hAnsi="Nunito"/>
          <w:color w:val="273239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ind w:left="1080" w:hanging="360"/>
        <w:rPr>
          <w:sz w:val="22"/>
          <w:szCs w:val="22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highlight w:val="white"/>
          <w:rtl w:val="0"/>
        </w:rPr>
        <w:t xml:space="preserve">More memory overhead: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color w:val="273239"/>
          <w:sz w:val="36"/>
          <w:szCs w:val="36"/>
          <w:highlight w:val="white"/>
        </w:rPr>
      </w:pPr>
      <w:bookmarkStart w:colFirst="0" w:colLast="0" w:name="_8efhwx86jzxs" w:id="6"/>
      <w:bookmarkEnd w:id="6"/>
      <w:r w:rsidDel="00000000" w:rsidR="00000000" w:rsidRPr="00000000">
        <w:rPr>
          <w:color w:val="273239"/>
          <w:sz w:val="36"/>
          <w:szCs w:val="36"/>
          <w:highlight w:val="white"/>
          <w:rtl w:val="0"/>
        </w:rPr>
        <w:t xml:space="preserve">Applications of Doubly Linked List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080" w:hanging="360"/>
        <w:rPr>
          <w:sz w:val="22"/>
          <w:szCs w:val="22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73239"/>
          <w:highlight w:val="white"/>
          <w:rtl w:val="0"/>
        </w:rPr>
        <w:t xml:space="preserve">Implementation of undo and redo functionality in text editors.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080" w:hanging="360"/>
        <w:rPr>
          <w:sz w:val="22"/>
          <w:szCs w:val="22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73239"/>
          <w:highlight w:val="white"/>
          <w:rtl w:val="0"/>
        </w:rPr>
        <w:t xml:space="preserve">Cache implementation where quick insertion and deletion of elements are required.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080" w:hanging="360"/>
        <w:rPr>
          <w:sz w:val="22"/>
          <w:szCs w:val="22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73239"/>
          <w:highlight w:val="white"/>
          <w:rtl w:val="0"/>
        </w:rPr>
        <w:t xml:space="preserve">Browser history management to navigate back and forth between visited pages.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080" w:hanging="360"/>
        <w:rPr>
          <w:sz w:val="22"/>
          <w:szCs w:val="22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73239"/>
          <w:highlight w:val="white"/>
          <w:rtl w:val="0"/>
        </w:rPr>
        <w:t xml:space="preserve">Music player applications to manage playlists and navigate through songs efficiently.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ind w:left="1080" w:hanging="360"/>
        <w:rPr>
          <w:sz w:val="22"/>
          <w:szCs w:val="22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73239"/>
          <w:highlight w:val="white"/>
          <w:rtl w:val="0"/>
        </w:rPr>
        <w:t xml:space="preserve">Implementing data structures like</w:t>
      </w:r>
      <w:hyperlink r:id="rId8">
        <w:r w:rsidDel="00000000" w:rsidR="00000000" w:rsidRPr="00000000">
          <w:rPr>
            <w:rFonts w:ascii="Nunito" w:cs="Nunito" w:eastAsia="Nunito" w:hAnsi="Nunito"/>
            <w:color w:val="1155cc"/>
            <w:highlight w:val="white"/>
            <w:u w:val="single"/>
            <w:rtl w:val="0"/>
          </w:rPr>
          <w:t xml:space="preserve"> Deque</w:t>
        </w:r>
      </w:hyperlink>
      <w:r w:rsidDel="00000000" w:rsidR="00000000" w:rsidRPr="00000000">
        <w:rPr>
          <w:rFonts w:ascii="Nunito" w:cs="Nunito" w:eastAsia="Nunito" w:hAnsi="Nunito"/>
          <w:color w:val="273239"/>
          <w:highlight w:val="white"/>
          <w:rtl w:val="0"/>
        </w:rPr>
        <w:t xml:space="preserve"> (double-ended queue) for efficient insertion and deletion at both ends.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/>
      </w:pPr>
      <w:bookmarkStart w:colFirst="0" w:colLast="0" w:name="_z6o8hqsbtttj" w:id="7"/>
      <w:bookmarkEnd w:id="7"/>
      <w:r w:rsidDel="00000000" w:rsidR="00000000" w:rsidRPr="00000000">
        <w:rPr>
          <w:rtl w:val="0"/>
        </w:rPr>
        <w:t xml:space="preserve">Insertion</w:t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9nx4qikvlxi8" w:id="8"/>
      <w:bookmarkEnd w:id="8"/>
      <w:r w:rsidDel="00000000" w:rsidR="00000000" w:rsidRPr="00000000">
        <w:rPr/>
        <w:drawing>
          <wp:inline distB="114300" distT="114300" distL="114300" distR="114300">
            <wp:extent cx="5943600" cy="7023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rp4gxzlv5lfk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2b58ktjeor6f" w:id="10"/>
      <w:bookmarkEnd w:id="10"/>
      <w:r w:rsidDel="00000000" w:rsidR="00000000" w:rsidRPr="00000000">
        <w:rPr>
          <w:rtl w:val="0"/>
        </w:rPr>
        <w:t xml:space="preserve">Deletion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88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/>
      </w:pPr>
      <w:bookmarkStart w:colFirst="0" w:colLast="0" w:name="_jn30q51ovpyo" w:id="11"/>
      <w:bookmarkEnd w:id="11"/>
      <w:r w:rsidDel="00000000" w:rsidR="00000000" w:rsidRPr="00000000">
        <w:rPr>
          <w:rtl w:val="0"/>
        </w:rPr>
        <w:t xml:space="preserve">LRU Cache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493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wpaglf2xd9i7" w:id="12"/>
      <w:bookmarkEnd w:id="12"/>
      <w:r w:rsidDel="00000000" w:rsidR="00000000" w:rsidRPr="00000000">
        <w:rPr>
          <w:rtl w:val="0"/>
        </w:rPr>
        <w:t xml:space="preserve">Clone a doubly Linked List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89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unito" w:cs="Nunito" w:eastAsia="Nunito" w:hAnsi="Nunito"/>
        <w:color w:val="273239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unito" w:cs="Nunito" w:eastAsia="Nunito" w:hAnsi="Nunito"/>
        <w:color w:val="273239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unito" w:cs="Nunito" w:eastAsia="Nunito" w:hAnsi="Nunito"/>
        <w:color w:val="273239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2" Type="http://schemas.openxmlformats.org/officeDocument/2006/relationships/image" Target="media/image2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yperlink" Target="https://www.geeksforgeeks.org/deque-set-1-introduction-application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