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1F295C" w14:textId="5DDF4743" w:rsidR="00E0547F" w:rsidRDefault="00000000">
      <w:pPr>
        <w:pStyle w:val="Title"/>
      </w:pPr>
      <w:r>
        <w:t xml:space="preserve">Cloud-Native </w:t>
      </w:r>
      <w:r w:rsidR="009E2DEF">
        <w:t>Sample Application Architecture</w:t>
      </w:r>
    </w:p>
    <w:p w14:paraId="695AE5DE" w14:textId="77777777" w:rsidR="005A21F8" w:rsidRPr="005A21F8" w:rsidRDefault="005A21F8" w:rsidP="005A21F8">
      <w:pPr>
        <w:pStyle w:val="BodyText"/>
      </w:pPr>
    </w:p>
    <w:sdt>
      <w:sdtPr>
        <w:rPr>
          <w:rFonts w:asciiTheme="minorHAnsi" w:eastAsiaTheme="minorEastAsia" w:hAnsiTheme="minorHAnsi" w:cstheme="minorBidi"/>
          <w:color w:val="auto"/>
          <w:sz w:val="24"/>
          <w:szCs w:val="24"/>
        </w:rPr>
        <w:id w:val="202220908"/>
        <w:docPartObj>
          <w:docPartGallery w:val="Table of Contents"/>
          <w:docPartUnique/>
        </w:docPartObj>
      </w:sdtPr>
      <w:sdtContent>
        <w:p w14:paraId="3107FD9A" w14:textId="77777777" w:rsidR="00E0547F" w:rsidRDefault="00000000">
          <w:pPr>
            <w:pStyle w:val="TOCHeading"/>
          </w:pPr>
          <w:r>
            <w:t>Table of Contents</w:t>
          </w:r>
        </w:p>
        <w:p w14:paraId="656B96AB" w14:textId="2DF3295A" w:rsidR="00B60474" w:rsidRDefault="00000000">
          <w:pPr>
            <w:pStyle w:val="TOC1"/>
            <w:tabs>
              <w:tab w:val="right" w:leader="dot" w:pos="9350"/>
            </w:tabs>
            <w:rPr>
              <w:noProof/>
              <w:kern w:val="2"/>
              <w:lang w:val="en-GB" w:eastAsia="en-GB"/>
              <w14:ligatures w14:val="standardContextual"/>
            </w:rPr>
          </w:pPr>
          <w:r>
            <w:fldChar w:fldCharType="begin"/>
          </w:r>
          <w:r>
            <w:instrText>TOC \o "1-2" \h \z \u</w:instrText>
          </w:r>
          <w:r>
            <w:fldChar w:fldCharType="separate"/>
          </w:r>
          <w:hyperlink w:anchor="_Toc221211436" w:history="1">
            <w:r w:rsidR="00B60474" w:rsidRPr="002C706D">
              <w:rPr>
                <w:rStyle w:val="Hyperlink"/>
                <w:noProof/>
              </w:rPr>
              <w:t>Sample Application Architecture</w:t>
            </w:r>
            <w:r w:rsidR="00B60474">
              <w:rPr>
                <w:noProof/>
                <w:webHidden/>
              </w:rPr>
              <w:tab/>
            </w:r>
            <w:r w:rsidR="00B60474">
              <w:rPr>
                <w:noProof/>
                <w:webHidden/>
              </w:rPr>
              <w:fldChar w:fldCharType="begin"/>
            </w:r>
            <w:r w:rsidR="00B60474">
              <w:rPr>
                <w:noProof/>
                <w:webHidden/>
              </w:rPr>
              <w:instrText xml:space="preserve"> PAGEREF _Toc221211436 \h </w:instrText>
            </w:r>
            <w:r w:rsidR="00B60474">
              <w:rPr>
                <w:noProof/>
                <w:webHidden/>
              </w:rPr>
            </w:r>
            <w:r w:rsidR="00B60474">
              <w:rPr>
                <w:noProof/>
                <w:webHidden/>
              </w:rPr>
              <w:fldChar w:fldCharType="separate"/>
            </w:r>
            <w:r w:rsidR="00DB3665">
              <w:rPr>
                <w:noProof/>
                <w:webHidden/>
              </w:rPr>
              <w:t>2</w:t>
            </w:r>
            <w:r w:rsidR="00B60474">
              <w:rPr>
                <w:noProof/>
                <w:webHidden/>
              </w:rPr>
              <w:fldChar w:fldCharType="end"/>
            </w:r>
          </w:hyperlink>
        </w:p>
        <w:p w14:paraId="6B801E3F" w14:textId="4AF86F7F" w:rsidR="00B60474" w:rsidRDefault="00B60474">
          <w:pPr>
            <w:pStyle w:val="TOC2"/>
            <w:tabs>
              <w:tab w:val="right" w:leader="dot" w:pos="9350"/>
            </w:tabs>
            <w:rPr>
              <w:noProof/>
              <w:kern w:val="2"/>
              <w:lang w:val="en-GB" w:eastAsia="en-GB"/>
              <w14:ligatures w14:val="standardContextual"/>
            </w:rPr>
          </w:pPr>
          <w:hyperlink w:anchor="_Toc221211437" w:history="1">
            <w:r w:rsidRPr="002C706D">
              <w:rPr>
                <w:rStyle w:val="Hyperlink"/>
                <w:noProof/>
              </w:rPr>
              <w:t>System Overview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_Toc221211437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DB3665"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D1547F4" w14:textId="475D8171" w:rsidR="00B60474" w:rsidRDefault="00B60474">
          <w:pPr>
            <w:pStyle w:val="TOC2"/>
            <w:tabs>
              <w:tab w:val="right" w:leader="dot" w:pos="9350"/>
            </w:tabs>
            <w:rPr>
              <w:noProof/>
              <w:kern w:val="2"/>
              <w:lang w:val="en-GB" w:eastAsia="en-GB"/>
              <w14:ligatures w14:val="standardContextual"/>
            </w:rPr>
          </w:pPr>
          <w:hyperlink w:anchor="_Toc221211438" w:history="1">
            <w:r w:rsidRPr="002C706D">
              <w:rPr>
                <w:rStyle w:val="Hyperlink"/>
                <w:noProof/>
              </w:rPr>
              <w:t>Deployment Architecture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_Toc221211438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DB3665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476393A" w14:textId="3296D3A3" w:rsidR="00B60474" w:rsidRDefault="00B60474">
          <w:pPr>
            <w:pStyle w:val="TOC2"/>
            <w:tabs>
              <w:tab w:val="right" w:leader="dot" w:pos="9350"/>
            </w:tabs>
            <w:rPr>
              <w:noProof/>
              <w:kern w:val="2"/>
              <w:lang w:val="en-GB" w:eastAsia="en-GB"/>
              <w14:ligatures w14:val="standardContextual"/>
            </w:rPr>
          </w:pPr>
          <w:hyperlink w:anchor="_Toc221211439" w:history="1">
            <w:r w:rsidRPr="002C706D">
              <w:rPr>
                <w:rStyle w:val="Hyperlink"/>
                <w:noProof/>
              </w:rPr>
              <w:t>Data Flow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_Toc221211439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DB3665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67E3AE3" w14:textId="7C7C419A" w:rsidR="00B60474" w:rsidRDefault="00B60474">
          <w:pPr>
            <w:pStyle w:val="TOC2"/>
            <w:tabs>
              <w:tab w:val="right" w:leader="dot" w:pos="9350"/>
            </w:tabs>
            <w:rPr>
              <w:noProof/>
              <w:kern w:val="2"/>
              <w:lang w:val="en-GB" w:eastAsia="en-GB"/>
              <w14:ligatures w14:val="standardContextual"/>
            </w:rPr>
          </w:pPr>
          <w:hyperlink w:anchor="_Toc221211440" w:history="1">
            <w:r w:rsidRPr="002C706D">
              <w:rPr>
                <w:rStyle w:val="Hyperlink"/>
                <w:noProof/>
              </w:rPr>
              <w:t>Security Architecture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_Toc221211440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DB3665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3A607FC" w14:textId="4C443E72" w:rsidR="00B60474" w:rsidRDefault="00B60474">
          <w:pPr>
            <w:pStyle w:val="TOC2"/>
            <w:tabs>
              <w:tab w:val="right" w:leader="dot" w:pos="9350"/>
            </w:tabs>
            <w:rPr>
              <w:noProof/>
              <w:kern w:val="2"/>
              <w:lang w:val="en-GB" w:eastAsia="en-GB"/>
              <w14:ligatures w14:val="standardContextual"/>
            </w:rPr>
          </w:pPr>
          <w:hyperlink w:anchor="_Toc221211441" w:history="1">
            <w:r w:rsidRPr="002C706D">
              <w:rPr>
                <w:rStyle w:val="Hyperlink"/>
                <w:noProof/>
              </w:rPr>
              <w:t>Observability Stack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_Toc221211441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DB3665"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38D0924" w14:textId="6C8BA79E" w:rsidR="00B60474" w:rsidRDefault="00B60474">
          <w:pPr>
            <w:pStyle w:val="TOC2"/>
            <w:tabs>
              <w:tab w:val="right" w:leader="dot" w:pos="9350"/>
            </w:tabs>
            <w:rPr>
              <w:noProof/>
              <w:kern w:val="2"/>
              <w:lang w:val="en-GB" w:eastAsia="en-GB"/>
              <w14:ligatures w14:val="standardContextual"/>
            </w:rPr>
          </w:pPr>
          <w:hyperlink w:anchor="_Toc221211442" w:history="1">
            <w:r w:rsidRPr="002C706D">
              <w:rPr>
                <w:rStyle w:val="Hyperlink"/>
                <w:noProof/>
              </w:rPr>
              <w:t>Development Workflow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_Toc221211442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DB3665"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7426079" w14:textId="34A48591" w:rsidR="00E0547F" w:rsidRDefault="00000000">
          <w:r>
            <w:fldChar w:fldCharType="end"/>
          </w:r>
        </w:p>
      </w:sdtContent>
    </w:sdt>
    <w:p w14:paraId="257565E0" w14:textId="77777777" w:rsidR="00F0174E" w:rsidRDefault="00F0174E">
      <w:pPr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</w:rPr>
      </w:pPr>
      <w:bookmarkStart w:id="0" w:name="cloud-native-engineering-principles"/>
      <w:r>
        <w:br w:type="page"/>
      </w:r>
    </w:p>
    <w:p w14:paraId="0218626F" w14:textId="77777777" w:rsidR="00E0547F" w:rsidRDefault="00000000">
      <w:pPr>
        <w:pStyle w:val="Heading1"/>
      </w:pPr>
      <w:bookmarkStart w:id="1" w:name="sample-application-architecture"/>
      <w:bookmarkStart w:id="2" w:name="_Toc221211436"/>
      <w:bookmarkEnd w:id="0"/>
      <w:r>
        <w:lastRenderedPageBreak/>
        <w:t>Sample Application Architecture</w:t>
      </w:r>
      <w:bookmarkEnd w:id="2"/>
    </w:p>
    <w:p w14:paraId="7C84E010" w14:textId="77777777" w:rsidR="00E0547F" w:rsidRDefault="00000000">
      <w:pPr>
        <w:pStyle w:val="FirstParagraph"/>
      </w:pPr>
      <w:r>
        <w:t>Reference architecture for a cloud-native e-commerce platform demonstrating the standards in practice.</w:t>
      </w:r>
    </w:p>
    <w:p w14:paraId="1094B84F" w14:textId="77777777" w:rsidR="00E0547F" w:rsidRDefault="00640BDE">
      <w:r>
        <w:rPr>
          <w:noProof/>
        </w:rPr>
        <w:pict w14:anchorId="54705D1A">
          <v:rect id="_x0000_i1028" alt="" style="width:451.3pt;height:.05pt;mso-width-percent:0;mso-height-percent:0;mso-width-percent:0;mso-height-percent:0" o:hralign="center" o:hrstd="t" o:hr="t"/>
        </w:pict>
      </w:r>
    </w:p>
    <w:p w14:paraId="346F67B8" w14:textId="77777777" w:rsidR="00E0547F" w:rsidRDefault="00000000">
      <w:pPr>
        <w:pStyle w:val="Heading2"/>
      </w:pPr>
      <w:bookmarkStart w:id="3" w:name="system-overview"/>
      <w:bookmarkStart w:id="4" w:name="_Toc221211437"/>
      <w:r>
        <w:t>System Overview</w:t>
      </w:r>
      <w:bookmarkEnd w:id="4"/>
    </w:p>
    <w:p w14:paraId="30EAE073" w14:textId="77777777" w:rsidR="00E0547F" w:rsidRDefault="00000000">
      <w:pPr>
        <w:pStyle w:val="FirstParagraph"/>
      </w:pPr>
      <w:r>
        <w:t>A full-stack e-commerce demonstration featuring microservices (Java 21/Spring Boot) and React frontend with Google OAuth and local authentication. Supports deployment on both local Kind clusters and GCP Cloud Run.</w:t>
      </w:r>
    </w:p>
    <w:p w14:paraId="4633F6B2" w14:textId="2624D74D" w:rsidR="00CD5540" w:rsidRDefault="00CD5540">
      <w:r w:rsidRPr="00CD5540">
        <w:rPr>
          <w:noProof/>
        </w:rPr>
        <w:drawing>
          <wp:inline distT="0" distB="0" distL="0" distR="0" wp14:anchorId="6E646C14" wp14:editId="643077A4">
            <wp:extent cx="5943600" cy="2660650"/>
            <wp:effectExtent l="0" t="0" r="0" b="0"/>
            <wp:docPr id="2084850991" name="Picture 1" descr="A diagram of a company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4850991" name="Picture 1" descr="A diagram of a company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60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337D7B" w14:textId="3552D7F7" w:rsidR="00E0547F" w:rsidRDefault="00640BDE">
      <w:r>
        <w:rPr>
          <w:noProof/>
        </w:rPr>
        <w:pict w14:anchorId="4A05DE28">
          <v:rect id="_x0000_i1027" alt="" style="width:451.3pt;height:.05pt;mso-width-percent:0;mso-height-percent:0;mso-width-percent:0;mso-height-percent:0" o:hralign="center" o:hrstd="t" o:hr="t"/>
        </w:pict>
      </w:r>
    </w:p>
    <w:p w14:paraId="431B2A88" w14:textId="77777777" w:rsidR="00E0547F" w:rsidRDefault="00000000">
      <w:pPr>
        <w:pStyle w:val="Heading2"/>
      </w:pPr>
      <w:bookmarkStart w:id="5" w:name="deployment-architecture"/>
      <w:bookmarkStart w:id="6" w:name="_Toc221211438"/>
      <w:bookmarkEnd w:id="3"/>
      <w:r>
        <w:lastRenderedPageBreak/>
        <w:t>Deployment Architecture</w:t>
      </w:r>
      <w:bookmarkEnd w:id="6"/>
    </w:p>
    <w:p w14:paraId="043B84AB" w14:textId="77777777" w:rsidR="00E0547F" w:rsidRDefault="00000000">
      <w:pPr>
        <w:pStyle w:val="Heading3"/>
      </w:pPr>
      <w:bookmarkStart w:id="7" w:name="gcp-cloud-run-deployment"/>
      <w:r>
        <w:t>GCP Cloud Run Deployment</w:t>
      </w:r>
    </w:p>
    <w:p w14:paraId="14132DFD" w14:textId="684FC0AB" w:rsidR="006A453D" w:rsidRPr="006A453D" w:rsidRDefault="006A453D" w:rsidP="006A453D">
      <w:pPr>
        <w:pStyle w:val="BodyText"/>
      </w:pPr>
      <w:r>
        <w:rPr>
          <w:noProof/>
        </w:rPr>
        <w:drawing>
          <wp:inline distT="0" distB="0" distL="0" distR="0" wp14:anchorId="569F504A" wp14:editId="699F4E7E">
            <wp:extent cx="5943600" cy="3700145"/>
            <wp:effectExtent l="0" t="0" r="0" b="0"/>
            <wp:docPr id="532928727" name="Picture 4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2928727" name="Picture 4" descr="A screenshot of a computer&#10;&#10;AI-generated content may be incorrect.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00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3D5983" w14:textId="0FF939D1" w:rsidR="00E0547F" w:rsidRDefault="00E0547F"/>
    <w:p w14:paraId="5A9FE9E7" w14:textId="77777777" w:rsidR="00E0547F" w:rsidRDefault="00000000">
      <w:pPr>
        <w:pStyle w:val="Heading2"/>
      </w:pPr>
      <w:bookmarkStart w:id="8" w:name="data-flow"/>
      <w:bookmarkStart w:id="9" w:name="_Toc221211439"/>
      <w:bookmarkEnd w:id="5"/>
      <w:bookmarkEnd w:id="7"/>
      <w:r>
        <w:lastRenderedPageBreak/>
        <w:t>Data Flow</w:t>
      </w:r>
      <w:bookmarkEnd w:id="9"/>
    </w:p>
    <w:p w14:paraId="43DD31A9" w14:textId="77777777" w:rsidR="00E0547F" w:rsidRDefault="00000000">
      <w:pPr>
        <w:pStyle w:val="Heading3"/>
      </w:pPr>
      <w:bookmarkStart w:id="10" w:name="order-processing-flow"/>
      <w:r>
        <w:t>Order Processing Flow</w:t>
      </w:r>
    </w:p>
    <w:p w14:paraId="6B6D3F4B" w14:textId="1E64F5A1" w:rsidR="006A453D" w:rsidRPr="006A453D" w:rsidRDefault="006A453D" w:rsidP="006A453D">
      <w:pPr>
        <w:pStyle w:val="BodyText"/>
      </w:pPr>
      <w:r w:rsidRPr="006A453D">
        <w:rPr>
          <w:noProof/>
        </w:rPr>
        <w:drawing>
          <wp:inline distT="0" distB="0" distL="0" distR="0" wp14:anchorId="222FE78C" wp14:editId="2C446399">
            <wp:extent cx="5943600" cy="2713355"/>
            <wp:effectExtent l="0" t="0" r="0" b="0"/>
            <wp:docPr id="291610922" name="Picture 1" descr="A screenshot of a dia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1610922" name="Picture 1" descr="A screenshot of a diagram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13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23A0E8" w14:textId="77777777" w:rsidR="00E0547F" w:rsidRDefault="00000000">
      <w:pPr>
        <w:pStyle w:val="Heading2"/>
      </w:pPr>
      <w:bookmarkStart w:id="11" w:name="security-architecture"/>
      <w:bookmarkStart w:id="12" w:name="_Toc221211440"/>
      <w:bookmarkEnd w:id="8"/>
      <w:bookmarkEnd w:id="10"/>
      <w:r>
        <w:lastRenderedPageBreak/>
        <w:t>Security Architecture</w:t>
      </w:r>
      <w:bookmarkEnd w:id="12"/>
    </w:p>
    <w:p w14:paraId="61B70F2E" w14:textId="1556EBA6" w:rsidR="006A453D" w:rsidRPr="006A453D" w:rsidRDefault="006A453D" w:rsidP="006A453D">
      <w:pPr>
        <w:pStyle w:val="BodyText"/>
      </w:pPr>
      <w:r w:rsidRPr="006A453D">
        <w:rPr>
          <w:noProof/>
        </w:rPr>
        <w:drawing>
          <wp:inline distT="0" distB="0" distL="0" distR="0" wp14:anchorId="429B08CF" wp14:editId="2FDBB0F8">
            <wp:extent cx="5943600" cy="5979795"/>
            <wp:effectExtent l="0" t="0" r="0" b="0"/>
            <wp:docPr id="1025972162" name="Picture 1" descr="A diagram of a software syste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5972162" name="Picture 1" descr="A diagram of a software system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979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ED05C8" w14:textId="77777777" w:rsidR="00E0547F" w:rsidRDefault="00640BDE">
      <w:r>
        <w:rPr>
          <w:noProof/>
        </w:rPr>
        <w:pict w14:anchorId="4A323217">
          <v:rect id="_x0000_i1026" alt="" style="width:451.3pt;height:.05pt;mso-width-percent:0;mso-height-percent:0;mso-width-percent:0;mso-height-percent:0" o:hralign="center" o:hrstd="t" o:hr="t"/>
        </w:pict>
      </w:r>
    </w:p>
    <w:p w14:paraId="3903C0B8" w14:textId="77777777" w:rsidR="00E0547F" w:rsidRDefault="00000000">
      <w:pPr>
        <w:pStyle w:val="Heading2"/>
      </w:pPr>
      <w:bookmarkStart w:id="13" w:name="observability-stack"/>
      <w:bookmarkStart w:id="14" w:name="_Toc221211441"/>
      <w:bookmarkEnd w:id="11"/>
      <w:r>
        <w:lastRenderedPageBreak/>
        <w:t>Observability Stack</w:t>
      </w:r>
      <w:bookmarkEnd w:id="14"/>
    </w:p>
    <w:p w14:paraId="78DF9BAC" w14:textId="6BD7FB67" w:rsidR="006A453D" w:rsidRPr="006A453D" w:rsidRDefault="006A453D" w:rsidP="006A453D">
      <w:pPr>
        <w:pStyle w:val="BodyText"/>
      </w:pPr>
      <w:r w:rsidRPr="006A453D">
        <w:rPr>
          <w:noProof/>
        </w:rPr>
        <w:drawing>
          <wp:inline distT="0" distB="0" distL="0" distR="0" wp14:anchorId="57D48897" wp14:editId="38E86A36">
            <wp:extent cx="5943600" cy="2434590"/>
            <wp:effectExtent l="0" t="0" r="0" b="0"/>
            <wp:docPr id="1897519842" name="Picture 1" descr="A diagram of a collectio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7519842" name="Picture 1" descr="A diagram of a collection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34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6DDFD1" w14:textId="77777777" w:rsidR="00E0547F" w:rsidRDefault="00640BDE">
      <w:r>
        <w:rPr>
          <w:noProof/>
        </w:rPr>
        <w:pict w14:anchorId="1761BC33">
          <v:rect id="_x0000_i1025" alt="" style="width:451.3pt;height:.05pt;mso-width-percent:0;mso-height-percent:0;mso-width-percent:0;mso-height-percent:0" o:hralign="center" o:hrstd="t" o:hr="t"/>
        </w:pict>
      </w:r>
    </w:p>
    <w:p w14:paraId="75303E0C" w14:textId="77777777" w:rsidR="00E0547F" w:rsidRDefault="00000000">
      <w:pPr>
        <w:pStyle w:val="Heading2"/>
      </w:pPr>
      <w:bookmarkStart w:id="15" w:name="development-workflow"/>
      <w:bookmarkStart w:id="16" w:name="_Toc221211442"/>
      <w:bookmarkEnd w:id="13"/>
      <w:r>
        <w:t>Development Workflow</w:t>
      </w:r>
      <w:bookmarkEnd w:id="16"/>
    </w:p>
    <w:p w14:paraId="68234256" w14:textId="1FEB93C6" w:rsidR="006A453D" w:rsidRPr="006A453D" w:rsidRDefault="006A453D" w:rsidP="006A453D">
      <w:pPr>
        <w:pStyle w:val="BodyText"/>
      </w:pPr>
      <w:r w:rsidRPr="006A453D">
        <w:rPr>
          <w:noProof/>
        </w:rPr>
        <w:drawing>
          <wp:inline distT="0" distB="0" distL="0" distR="0" wp14:anchorId="2B90C668" wp14:editId="7FF7B381">
            <wp:extent cx="5943600" cy="2127250"/>
            <wp:effectExtent l="0" t="0" r="0" b="0"/>
            <wp:docPr id="714833900" name="Picture 1" descr="A diagram of a trai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4833900" name="Picture 1" descr="A diagram of a train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27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bookmarkEnd w:id="1"/>
    <w:bookmarkEnd w:id="15"/>
    <w:p w14:paraId="5B1A67D7" w14:textId="6F4FF729" w:rsidR="00E0547F" w:rsidRDefault="00E0547F" w:rsidP="001C1F10">
      <w:pPr>
        <w:pStyle w:val="Compact"/>
      </w:pPr>
    </w:p>
    <w:sectPr w:rsidR="00E0547F">
      <w:headerReference w:type="default" r:id="rId13"/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0116825" w14:textId="77777777" w:rsidR="00640BDE" w:rsidRDefault="00640BDE" w:rsidP="00DF20E4">
      <w:pPr>
        <w:spacing w:after="0"/>
      </w:pPr>
      <w:r>
        <w:separator/>
      </w:r>
    </w:p>
  </w:endnote>
  <w:endnote w:type="continuationSeparator" w:id="0">
    <w:p w14:paraId="0CDD98D3" w14:textId="77777777" w:rsidR="00640BDE" w:rsidRDefault="00640BDE" w:rsidP="00DF20E4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D3D1777" w14:textId="77777777" w:rsidR="00640BDE" w:rsidRDefault="00640BDE" w:rsidP="00DF20E4">
      <w:pPr>
        <w:spacing w:after="0"/>
      </w:pPr>
      <w:r>
        <w:separator/>
      </w:r>
    </w:p>
  </w:footnote>
  <w:footnote w:type="continuationSeparator" w:id="0">
    <w:p w14:paraId="1E5A2119" w14:textId="77777777" w:rsidR="00640BDE" w:rsidRDefault="00640BDE" w:rsidP="00DF20E4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color w:val="156082" w:themeColor="accent1"/>
        <w:sz w:val="20"/>
        <w:szCs w:val="20"/>
      </w:rPr>
      <w:alias w:val="Author"/>
      <w:tag w:val=""/>
      <w:id w:val="-952397527"/>
      <w:placeholder>
        <w:docPart w:val="EDCB730CA11B4643B0CA3431C5FE005A"/>
      </w:placeholder>
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<w:text/>
    </w:sdtPr>
    <w:sdtContent>
      <w:p w14:paraId="0727AA34" w14:textId="33677773" w:rsidR="000E5D92" w:rsidRDefault="003B4E3F">
        <w:pPr>
          <w:pStyle w:val="Header"/>
          <w:jc w:val="center"/>
          <w:rPr>
            <w:color w:val="156082" w:themeColor="accent1"/>
            <w:sz w:val="20"/>
          </w:rPr>
        </w:pPr>
        <w:r>
          <w:rPr>
            <w:noProof/>
            <w:color w:val="156082" w:themeColor="accent1"/>
            <w:sz w:val="20"/>
            <w:szCs w:val="20"/>
          </w:rPr>
          <w:drawing>
            <wp:inline distT="0" distB="0" distL="0" distR="0" wp14:anchorId="5553918C" wp14:editId="6D1E8FC8">
              <wp:extent cx="1534601" cy="429406"/>
              <wp:effectExtent l="0" t="0" r="0" b="0"/>
              <wp:docPr id="1334526002" name="Picture 1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1334526002" name="Picture 1334526002"/>
                      <pic:cNvPicPr/>
                    </pic:nvPicPr>
                    <pic:blipFill rotWithShape="1">
                      <a:blip r:embed="rId1">
                        <a:extLst>
                          <a:ext uri="{28A0092B-C50C-407E-A947-70E740481C1C}">
                            <a14:useLocalDpi xmlns:a14="http://schemas.microsoft.com/office/drawing/2010/main" val="0"/>
                          </a:ext>
                        </a:extLst>
                      </a:blip>
                      <a:srcRect l="8631" t="12544" r="5820" b="17872"/>
                      <a:stretch>
                        <a:fillRect/>
                      </a:stretch>
                    </pic:blipFill>
                    <pic:spPr bwMode="auto">
                      <a:xfrm>
                        <a:off x="0" y="0"/>
                        <a:ext cx="1630740" cy="456307"/>
                      </a:xfrm>
                      <a:prstGeom prst="rect">
                        <a:avLst/>
                      </a:prstGeom>
                      <a:ln>
                        <a:noFill/>
                      </a:ln>
                      <a:extLst>
                        <a:ext uri="{53640926-AAD7-44D8-BBD7-CCE9431645EC}">
                          <a14:shadowObscured xmlns:a14="http://schemas.microsoft.com/office/drawing/2010/main"/>
                        </a:ext>
                      </a:extLst>
                    </pic:spPr>
                  </pic:pic>
                </a:graphicData>
              </a:graphic>
            </wp:inline>
          </w:drawing>
        </w:r>
        <w:r w:rsidR="00401847">
          <w:rPr>
            <w:color w:val="156082" w:themeColor="accent1"/>
            <w:sz w:val="20"/>
            <w:szCs w:val="20"/>
          </w:rPr>
          <w:t xml:space="preserve"> </w:t>
        </w:r>
      </w:p>
    </w:sdtContent>
  </w:sdt>
  <w:p w14:paraId="17B9428B" w14:textId="2D04D1F0" w:rsidR="000E5D92" w:rsidRDefault="000E5D92">
    <w:pPr>
      <w:pStyle w:val="Header"/>
      <w:jc w:val="center"/>
      <w:rPr>
        <w:caps/>
        <w:color w:val="156082" w:themeColor="accent1"/>
      </w:rPr>
    </w:pPr>
    <w:r>
      <w:rPr>
        <w:caps/>
        <w:color w:val="156082" w:themeColor="accent1"/>
      </w:rPr>
      <w:t xml:space="preserve"> </w:t>
    </w:r>
    <w:sdt>
      <w:sdtPr>
        <w:rPr>
          <w:caps/>
          <w:color w:val="156082" w:themeColor="accent1"/>
        </w:rPr>
        <w:alias w:val="Title"/>
        <w:tag w:val=""/>
        <w:id w:val="-1954942076"/>
        <w:placeholder>
          <w:docPart w:val="7C57F2668AB0C2468197D6A46FDCD048"/>
        </w:placeholder>
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<w:text/>
      </w:sdtPr>
      <w:sdtContent>
        <w:r>
          <w:rPr>
            <w:caps/>
            <w:color w:val="156082" w:themeColor="accent1"/>
          </w:rPr>
          <w:t xml:space="preserve">Cloud-Native </w:t>
        </w:r>
        <w:r w:rsidR="009E2DEF">
          <w:rPr>
            <w:caps/>
            <w:color w:val="156082" w:themeColor="accent1"/>
          </w:rPr>
          <w:t>Sample Application</w:t>
        </w:r>
      </w:sdtContent>
    </w:sdt>
  </w:p>
  <w:p w14:paraId="715DB6A6" w14:textId="0500B4E0" w:rsidR="00DF20E4" w:rsidRDefault="00DF20E4" w:rsidP="00DF20E4">
    <w:pPr>
      <w:pStyle w:val="Header"/>
      <w:jc w:val="center"/>
    </w:pPr>
  </w:p>
  <w:p w14:paraId="542CEF62" w14:textId="77777777" w:rsidR="0059343C" w:rsidRDefault="0059343C" w:rsidP="00DF20E4">
    <w:pPr>
      <w:pStyle w:val="Header"/>
      <w:jc w:val="cent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CB7261CC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132E1650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0A99411"/>
    <w:multiLevelType w:val="multilevel"/>
    <w:tmpl w:val="D8AE2C5A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3" w15:restartNumberingAfterBreak="0">
    <w:nsid w:val="24DB2DCB"/>
    <w:multiLevelType w:val="multilevel"/>
    <w:tmpl w:val="0652B2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37995215">
    <w:abstractNumId w:val="0"/>
  </w:num>
  <w:num w:numId="2" w16cid:durableId="1880893618">
    <w:abstractNumId w:val="1"/>
  </w:num>
  <w:num w:numId="3" w16cid:durableId="1346203862">
    <w:abstractNumId w:val="1"/>
  </w:num>
  <w:num w:numId="4" w16cid:durableId="1389062941">
    <w:abstractNumId w:val="1"/>
  </w:num>
  <w:num w:numId="5" w16cid:durableId="1833527189">
    <w:abstractNumId w:val="1"/>
  </w:num>
  <w:num w:numId="6" w16cid:durableId="772867452">
    <w:abstractNumId w:val="1"/>
  </w:num>
  <w:num w:numId="7" w16cid:durableId="910965789">
    <w:abstractNumId w:val="1"/>
  </w:num>
  <w:num w:numId="8" w16cid:durableId="60835548">
    <w:abstractNumId w:val="1"/>
  </w:num>
  <w:num w:numId="9" w16cid:durableId="1730886420">
    <w:abstractNumId w:val="1"/>
  </w:num>
  <w:num w:numId="10" w16cid:durableId="836578766">
    <w:abstractNumId w:val="1"/>
  </w:num>
  <w:num w:numId="11" w16cid:durableId="1811553772">
    <w:abstractNumId w:val="1"/>
  </w:num>
  <w:num w:numId="12" w16cid:durableId="286619268">
    <w:abstractNumId w:val="1"/>
  </w:num>
  <w:num w:numId="13" w16cid:durableId="315190944">
    <w:abstractNumId w:val="1"/>
  </w:num>
  <w:num w:numId="14" w16cid:durableId="1222788430">
    <w:abstractNumId w:val="1"/>
  </w:num>
  <w:num w:numId="15" w16cid:durableId="904606304">
    <w:abstractNumId w:val="1"/>
  </w:num>
  <w:num w:numId="16" w16cid:durableId="1955137549">
    <w:abstractNumId w:val="1"/>
  </w:num>
  <w:num w:numId="17" w16cid:durableId="1267422070">
    <w:abstractNumId w:val="1"/>
  </w:num>
  <w:num w:numId="18" w16cid:durableId="1679965484">
    <w:abstractNumId w:val="1"/>
  </w:num>
  <w:num w:numId="19" w16cid:durableId="306934297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0" w16cid:durableId="390007963">
    <w:abstractNumId w:val="1"/>
  </w:num>
  <w:num w:numId="21" w16cid:durableId="2065519081">
    <w:abstractNumId w:val="1"/>
  </w:num>
  <w:num w:numId="22" w16cid:durableId="1359358017">
    <w:abstractNumId w:val="1"/>
  </w:num>
  <w:num w:numId="23" w16cid:durableId="1165705262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4" w16cid:durableId="397827927">
    <w:abstractNumId w:val="1"/>
  </w:num>
  <w:num w:numId="25" w16cid:durableId="1478719825">
    <w:abstractNumId w:val="1"/>
  </w:num>
  <w:num w:numId="26" w16cid:durableId="1627271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embedSystemFonts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0547F"/>
    <w:rsid w:val="00021FDE"/>
    <w:rsid w:val="000E5D92"/>
    <w:rsid w:val="00162964"/>
    <w:rsid w:val="001C1F10"/>
    <w:rsid w:val="0035599B"/>
    <w:rsid w:val="0038182E"/>
    <w:rsid w:val="003B4E3F"/>
    <w:rsid w:val="00401847"/>
    <w:rsid w:val="00434D98"/>
    <w:rsid w:val="00436D1F"/>
    <w:rsid w:val="0053345D"/>
    <w:rsid w:val="0059343C"/>
    <w:rsid w:val="005A21F8"/>
    <w:rsid w:val="005A6C14"/>
    <w:rsid w:val="006139FD"/>
    <w:rsid w:val="00640BDE"/>
    <w:rsid w:val="006A453D"/>
    <w:rsid w:val="006E546A"/>
    <w:rsid w:val="006E658D"/>
    <w:rsid w:val="00764DA4"/>
    <w:rsid w:val="00777F74"/>
    <w:rsid w:val="007A072B"/>
    <w:rsid w:val="007A5997"/>
    <w:rsid w:val="00804C82"/>
    <w:rsid w:val="00996580"/>
    <w:rsid w:val="009B4031"/>
    <w:rsid w:val="009E2DEF"/>
    <w:rsid w:val="00A25851"/>
    <w:rsid w:val="00A47D18"/>
    <w:rsid w:val="00AE0071"/>
    <w:rsid w:val="00B60474"/>
    <w:rsid w:val="00C36C84"/>
    <w:rsid w:val="00CD5540"/>
    <w:rsid w:val="00D50132"/>
    <w:rsid w:val="00D56024"/>
    <w:rsid w:val="00D61568"/>
    <w:rsid w:val="00DB3665"/>
    <w:rsid w:val="00DF20E4"/>
    <w:rsid w:val="00E0547F"/>
    <w:rsid w:val="00E14FCD"/>
    <w:rsid w:val="00F0174E"/>
    <w:rsid w:val="00F20A43"/>
    <w:rsid w:val="00F43063"/>
    <w:rsid w:val="00F855D8"/>
    <w:rsid w:val="00FB5F43"/>
    <w:rsid w:val="00FF47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C2DFC14"/>
  <w15:docId w15:val="{0B2C3272-3609-494F-95D4-D2AEB6A8AD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toc 1" w:uiPriority="39"/>
    <w:lsdException w:name="toc 2" w:uiPriority="39"/>
    <w:lsdException w:name="header" w:uiPriority="99"/>
    <w:lsdException w:name="Hyperlink" w:uiPriority="99"/>
    <w:lsdException w:name="Strong" w:uiPriority="22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No Spacing" w:uiPriority="1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uiPriority w:val="99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paragraph" w:styleId="TOC1">
    <w:name w:val="toc 1"/>
    <w:basedOn w:val="Normal"/>
    <w:next w:val="Normal"/>
    <w:autoRedefine/>
    <w:uiPriority w:val="39"/>
    <w:rsid w:val="00DF20E4"/>
    <w:pPr>
      <w:spacing w:after="100"/>
    </w:pPr>
  </w:style>
  <w:style w:type="paragraph" w:styleId="TOC2">
    <w:name w:val="toc 2"/>
    <w:basedOn w:val="Normal"/>
    <w:next w:val="Normal"/>
    <w:autoRedefine/>
    <w:uiPriority w:val="39"/>
    <w:rsid w:val="00DF20E4"/>
    <w:pPr>
      <w:spacing w:after="100"/>
      <w:ind w:left="240"/>
    </w:pPr>
  </w:style>
  <w:style w:type="paragraph" w:styleId="Header">
    <w:name w:val="header"/>
    <w:basedOn w:val="Normal"/>
    <w:link w:val="HeaderChar"/>
    <w:uiPriority w:val="99"/>
    <w:rsid w:val="00DF20E4"/>
    <w:pPr>
      <w:tabs>
        <w:tab w:val="center" w:pos="4513"/>
        <w:tab w:val="right" w:pos="9026"/>
      </w:tabs>
      <w:spacing w:after="0"/>
    </w:pPr>
  </w:style>
  <w:style w:type="character" w:customStyle="1" w:styleId="HeaderChar">
    <w:name w:val="Header Char"/>
    <w:basedOn w:val="DefaultParagraphFont"/>
    <w:link w:val="Header"/>
    <w:uiPriority w:val="99"/>
    <w:rsid w:val="00DF20E4"/>
  </w:style>
  <w:style w:type="paragraph" w:styleId="Footer">
    <w:name w:val="footer"/>
    <w:basedOn w:val="Normal"/>
    <w:link w:val="FooterChar"/>
    <w:rsid w:val="00DF20E4"/>
    <w:pPr>
      <w:tabs>
        <w:tab w:val="center" w:pos="4513"/>
        <w:tab w:val="right" w:pos="9026"/>
      </w:tabs>
      <w:spacing w:after="0"/>
    </w:pPr>
  </w:style>
  <w:style w:type="character" w:customStyle="1" w:styleId="FooterChar">
    <w:name w:val="Footer Char"/>
    <w:basedOn w:val="DefaultParagraphFont"/>
    <w:link w:val="Footer"/>
    <w:rsid w:val="00DF20E4"/>
  </w:style>
  <w:style w:type="paragraph" w:styleId="NoSpacing">
    <w:name w:val="No Spacing"/>
    <w:uiPriority w:val="1"/>
    <w:qFormat/>
    <w:rsid w:val="000E5D92"/>
    <w:pPr>
      <w:spacing w:after="0"/>
    </w:pPr>
    <w:rPr>
      <w:sz w:val="22"/>
      <w:szCs w:val="22"/>
    </w:rPr>
  </w:style>
  <w:style w:type="character" w:styleId="Strong">
    <w:name w:val="Strong"/>
    <w:basedOn w:val="DefaultParagraphFont"/>
    <w:uiPriority w:val="22"/>
    <w:qFormat/>
    <w:rsid w:val="0053345D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glossaryDocument" Target="glossary/document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7.pn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EDCB730CA11B4643B0CA3431C5FE005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BF6137E-5CC9-C749-88DF-F7A2542BECE5}"/>
      </w:docPartPr>
      <w:docPartBody>
        <w:p w:rsidR="00CA3FFD" w:rsidRDefault="00987B42" w:rsidP="00987B42">
          <w:pPr>
            <w:pStyle w:val="EDCB730CA11B4643B0CA3431C5FE005A"/>
          </w:pPr>
          <w:r>
            <w:rPr>
              <w:color w:val="156082" w:themeColor="accent1"/>
              <w:sz w:val="20"/>
              <w:szCs w:val="20"/>
            </w:rPr>
            <w:t>[Author name]</w:t>
          </w:r>
        </w:p>
      </w:docPartBody>
    </w:docPart>
    <w:docPart>
      <w:docPartPr>
        <w:name w:val="7C57F2668AB0C2468197D6A46FDCD04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AC7AC39-F51B-8F4C-B965-7A8800C85CA1}"/>
      </w:docPartPr>
      <w:docPartBody>
        <w:p w:rsidR="00CA3FFD" w:rsidRDefault="00987B42" w:rsidP="00987B42">
          <w:pPr>
            <w:pStyle w:val="7C57F2668AB0C2468197D6A46FDCD048"/>
          </w:pPr>
          <w:r>
            <w:rPr>
              <w:caps/>
              <w:color w:val="156082" w:themeColor="accent1"/>
            </w:rPr>
            <w:t>[Document title]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87B42"/>
    <w:rsid w:val="00617922"/>
    <w:rsid w:val="007653FD"/>
    <w:rsid w:val="00795BD6"/>
    <w:rsid w:val="00987B42"/>
    <w:rsid w:val="00AE0071"/>
    <w:rsid w:val="00C57BC5"/>
    <w:rsid w:val="00CA3FFD"/>
    <w:rsid w:val="00E14F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GB" w:eastAsia="en-GB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EDCB730CA11B4643B0CA3431C5FE005A">
    <w:name w:val="EDCB730CA11B4643B0CA3431C5FE005A"/>
    <w:rsid w:val="00987B42"/>
  </w:style>
  <w:style w:type="paragraph" w:customStyle="1" w:styleId="7C57F2668AB0C2468197D6A46FDCD048">
    <w:name w:val="7C57F2668AB0C2468197D6A46FDCD048"/>
    <w:rsid w:val="00987B42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183</Words>
  <Characters>1048</Characters>
  <Application>Microsoft Office Word</Application>
  <DocSecurity>0</DocSecurity>
  <Lines>8</Lines>
  <Paragraphs>2</Paragraphs>
  <ScaleCrop>false</ScaleCrop>
  <Company/>
  <LinksUpToDate>false</LinksUpToDate>
  <CharactersWithSpaces>1229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Cloud-Native Sample Application</dc:title>
  <dc:creator/>
  <cp:keywords/>
  <cp:lastModifiedBy>Mahesh Patil</cp:lastModifiedBy>
  <cp:revision>3</cp:revision>
  <cp:lastPrinted>2026-02-05T19:22:00Z</cp:lastPrinted>
  <dcterms:created xsi:type="dcterms:W3CDTF">2026-02-05T19:22:00Z</dcterms:created>
  <dcterms:modified xsi:type="dcterms:W3CDTF">2026-02-05T19:22:00Z</dcterms:modified>
</cp:coreProperties>
</file>