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37F592" w14:textId="2616414F" w:rsidR="003A471A" w:rsidRPr="00966104" w:rsidRDefault="003A471A">
      <w:pPr>
        <w:rPr>
          <w:rFonts w:ascii="Times New Roman" w:hAnsi="Times New Roman" w:cs="Times New Roman"/>
          <w:b/>
          <w:bCs/>
        </w:rPr>
      </w:pPr>
    </w:p>
    <w:p w14:paraId="138D41C5" w14:textId="5843D8AF" w:rsidR="00630D1E" w:rsidRPr="00966104" w:rsidRDefault="00630D1E" w:rsidP="00630D1E">
      <w:pPr>
        <w:jc w:val="center"/>
        <w:rPr>
          <w:rFonts w:ascii="Times New Roman" w:eastAsia="Calibri" w:hAnsi="Times New Roman" w:cs="Times New Roman"/>
          <w:b/>
          <w:kern w:val="2"/>
          <w14:ligatures w14:val="standardContextual"/>
        </w:rPr>
      </w:pPr>
      <w:r w:rsidRPr="00966104">
        <w:rPr>
          <w:rFonts w:ascii="Times New Roman" w:eastAsia="Calibri" w:hAnsi="Times New Roman" w:cs="Times New Roman"/>
          <w:b/>
          <w:kern w:val="2"/>
          <w14:ligatures w14:val="standardContextual"/>
        </w:rPr>
        <w:t>NATIONAL UNIVERSITY OF SCIENCES &amp; TECHNOLOGY</w:t>
      </w:r>
    </w:p>
    <w:p w14:paraId="2D20CEDA" w14:textId="77777777" w:rsidR="00630D1E" w:rsidRPr="00966104" w:rsidRDefault="00630D1E" w:rsidP="00630D1E">
      <w:pPr>
        <w:jc w:val="center"/>
        <w:rPr>
          <w:rFonts w:ascii="Times New Roman" w:eastAsia="Calibri" w:hAnsi="Times New Roman" w:cs="Times New Roman"/>
          <w:kern w:val="2"/>
          <w14:ligatures w14:val="standardContextual"/>
        </w:rPr>
      </w:pPr>
      <w:r w:rsidRPr="00966104">
        <w:rPr>
          <w:rFonts w:ascii="Times New Roman" w:eastAsia="Calibri" w:hAnsi="Times New Roman" w:cs="Times New Roman"/>
          <w:noProof/>
          <w:kern w:val="2"/>
          <w14:ligatures w14:val="standardContextual"/>
        </w:rPr>
        <w:drawing>
          <wp:inline distT="0" distB="0" distL="0" distR="0" wp14:anchorId="67081F1D" wp14:editId="3D9E8689">
            <wp:extent cx="2849245" cy="2860040"/>
            <wp:effectExtent l="0" t="0" r="8255" b="0"/>
            <wp:docPr id="1" name="Picture 1" descr="NUST Logo PNG Vector (CDR) Free Downloa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NUST Logo PNG Vector (CDR) Free Download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9245" cy="2860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AC4215" w14:textId="77777777" w:rsidR="00630D1E" w:rsidRPr="00966104" w:rsidRDefault="00630D1E" w:rsidP="00630D1E">
      <w:pPr>
        <w:rPr>
          <w:rFonts w:ascii="Times New Roman" w:eastAsia="Calibri" w:hAnsi="Times New Roman" w:cs="Times New Roman"/>
          <w:kern w:val="2"/>
          <w14:ligatures w14:val="standardContextual"/>
        </w:rPr>
      </w:pPr>
    </w:p>
    <w:p w14:paraId="11700503" w14:textId="77777777" w:rsidR="00630D1E" w:rsidRPr="00966104" w:rsidRDefault="00630D1E" w:rsidP="00630D1E">
      <w:pPr>
        <w:rPr>
          <w:rFonts w:ascii="Times New Roman" w:eastAsia="Calibri" w:hAnsi="Times New Roman" w:cs="Times New Roman"/>
          <w:kern w:val="2"/>
          <w14:ligatures w14:val="standardContextual"/>
        </w:rPr>
      </w:pPr>
    </w:p>
    <w:p w14:paraId="117CEE5A" w14:textId="77777777" w:rsidR="00630D1E" w:rsidRPr="00966104" w:rsidRDefault="00630D1E" w:rsidP="00630D1E">
      <w:pPr>
        <w:rPr>
          <w:rFonts w:ascii="Times New Roman" w:eastAsia="Calibri" w:hAnsi="Times New Roman" w:cs="Times New Roman"/>
          <w:b/>
          <w:kern w:val="2"/>
          <w14:ligatures w14:val="standardContextual"/>
        </w:rPr>
      </w:pPr>
      <w:r w:rsidRPr="00966104">
        <w:rPr>
          <w:rFonts w:ascii="Times New Roman" w:eastAsia="Calibri" w:hAnsi="Times New Roman" w:cs="Times New Roman"/>
          <w:b/>
          <w:kern w:val="2"/>
          <w14:ligatures w14:val="standardContextual"/>
        </w:rPr>
        <w:t>Degree: MS-Bioinformatics</w:t>
      </w:r>
    </w:p>
    <w:p w14:paraId="00D0B742" w14:textId="77777777" w:rsidR="00630D1E" w:rsidRPr="00966104" w:rsidRDefault="00630D1E" w:rsidP="00630D1E">
      <w:pPr>
        <w:rPr>
          <w:rFonts w:ascii="Times New Roman" w:eastAsia="Calibri" w:hAnsi="Times New Roman" w:cs="Times New Roman"/>
          <w:b/>
          <w:bCs/>
          <w:color w:val="202124"/>
          <w:kern w:val="2"/>
          <w:shd w:val="clear" w:color="auto" w:fill="FFFFFF"/>
          <w14:ligatures w14:val="standardContextual"/>
        </w:rPr>
      </w:pPr>
      <w:r w:rsidRPr="00966104">
        <w:rPr>
          <w:rFonts w:ascii="Times New Roman" w:eastAsia="Calibri" w:hAnsi="Times New Roman" w:cs="Times New Roman"/>
          <w:b/>
          <w:kern w:val="2"/>
          <w14:ligatures w14:val="standardContextual"/>
        </w:rPr>
        <w:t>Department:</w:t>
      </w:r>
      <w:r w:rsidRPr="00966104">
        <w:rPr>
          <w:rFonts w:ascii="Times New Roman" w:eastAsia="Calibri" w:hAnsi="Times New Roman" w:cs="Times New Roman"/>
          <w:kern w:val="2"/>
          <w14:ligatures w14:val="standardContextual"/>
        </w:rPr>
        <w:t xml:space="preserve"> </w:t>
      </w:r>
      <w:r w:rsidRPr="00966104">
        <w:rPr>
          <w:rFonts w:ascii="Times New Roman" w:eastAsia="Calibri" w:hAnsi="Times New Roman" w:cs="Times New Roman"/>
          <w:b/>
          <w:bCs/>
          <w:color w:val="202124"/>
          <w:kern w:val="2"/>
          <w:shd w:val="clear" w:color="auto" w:fill="FFFFFF"/>
          <w14:ligatures w14:val="standardContextual"/>
        </w:rPr>
        <w:t>School of Interdisciplinary Engineering &amp; Sciences (SINES)</w:t>
      </w:r>
    </w:p>
    <w:p w14:paraId="62131A2B" w14:textId="4C27C842" w:rsidR="00630D1E" w:rsidRPr="00966104" w:rsidRDefault="00630D1E" w:rsidP="00630D1E">
      <w:pPr>
        <w:rPr>
          <w:rFonts w:ascii="Times New Roman" w:eastAsia="Calibri" w:hAnsi="Times New Roman" w:cs="Times New Roman"/>
          <w:kern w:val="2"/>
          <w14:ligatures w14:val="standardContextual"/>
        </w:rPr>
      </w:pPr>
      <w:r w:rsidRPr="00966104">
        <w:rPr>
          <w:rFonts w:ascii="Times New Roman" w:eastAsia="Calibri" w:hAnsi="Times New Roman" w:cs="Times New Roman"/>
          <w:b/>
          <w:kern w:val="2"/>
          <w14:ligatures w14:val="standardContextual"/>
        </w:rPr>
        <w:t>Submitted to:</w:t>
      </w:r>
      <w:r w:rsidRPr="00966104">
        <w:rPr>
          <w:rFonts w:ascii="Times New Roman" w:eastAsia="Calibri" w:hAnsi="Times New Roman" w:cs="Times New Roman"/>
          <w:kern w:val="2"/>
          <w14:ligatures w14:val="standardContextual"/>
        </w:rPr>
        <w:t xml:space="preserve"> Dr. </w:t>
      </w:r>
      <w:r w:rsidRPr="00966104">
        <w:rPr>
          <w:rFonts w:ascii="Times New Roman" w:eastAsia="Calibri" w:hAnsi="Times New Roman" w:cs="Times New Roman"/>
          <w:kern w:val="2"/>
          <w14:ligatures w14:val="standardContextual"/>
        </w:rPr>
        <w:t>Ishrat Jabeen</w:t>
      </w:r>
    </w:p>
    <w:p w14:paraId="11DFD07F" w14:textId="0E5530FF" w:rsidR="00630D1E" w:rsidRPr="00966104" w:rsidRDefault="00630D1E" w:rsidP="00630D1E">
      <w:pPr>
        <w:rPr>
          <w:rFonts w:ascii="Times New Roman" w:eastAsia="Calibri" w:hAnsi="Times New Roman" w:cs="Times New Roman"/>
          <w:kern w:val="2"/>
          <w14:ligatures w14:val="standardContextual"/>
        </w:rPr>
      </w:pPr>
      <w:r w:rsidRPr="00966104">
        <w:rPr>
          <w:rFonts w:ascii="Times New Roman" w:eastAsia="Calibri" w:hAnsi="Times New Roman" w:cs="Times New Roman"/>
          <w:b/>
          <w:bCs/>
          <w:kern w:val="2"/>
          <w14:ligatures w14:val="standardContextual"/>
        </w:rPr>
        <w:t>Project No:</w:t>
      </w:r>
      <w:r w:rsidRPr="00966104">
        <w:rPr>
          <w:rFonts w:ascii="Times New Roman" w:eastAsia="Calibri" w:hAnsi="Times New Roman" w:cs="Times New Roman"/>
          <w:kern w:val="2"/>
          <w14:ligatures w14:val="standardContextual"/>
        </w:rPr>
        <w:t xml:space="preserve">  </w:t>
      </w:r>
      <w:r w:rsidRPr="00966104">
        <w:rPr>
          <w:rFonts w:ascii="Times New Roman" w:eastAsia="Calibri" w:hAnsi="Times New Roman" w:cs="Times New Roman"/>
          <w:kern w:val="2"/>
          <w14:ligatures w14:val="standardContextual"/>
        </w:rPr>
        <w:t>01</w:t>
      </w:r>
    </w:p>
    <w:p w14:paraId="524E5427" w14:textId="77777777" w:rsidR="00630D1E" w:rsidRPr="00966104" w:rsidRDefault="00630D1E" w:rsidP="00630D1E">
      <w:pPr>
        <w:rPr>
          <w:rFonts w:ascii="Times New Roman" w:eastAsia="Calibri" w:hAnsi="Times New Roman" w:cs="Times New Roman"/>
          <w:kern w:val="2"/>
          <w14:ligatures w14:val="standardContextual"/>
        </w:rPr>
      </w:pPr>
    </w:p>
    <w:p w14:paraId="21FF48F7" w14:textId="77777777" w:rsidR="00630D1E" w:rsidRPr="00966104" w:rsidRDefault="00630D1E" w:rsidP="00630D1E">
      <w:pPr>
        <w:rPr>
          <w:rFonts w:ascii="Times New Roman" w:eastAsia="Calibri" w:hAnsi="Times New Roman" w:cs="Times New Roman"/>
          <w:kern w:val="2"/>
          <w14:ligatures w14:val="standardContextual"/>
        </w:rPr>
      </w:pPr>
      <w:r w:rsidRPr="00966104">
        <w:rPr>
          <w:rFonts w:ascii="Times New Roman" w:eastAsia="Calibri" w:hAnsi="Times New Roman" w:cs="Times New Roman"/>
          <w:b/>
          <w:kern w:val="2"/>
          <w14:ligatures w14:val="standardContextual"/>
        </w:rPr>
        <w:t>Student name:</w:t>
      </w:r>
      <w:r w:rsidRPr="00966104">
        <w:rPr>
          <w:rFonts w:ascii="Times New Roman" w:eastAsia="Calibri" w:hAnsi="Times New Roman" w:cs="Times New Roman"/>
          <w:kern w:val="2"/>
          <w14:ligatures w14:val="standardContextual"/>
        </w:rPr>
        <w:t xml:space="preserve"> Mahreen Nawaz</w:t>
      </w:r>
    </w:p>
    <w:p w14:paraId="599EFBAD" w14:textId="77777777" w:rsidR="00630D1E" w:rsidRPr="00966104" w:rsidRDefault="00630D1E" w:rsidP="00630D1E">
      <w:pPr>
        <w:rPr>
          <w:rFonts w:ascii="Times New Roman" w:eastAsia="Calibri" w:hAnsi="Times New Roman" w:cs="Times New Roman"/>
          <w:kern w:val="2"/>
          <w14:ligatures w14:val="standardContextual"/>
        </w:rPr>
      </w:pPr>
      <w:r w:rsidRPr="00966104">
        <w:rPr>
          <w:rFonts w:ascii="Times New Roman" w:eastAsia="Calibri" w:hAnsi="Times New Roman" w:cs="Times New Roman"/>
          <w:b/>
          <w:kern w:val="2"/>
          <w14:ligatures w14:val="standardContextual"/>
        </w:rPr>
        <w:t>Registration No.</w:t>
      </w:r>
      <w:r w:rsidRPr="00966104">
        <w:rPr>
          <w:rFonts w:ascii="Times New Roman" w:eastAsia="Calibri" w:hAnsi="Times New Roman" w:cs="Times New Roman"/>
          <w:kern w:val="2"/>
          <w14:ligatures w14:val="standardContextual"/>
        </w:rPr>
        <w:t xml:space="preserve"> 533241</w:t>
      </w:r>
    </w:p>
    <w:p w14:paraId="432A14C8" w14:textId="1ECCF974" w:rsidR="00630D1E" w:rsidRPr="00966104" w:rsidRDefault="00630D1E" w:rsidP="00630D1E">
      <w:pPr>
        <w:rPr>
          <w:rFonts w:ascii="Times New Roman" w:eastAsia="Calibri" w:hAnsi="Times New Roman" w:cs="Times New Roman"/>
          <w:kern w:val="2"/>
          <w14:ligatures w14:val="standardContextual"/>
        </w:rPr>
      </w:pPr>
      <w:r w:rsidRPr="00966104">
        <w:rPr>
          <w:rFonts w:ascii="Times New Roman" w:eastAsia="Calibri" w:hAnsi="Times New Roman" w:cs="Times New Roman"/>
          <w:b/>
          <w:kern w:val="2"/>
          <w14:ligatures w14:val="standardContextual"/>
        </w:rPr>
        <w:t>Subject:</w:t>
      </w:r>
      <w:r w:rsidRPr="00966104">
        <w:rPr>
          <w:rFonts w:ascii="Times New Roman" w:eastAsia="Calibri" w:hAnsi="Times New Roman" w:cs="Times New Roman"/>
          <w:kern w:val="2"/>
          <w14:ligatures w14:val="standardContextual"/>
        </w:rPr>
        <w:t xml:space="preserve"> </w:t>
      </w:r>
      <w:r w:rsidRPr="00966104">
        <w:rPr>
          <w:rFonts w:ascii="Times New Roman" w:eastAsia="Calibri" w:hAnsi="Times New Roman" w:cs="Times New Roman"/>
          <w:kern w:val="2"/>
          <w14:ligatures w14:val="standardContextual"/>
        </w:rPr>
        <w:t xml:space="preserve">Molecular modelling and drug design </w:t>
      </w:r>
    </w:p>
    <w:p w14:paraId="406C1CF0" w14:textId="28B44262" w:rsidR="00630D1E" w:rsidRPr="00966104" w:rsidRDefault="00630D1E" w:rsidP="00630D1E">
      <w:pPr>
        <w:rPr>
          <w:rFonts w:ascii="Times New Roman" w:eastAsia="Calibri" w:hAnsi="Times New Roman" w:cs="Times New Roman"/>
          <w:kern w:val="2"/>
          <w14:ligatures w14:val="standardContextual"/>
        </w:rPr>
      </w:pPr>
      <w:r w:rsidRPr="00966104">
        <w:rPr>
          <w:rFonts w:ascii="Times New Roman" w:eastAsia="Calibri" w:hAnsi="Times New Roman" w:cs="Times New Roman"/>
          <w:b/>
          <w:kern w:val="2"/>
          <w14:ligatures w14:val="standardContextual"/>
        </w:rPr>
        <w:t>Topic:</w:t>
      </w:r>
      <w:r w:rsidRPr="00966104">
        <w:rPr>
          <w:rFonts w:ascii="Times New Roman" w:eastAsia="Calibri" w:hAnsi="Times New Roman" w:cs="Times New Roman"/>
          <w:kern w:val="2"/>
          <w14:ligatures w14:val="standardContextual"/>
        </w:rPr>
        <w:t xml:space="preserve"> </w:t>
      </w:r>
      <w:r w:rsidRPr="00966104">
        <w:rPr>
          <w:rFonts w:ascii="Times New Roman" w:eastAsia="Calibri" w:hAnsi="Times New Roman" w:cs="Times New Roman"/>
          <w:kern w:val="2"/>
          <w14:ligatures w14:val="standardContextual"/>
        </w:rPr>
        <w:t xml:space="preserve">Homology Modelling </w:t>
      </w:r>
    </w:p>
    <w:p w14:paraId="0E9F0CB1" w14:textId="0B694982" w:rsidR="00630D1E" w:rsidRPr="00966104" w:rsidRDefault="00630D1E" w:rsidP="00630D1E">
      <w:pPr>
        <w:spacing w:after="120" w:line="360" w:lineRule="auto"/>
        <w:rPr>
          <w:rFonts w:ascii="Times New Roman" w:eastAsia="Calibri" w:hAnsi="Times New Roman" w:cs="Times New Roman"/>
          <w:kern w:val="2"/>
          <w14:ligatures w14:val="standardContextual"/>
        </w:rPr>
      </w:pPr>
      <w:r w:rsidRPr="00966104">
        <w:rPr>
          <w:rFonts w:ascii="Times New Roman" w:eastAsia="Calibri" w:hAnsi="Times New Roman" w:cs="Times New Roman"/>
          <w:b/>
          <w:kern w:val="2"/>
          <w14:ligatures w14:val="standardContextual"/>
        </w:rPr>
        <w:t xml:space="preserve">Submission Date: </w:t>
      </w:r>
      <w:r w:rsidRPr="00966104">
        <w:rPr>
          <w:rFonts w:ascii="Times New Roman" w:eastAsia="Calibri" w:hAnsi="Times New Roman" w:cs="Times New Roman"/>
          <w:kern w:val="2"/>
          <w14:ligatures w14:val="standardContextual"/>
        </w:rPr>
        <w:t>21</w:t>
      </w:r>
      <w:r w:rsidRPr="00966104">
        <w:rPr>
          <w:rFonts w:ascii="Times New Roman" w:eastAsia="Calibri" w:hAnsi="Times New Roman" w:cs="Times New Roman"/>
          <w:kern w:val="2"/>
          <w:vertAlign w:val="superscript"/>
          <w14:ligatures w14:val="standardContextual"/>
        </w:rPr>
        <w:t>st</w:t>
      </w:r>
      <w:r w:rsidRPr="00966104">
        <w:rPr>
          <w:rFonts w:ascii="Times New Roman" w:eastAsia="Calibri" w:hAnsi="Times New Roman" w:cs="Times New Roman"/>
          <w:kern w:val="2"/>
          <w14:ligatures w14:val="standardContextual"/>
        </w:rPr>
        <w:t xml:space="preserve"> </w:t>
      </w:r>
      <w:r w:rsidRPr="00966104">
        <w:rPr>
          <w:rFonts w:ascii="Times New Roman" w:eastAsia="Calibri" w:hAnsi="Times New Roman" w:cs="Times New Roman"/>
          <w:kern w:val="2"/>
          <w14:ligatures w14:val="standardContextual"/>
        </w:rPr>
        <w:t>February</w:t>
      </w:r>
      <w:r w:rsidRPr="00966104">
        <w:rPr>
          <w:rFonts w:ascii="Times New Roman" w:eastAsia="Calibri" w:hAnsi="Times New Roman" w:cs="Times New Roman"/>
          <w:kern w:val="2"/>
          <w14:ligatures w14:val="standardContextual"/>
        </w:rPr>
        <w:t xml:space="preserve"> 202</w:t>
      </w:r>
      <w:r w:rsidRPr="00966104">
        <w:rPr>
          <w:rFonts w:ascii="Times New Roman" w:eastAsia="Calibri" w:hAnsi="Times New Roman" w:cs="Times New Roman"/>
          <w:kern w:val="2"/>
          <w14:ligatures w14:val="standardContextual"/>
        </w:rPr>
        <w:t>5</w:t>
      </w:r>
    </w:p>
    <w:p w14:paraId="06B68C31" w14:textId="77777777" w:rsidR="00630D1E" w:rsidRPr="00966104" w:rsidRDefault="00630D1E" w:rsidP="00630D1E">
      <w:pPr>
        <w:rPr>
          <w:rFonts w:ascii="Times New Roman" w:hAnsi="Times New Roman" w:cs="Times New Roman"/>
        </w:rPr>
      </w:pPr>
    </w:p>
    <w:p w14:paraId="3ED44A51" w14:textId="242CD585" w:rsidR="003A471A" w:rsidRPr="00966104" w:rsidRDefault="003A471A">
      <w:pPr>
        <w:rPr>
          <w:rFonts w:ascii="Times New Roman" w:hAnsi="Times New Roman" w:cs="Times New Roman"/>
          <w:b/>
          <w:bCs/>
        </w:rPr>
      </w:pPr>
    </w:p>
    <w:p w14:paraId="07D3B26E" w14:textId="77777777" w:rsidR="00630D1E" w:rsidRPr="00966104" w:rsidRDefault="00630D1E">
      <w:pPr>
        <w:pStyle w:val="TableofFigures"/>
        <w:tabs>
          <w:tab w:val="right" w:leader="dot" w:pos="9350"/>
        </w:tabs>
        <w:rPr>
          <w:rFonts w:ascii="Times New Roman" w:hAnsi="Times New Roman" w:cs="Times New Roman"/>
          <w:b/>
          <w:bCs/>
        </w:rPr>
      </w:pPr>
    </w:p>
    <w:p w14:paraId="05AEC23F" w14:textId="77777777" w:rsidR="00630D1E" w:rsidRPr="00966104" w:rsidRDefault="00630D1E">
      <w:pPr>
        <w:pStyle w:val="TableofFigures"/>
        <w:tabs>
          <w:tab w:val="right" w:leader="dot" w:pos="9350"/>
        </w:tabs>
        <w:rPr>
          <w:rFonts w:ascii="Times New Roman" w:hAnsi="Times New Roman" w:cs="Times New Roman"/>
          <w:b/>
          <w:bCs/>
        </w:rPr>
      </w:pPr>
    </w:p>
    <w:p w14:paraId="730B3D2E" w14:textId="77777777" w:rsidR="00630D1E" w:rsidRDefault="00630D1E">
      <w:pPr>
        <w:pStyle w:val="TableofFigures"/>
        <w:tabs>
          <w:tab w:val="right" w:leader="dot" w:pos="9350"/>
        </w:tabs>
        <w:rPr>
          <w:rFonts w:ascii="Times New Roman" w:hAnsi="Times New Roman" w:cs="Times New Roman"/>
          <w:b/>
          <w:bCs/>
        </w:rPr>
      </w:pPr>
    </w:p>
    <w:p w14:paraId="7A11A854" w14:textId="77777777" w:rsidR="00966104" w:rsidRPr="00966104" w:rsidRDefault="00966104" w:rsidP="00966104"/>
    <w:p w14:paraId="48A15EB6" w14:textId="22B6FC17" w:rsidR="00630D1E" w:rsidRPr="00966104" w:rsidRDefault="00630D1E" w:rsidP="00630D1E">
      <w:pPr>
        <w:pStyle w:val="TableofFigures"/>
        <w:tabs>
          <w:tab w:val="right" w:leader="dot" w:pos="9350"/>
        </w:tabs>
        <w:jc w:val="center"/>
        <w:rPr>
          <w:rFonts w:ascii="Times New Roman" w:hAnsi="Times New Roman" w:cs="Times New Roman"/>
        </w:rPr>
      </w:pPr>
      <w:r w:rsidRPr="00966104">
        <w:rPr>
          <w:rFonts w:ascii="Times New Roman" w:hAnsi="Times New Roman" w:cs="Times New Roman"/>
        </w:rPr>
        <w:lastRenderedPageBreak/>
        <w:t>Table of figures</w:t>
      </w:r>
    </w:p>
    <w:p w14:paraId="38693A53" w14:textId="77777777" w:rsidR="00630D1E" w:rsidRPr="00966104" w:rsidRDefault="00630D1E">
      <w:pPr>
        <w:pStyle w:val="TableofFigures"/>
        <w:tabs>
          <w:tab w:val="right" w:leader="dot" w:pos="9350"/>
        </w:tabs>
        <w:rPr>
          <w:rFonts w:ascii="Times New Roman" w:hAnsi="Times New Roman" w:cs="Times New Roman"/>
          <w:b/>
          <w:bCs/>
        </w:rPr>
      </w:pPr>
    </w:p>
    <w:p w14:paraId="5CA31849" w14:textId="71BB4594" w:rsidR="00630D1E" w:rsidRPr="00966104" w:rsidRDefault="00630D1E">
      <w:pPr>
        <w:pStyle w:val="TableofFigures"/>
        <w:tabs>
          <w:tab w:val="right" w:leader="dot" w:pos="9350"/>
        </w:tabs>
        <w:rPr>
          <w:rFonts w:ascii="Times New Roman" w:hAnsi="Times New Roman" w:cs="Times New Roman"/>
          <w:noProof/>
        </w:rPr>
      </w:pPr>
      <w:r w:rsidRPr="00966104">
        <w:rPr>
          <w:rFonts w:ascii="Times New Roman" w:hAnsi="Times New Roman" w:cs="Times New Roman"/>
          <w:b/>
          <w:bCs/>
        </w:rPr>
        <w:fldChar w:fldCharType="begin"/>
      </w:r>
      <w:r w:rsidRPr="00966104">
        <w:rPr>
          <w:rFonts w:ascii="Times New Roman" w:hAnsi="Times New Roman" w:cs="Times New Roman"/>
          <w:b/>
          <w:bCs/>
        </w:rPr>
        <w:instrText xml:space="preserve"> TOC \h \z \c "Figure" </w:instrText>
      </w:r>
      <w:r w:rsidRPr="00966104">
        <w:rPr>
          <w:rFonts w:ascii="Times New Roman" w:hAnsi="Times New Roman" w:cs="Times New Roman"/>
          <w:b/>
          <w:bCs/>
        </w:rPr>
        <w:fldChar w:fldCharType="separate"/>
      </w:r>
      <w:hyperlink w:anchor="_Toc190973728" w:history="1">
        <w:r w:rsidRPr="00966104">
          <w:rPr>
            <w:rStyle w:val="Hyperlink"/>
            <w:rFonts w:ascii="Times New Roman" w:hAnsi="Times New Roman" w:cs="Times New Roman"/>
            <w:noProof/>
          </w:rPr>
          <w:t>Figure 1: Identification of target protein, fig (A) is NCBI Blast search using non redundant database, fig (B) is uniport search result.</w:t>
        </w:r>
        <w:r w:rsidRPr="00966104">
          <w:rPr>
            <w:rFonts w:ascii="Times New Roman" w:hAnsi="Times New Roman" w:cs="Times New Roman"/>
            <w:noProof/>
            <w:webHidden/>
          </w:rPr>
          <w:tab/>
        </w:r>
        <w:r w:rsidRPr="00966104">
          <w:rPr>
            <w:rFonts w:ascii="Times New Roman" w:hAnsi="Times New Roman" w:cs="Times New Roman"/>
            <w:noProof/>
            <w:webHidden/>
          </w:rPr>
          <w:fldChar w:fldCharType="begin"/>
        </w:r>
        <w:r w:rsidRPr="00966104">
          <w:rPr>
            <w:rFonts w:ascii="Times New Roman" w:hAnsi="Times New Roman" w:cs="Times New Roman"/>
            <w:noProof/>
            <w:webHidden/>
          </w:rPr>
          <w:instrText xml:space="preserve"> PAGEREF _Toc190973728 \h </w:instrText>
        </w:r>
        <w:r w:rsidRPr="00966104">
          <w:rPr>
            <w:rFonts w:ascii="Times New Roman" w:hAnsi="Times New Roman" w:cs="Times New Roman"/>
            <w:noProof/>
            <w:webHidden/>
          </w:rPr>
        </w:r>
        <w:r w:rsidRPr="00966104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966104">
          <w:rPr>
            <w:rFonts w:ascii="Times New Roman" w:hAnsi="Times New Roman" w:cs="Times New Roman"/>
            <w:noProof/>
            <w:webHidden/>
          </w:rPr>
          <w:t>3</w:t>
        </w:r>
        <w:r w:rsidRPr="00966104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77E7834B" w14:textId="3A7E4834" w:rsidR="00630D1E" w:rsidRPr="00966104" w:rsidRDefault="00630D1E">
      <w:pPr>
        <w:pStyle w:val="TableofFigures"/>
        <w:tabs>
          <w:tab w:val="right" w:leader="dot" w:pos="9350"/>
        </w:tabs>
        <w:rPr>
          <w:rFonts w:ascii="Times New Roman" w:hAnsi="Times New Roman" w:cs="Times New Roman"/>
          <w:noProof/>
        </w:rPr>
      </w:pPr>
      <w:hyperlink w:anchor="_Toc190973729" w:history="1">
        <w:r w:rsidRPr="00966104">
          <w:rPr>
            <w:rStyle w:val="Hyperlink"/>
            <w:rFonts w:ascii="Times New Roman" w:hAnsi="Times New Roman" w:cs="Times New Roman"/>
            <w:noProof/>
          </w:rPr>
          <w:t>Figure 2: Template search, fig (A) shows NCBI blast result using PSI blast and PDB database, fig (B) shows PDB search results.</w:t>
        </w:r>
        <w:r w:rsidRPr="00966104">
          <w:rPr>
            <w:rFonts w:ascii="Times New Roman" w:hAnsi="Times New Roman" w:cs="Times New Roman"/>
            <w:noProof/>
            <w:webHidden/>
          </w:rPr>
          <w:tab/>
        </w:r>
        <w:r w:rsidRPr="00966104">
          <w:rPr>
            <w:rFonts w:ascii="Times New Roman" w:hAnsi="Times New Roman" w:cs="Times New Roman"/>
            <w:noProof/>
            <w:webHidden/>
          </w:rPr>
          <w:fldChar w:fldCharType="begin"/>
        </w:r>
        <w:r w:rsidRPr="00966104">
          <w:rPr>
            <w:rFonts w:ascii="Times New Roman" w:hAnsi="Times New Roman" w:cs="Times New Roman"/>
            <w:noProof/>
            <w:webHidden/>
          </w:rPr>
          <w:instrText xml:space="preserve"> PAGEREF _Toc190973729 \h </w:instrText>
        </w:r>
        <w:r w:rsidRPr="00966104">
          <w:rPr>
            <w:rFonts w:ascii="Times New Roman" w:hAnsi="Times New Roman" w:cs="Times New Roman"/>
            <w:noProof/>
            <w:webHidden/>
          </w:rPr>
        </w:r>
        <w:r w:rsidRPr="00966104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966104">
          <w:rPr>
            <w:rFonts w:ascii="Times New Roman" w:hAnsi="Times New Roman" w:cs="Times New Roman"/>
            <w:noProof/>
            <w:webHidden/>
          </w:rPr>
          <w:t>4</w:t>
        </w:r>
        <w:r w:rsidRPr="00966104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07A4CEFB" w14:textId="54B7985E" w:rsidR="00630D1E" w:rsidRPr="00966104" w:rsidRDefault="00630D1E">
      <w:pPr>
        <w:pStyle w:val="TableofFigures"/>
        <w:tabs>
          <w:tab w:val="right" w:leader="dot" w:pos="9350"/>
        </w:tabs>
        <w:rPr>
          <w:rFonts w:ascii="Times New Roman" w:hAnsi="Times New Roman" w:cs="Times New Roman"/>
          <w:noProof/>
        </w:rPr>
      </w:pPr>
      <w:hyperlink w:anchor="_Toc190973730" w:history="1">
        <w:r w:rsidRPr="00966104">
          <w:rPr>
            <w:rStyle w:val="Hyperlink"/>
            <w:rFonts w:ascii="Times New Roman" w:hAnsi="Times New Roman" w:cs="Times New Roman"/>
            <w:noProof/>
          </w:rPr>
          <w:t>Figure 3: Snapshot PIR file of target protein.</w:t>
        </w:r>
        <w:r w:rsidRPr="00966104">
          <w:rPr>
            <w:rFonts w:ascii="Times New Roman" w:hAnsi="Times New Roman" w:cs="Times New Roman"/>
            <w:noProof/>
            <w:webHidden/>
          </w:rPr>
          <w:tab/>
        </w:r>
        <w:r w:rsidRPr="00966104">
          <w:rPr>
            <w:rFonts w:ascii="Times New Roman" w:hAnsi="Times New Roman" w:cs="Times New Roman"/>
            <w:noProof/>
            <w:webHidden/>
          </w:rPr>
          <w:fldChar w:fldCharType="begin"/>
        </w:r>
        <w:r w:rsidRPr="00966104">
          <w:rPr>
            <w:rFonts w:ascii="Times New Roman" w:hAnsi="Times New Roman" w:cs="Times New Roman"/>
            <w:noProof/>
            <w:webHidden/>
          </w:rPr>
          <w:instrText xml:space="preserve"> PAGEREF _Toc190973730 \h </w:instrText>
        </w:r>
        <w:r w:rsidRPr="00966104">
          <w:rPr>
            <w:rFonts w:ascii="Times New Roman" w:hAnsi="Times New Roman" w:cs="Times New Roman"/>
            <w:noProof/>
            <w:webHidden/>
          </w:rPr>
        </w:r>
        <w:r w:rsidRPr="00966104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966104">
          <w:rPr>
            <w:rFonts w:ascii="Times New Roman" w:hAnsi="Times New Roman" w:cs="Times New Roman"/>
            <w:noProof/>
            <w:webHidden/>
          </w:rPr>
          <w:t>5</w:t>
        </w:r>
        <w:r w:rsidRPr="00966104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58A53B0A" w14:textId="1C939AD9" w:rsidR="00630D1E" w:rsidRPr="00966104" w:rsidRDefault="00630D1E">
      <w:pPr>
        <w:pStyle w:val="TableofFigures"/>
        <w:tabs>
          <w:tab w:val="right" w:leader="dot" w:pos="9350"/>
        </w:tabs>
        <w:rPr>
          <w:rFonts w:ascii="Times New Roman" w:hAnsi="Times New Roman" w:cs="Times New Roman"/>
          <w:noProof/>
        </w:rPr>
      </w:pPr>
      <w:hyperlink w:anchor="_Toc190973731" w:history="1">
        <w:r w:rsidRPr="00966104">
          <w:rPr>
            <w:rStyle w:val="Hyperlink"/>
            <w:rFonts w:ascii="Times New Roman" w:hAnsi="Times New Roman" w:cs="Times New Roman"/>
            <w:noProof/>
          </w:rPr>
          <w:t>Figure 4: Ramachandran plot with its statistics.</w:t>
        </w:r>
        <w:r w:rsidRPr="00966104">
          <w:rPr>
            <w:rFonts w:ascii="Times New Roman" w:hAnsi="Times New Roman" w:cs="Times New Roman"/>
            <w:noProof/>
            <w:webHidden/>
          </w:rPr>
          <w:tab/>
        </w:r>
        <w:r w:rsidRPr="00966104">
          <w:rPr>
            <w:rFonts w:ascii="Times New Roman" w:hAnsi="Times New Roman" w:cs="Times New Roman"/>
            <w:noProof/>
            <w:webHidden/>
          </w:rPr>
          <w:fldChar w:fldCharType="begin"/>
        </w:r>
        <w:r w:rsidRPr="00966104">
          <w:rPr>
            <w:rFonts w:ascii="Times New Roman" w:hAnsi="Times New Roman" w:cs="Times New Roman"/>
            <w:noProof/>
            <w:webHidden/>
          </w:rPr>
          <w:instrText xml:space="preserve"> PAGEREF _Toc190973731 \h </w:instrText>
        </w:r>
        <w:r w:rsidRPr="00966104">
          <w:rPr>
            <w:rFonts w:ascii="Times New Roman" w:hAnsi="Times New Roman" w:cs="Times New Roman"/>
            <w:noProof/>
            <w:webHidden/>
          </w:rPr>
        </w:r>
        <w:r w:rsidRPr="00966104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966104">
          <w:rPr>
            <w:rFonts w:ascii="Times New Roman" w:hAnsi="Times New Roman" w:cs="Times New Roman"/>
            <w:noProof/>
            <w:webHidden/>
          </w:rPr>
          <w:t>6</w:t>
        </w:r>
        <w:r w:rsidRPr="00966104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55D6CFE4" w14:textId="24CD6951" w:rsidR="00630D1E" w:rsidRPr="00966104" w:rsidRDefault="00630D1E">
      <w:pPr>
        <w:pStyle w:val="TableofFigures"/>
        <w:tabs>
          <w:tab w:val="right" w:leader="dot" w:pos="9350"/>
        </w:tabs>
        <w:rPr>
          <w:rFonts w:ascii="Times New Roman" w:hAnsi="Times New Roman" w:cs="Times New Roman"/>
          <w:noProof/>
        </w:rPr>
      </w:pPr>
      <w:hyperlink w:anchor="_Toc190973732" w:history="1">
        <w:r w:rsidRPr="00966104">
          <w:rPr>
            <w:rStyle w:val="Hyperlink"/>
            <w:rFonts w:ascii="Times New Roman" w:hAnsi="Times New Roman" w:cs="Times New Roman"/>
            <w:noProof/>
          </w:rPr>
          <w:t>Figure 5: 3D Structure of target protein model the red color shows coil while cyan color shows Helices.</w:t>
        </w:r>
        <w:r w:rsidRPr="00966104">
          <w:rPr>
            <w:rFonts w:ascii="Times New Roman" w:hAnsi="Times New Roman" w:cs="Times New Roman"/>
            <w:noProof/>
            <w:webHidden/>
          </w:rPr>
          <w:tab/>
        </w:r>
        <w:r w:rsidRPr="00966104">
          <w:rPr>
            <w:rFonts w:ascii="Times New Roman" w:hAnsi="Times New Roman" w:cs="Times New Roman"/>
            <w:noProof/>
            <w:webHidden/>
          </w:rPr>
          <w:fldChar w:fldCharType="begin"/>
        </w:r>
        <w:r w:rsidRPr="00966104">
          <w:rPr>
            <w:rFonts w:ascii="Times New Roman" w:hAnsi="Times New Roman" w:cs="Times New Roman"/>
            <w:noProof/>
            <w:webHidden/>
          </w:rPr>
          <w:instrText xml:space="preserve"> PAGEREF _Toc190973732 \h </w:instrText>
        </w:r>
        <w:r w:rsidRPr="00966104">
          <w:rPr>
            <w:rFonts w:ascii="Times New Roman" w:hAnsi="Times New Roman" w:cs="Times New Roman"/>
            <w:noProof/>
            <w:webHidden/>
          </w:rPr>
        </w:r>
        <w:r w:rsidRPr="00966104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966104">
          <w:rPr>
            <w:rFonts w:ascii="Times New Roman" w:hAnsi="Times New Roman" w:cs="Times New Roman"/>
            <w:noProof/>
            <w:webHidden/>
          </w:rPr>
          <w:t>7</w:t>
        </w:r>
        <w:r w:rsidRPr="00966104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179ABB75" w14:textId="2CF22ED4" w:rsidR="003A471A" w:rsidRPr="00966104" w:rsidRDefault="00630D1E">
      <w:pPr>
        <w:rPr>
          <w:rFonts w:ascii="Times New Roman" w:hAnsi="Times New Roman" w:cs="Times New Roman"/>
          <w:b/>
          <w:bCs/>
        </w:rPr>
      </w:pPr>
      <w:r w:rsidRPr="00966104">
        <w:rPr>
          <w:rFonts w:ascii="Times New Roman" w:hAnsi="Times New Roman" w:cs="Times New Roman"/>
          <w:b/>
          <w:bCs/>
        </w:rPr>
        <w:fldChar w:fldCharType="end"/>
      </w:r>
    </w:p>
    <w:p w14:paraId="38CDC62D" w14:textId="77777777" w:rsidR="003A471A" w:rsidRPr="00966104" w:rsidRDefault="003A471A">
      <w:pPr>
        <w:rPr>
          <w:rFonts w:ascii="Times New Roman" w:hAnsi="Times New Roman" w:cs="Times New Roman"/>
          <w:b/>
          <w:bCs/>
        </w:rPr>
      </w:pPr>
      <w:r w:rsidRPr="00966104">
        <w:rPr>
          <w:rFonts w:ascii="Times New Roman" w:hAnsi="Times New Roman" w:cs="Times New Roman"/>
          <w:b/>
          <w:bCs/>
        </w:rPr>
        <w:br w:type="page"/>
      </w:r>
    </w:p>
    <w:p w14:paraId="31038BE3" w14:textId="77D4C671" w:rsidR="009111F7" w:rsidRPr="00966104" w:rsidRDefault="007D6FD3" w:rsidP="00630D1E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</w:rPr>
      </w:pPr>
      <w:r w:rsidRPr="00966104">
        <w:rPr>
          <w:rFonts w:ascii="Times New Roman" w:hAnsi="Times New Roman" w:cs="Times New Roman"/>
          <w:b/>
          <w:bCs/>
        </w:rPr>
        <w:lastRenderedPageBreak/>
        <w:t xml:space="preserve">Identify the target protein. Provide name of the protein </w:t>
      </w:r>
      <w:r w:rsidR="00240675" w:rsidRPr="00966104">
        <w:rPr>
          <w:rFonts w:ascii="Times New Roman" w:hAnsi="Times New Roman" w:cs="Times New Roman"/>
          <w:b/>
          <w:bCs/>
        </w:rPr>
        <w:t>and</w:t>
      </w:r>
      <w:r w:rsidRPr="00966104">
        <w:rPr>
          <w:rFonts w:ascii="Times New Roman" w:hAnsi="Times New Roman" w:cs="Times New Roman"/>
          <w:b/>
          <w:bCs/>
        </w:rPr>
        <w:t xml:space="preserve"> provide name of the protein family.</w:t>
      </w:r>
    </w:p>
    <w:p w14:paraId="6DD58A5B" w14:textId="47BD89B7" w:rsidR="008C179F" w:rsidRPr="00966104" w:rsidRDefault="008C179F">
      <w:pPr>
        <w:rPr>
          <w:rFonts w:ascii="Times New Roman" w:hAnsi="Times New Roman" w:cs="Times New Roman"/>
        </w:rPr>
      </w:pPr>
      <w:r w:rsidRPr="00966104">
        <w:rPr>
          <w:rFonts w:ascii="Times New Roman" w:hAnsi="Times New Roman" w:cs="Times New Roman"/>
        </w:rPr>
        <w:t xml:space="preserve">The target protein is </w:t>
      </w:r>
      <w:r w:rsidRPr="00966104">
        <w:rPr>
          <w:rFonts w:ascii="Times New Roman" w:hAnsi="Times New Roman" w:cs="Times New Roman"/>
          <w:b/>
          <w:bCs/>
        </w:rPr>
        <w:t>serotonin transporter (SERT or HTT)</w:t>
      </w:r>
      <w:r w:rsidRPr="00966104">
        <w:rPr>
          <w:rFonts w:ascii="Times New Roman" w:hAnsi="Times New Roman" w:cs="Times New Roman"/>
        </w:rPr>
        <w:t xml:space="preserve"> also known as </w:t>
      </w:r>
      <w:r w:rsidR="002B55AD" w:rsidRPr="00966104">
        <w:rPr>
          <w:rFonts w:ascii="Times New Roman" w:hAnsi="Times New Roman" w:cs="Times New Roman"/>
          <w:b/>
          <w:bCs/>
        </w:rPr>
        <w:t>sodium dependent serotonin transporter and solute carrier family 6 member 4</w:t>
      </w:r>
      <w:r w:rsidR="002B55AD" w:rsidRPr="00966104">
        <w:rPr>
          <w:rFonts w:ascii="Times New Roman" w:hAnsi="Times New Roman" w:cs="Times New Roman"/>
        </w:rPr>
        <w:t xml:space="preserve">. It is encoded by gene </w:t>
      </w:r>
      <w:r w:rsidR="002B55AD" w:rsidRPr="00966104">
        <w:rPr>
          <w:rFonts w:ascii="Times New Roman" w:hAnsi="Times New Roman" w:cs="Times New Roman"/>
          <w:b/>
          <w:bCs/>
        </w:rPr>
        <w:t>SLC6A4 gene</w:t>
      </w:r>
      <w:r w:rsidR="002B55AD" w:rsidRPr="00966104">
        <w:rPr>
          <w:rFonts w:ascii="Times New Roman" w:hAnsi="Times New Roman" w:cs="Times New Roman"/>
        </w:rPr>
        <w:t xml:space="preserve">. This protein belongs to </w:t>
      </w:r>
      <w:r w:rsidR="00595CDC" w:rsidRPr="00966104">
        <w:rPr>
          <w:rFonts w:ascii="Times New Roman" w:hAnsi="Times New Roman" w:cs="Times New Roman"/>
          <w:b/>
          <w:bCs/>
        </w:rPr>
        <w:t>monoamine transporter (MATs)</w:t>
      </w:r>
      <w:r w:rsidR="00595CDC" w:rsidRPr="00966104">
        <w:rPr>
          <w:rFonts w:ascii="Times New Roman" w:hAnsi="Times New Roman" w:cs="Times New Roman"/>
        </w:rPr>
        <w:t>. These proteins are present in plasma membrane and have three major classes of proteins:</w:t>
      </w:r>
    </w:p>
    <w:p w14:paraId="6B8740CC" w14:textId="0D5351DB" w:rsidR="00595CDC" w:rsidRPr="00966104" w:rsidRDefault="00595CDC" w:rsidP="00595CDC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966104">
        <w:rPr>
          <w:rFonts w:ascii="Times New Roman" w:hAnsi="Times New Roman" w:cs="Times New Roman"/>
        </w:rPr>
        <w:t xml:space="preserve">Serotonin Transporter </w:t>
      </w:r>
    </w:p>
    <w:p w14:paraId="28082CDA" w14:textId="3CC67A83" w:rsidR="00595CDC" w:rsidRPr="00966104" w:rsidRDefault="00595CDC" w:rsidP="00595CDC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966104">
        <w:rPr>
          <w:rFonts w:ascii="Times New Roman" w:hAnsi="Times New Roman" w:cs="Times New Roman"/>
        </w:rPr>
        <w:t xml:space="preserve">Dopamine Transporter </w:t>
      </w:r>
    </w:p>
    <w:p w14:paraId="1FA16DEB" w14:textId="0AB84D4E" w:rsidR="00595CDC" w:rsidRPr="00966104" w:rsidRDefault="00595CDC" w:rsidP="00595CDC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966104">
        <w:rPr>
          <w:rFonts w:ascii="Times New Roman" w:hAnsi="Times New Roman" w:cs="Times New Roman"/>
        </w:rPr>
        <w:t xml:space="preserve">Norepinephrine Transporter </w:t>
      </w:r>
    </w:p>
    <w:p w14:paraId="68DB56A8" w14:textId="1089410B" w:rsidR="00240675" w:rsidRPr="00966104" w:rsidRDefault="00595CDC">
      <w:pPr>
        <w:rPr>
          <w:rFonts w:ascii="Times New Roman" w:hAnsi="Times New Roman" w:cs="Times New Roman"/>
        </w:rPr>
      </w:pPr>
      <w:r w:rsidRPr="00966104">
        <w:rPr>
          <w:rFonts w:ascii="Times New Roman" w:hAnsi="Times New Roman" w:cs="Times New Roman"/>
        </w:rPr>
        <w:t xml:space="preserve">SERT transport neurotransmitter </w:t>
      </w:r>
      <w:r w:rsidR="00547EBE" w:rsidRPr="00966104">
        <w:rPr>
          <w:rFonts w:ascii="Times New Roman" w:hAnsi="Times New Roman" w:cs="Times New Roman"/>
        </w:rPr>
        <w:t xml:space="preserve">serotonin from synaptic cleft back to the presynaptic neuron in a process known as serotonin reuptake. </w:t>
      </w:r>
      <w:r w:rsidR="008C179F" w:rsidRPr="00966104">
        <w:rPr>
          <w:rFonts w:ascii="Times New Roman" w:hAnsi="Times New Roman" w:cs="Times New Roman"/>
        </w:rPr>
        <w:t>This transport of serotonin by the SERT protein terminates the action of serotonin and recycles it in a sodium-dependent manner.</w:t>
      </w:r>
    </w:p>
    <w:p w14:paraId="2217275B" w14:textId="77777777" w:rsidR="00331A74" w:rsidRPr="00966104" w:rsidRDefault="007D6FD3" w:rsidP="00630D1E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</w:rPr>
      </w:pPr>
      <w:r w:rsidRPr="00966104">
        <w:rPr>
          <w:rFonts w:ascii="Times New Roman" w:hAnsi="Times New Roman" w:cs="Times New Roman"/>
          <w:b/>
          <w:bCs/>
        </w:rPr>
        <w:t xml:space="preserve">Provide the accession number of the protein to which the target sequence belongs. </w:t>
      </w:r>
    </w:p>
    <w:p w14:paraId="0AD9AAE0" w14:textId="77777777" w:rsidR="003A471A" w:rsidRPr="00966104" w:rsidRDefault="00547EBE">
      <w:pPr>
        <w:rPr>
          <w:rFonts w:ascii="Times New Roman" w:hAnsi="Times New Roman" w:cs="Times New Roman"/>
        </w:rPr>
      </w:pPr>
      <w:r w:rsidRPr="00966104">
        <w:rPr>
          <w:rFonts w:ascii="Times New Roman" w:hAnsi="Times New Roman" w:cs="Times New Roman"/>
        </w:rPr>
        <w:t xml:space="preserve">Accession Number: </w:t>
      </w:r>
      <w:r w:rsidR="008C179F" w:rsidRPr="008C179F">
        <w:rPr>
          <w:rFonts w:ascii="Times New Roman" w:hAnsi="Times New Roman" w:cs="Times New Roman"/>
          <w:b/>
          <w:bCs/>
        </w:rPr>
        <w:t>EAW51223</w:t>
      </w:r>
    </w:p>
    <w:p w14:paraId="21DC9537" w14:textId="5B7D080C" w:rsidR="007D6FD3" w:rsidRPr="00966104" w:rsidRDefault="007D6FD3" w:rsidP="00630D1E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</w:rPr>
      </w:pPr>
      <w:r w:rsidRPr="00966104">
        <w:rPr>
          <w:rFonts w:ascii="Times New Roman" w:hAnsi="Times New Roman" w:cs="Times New Roman"/>
          <w:b/>
          <w:bCs/>
        </w:rPr>
        <w:t>What is this protein family in general and target protein in particular?</w:t>
      </w:r>
    </w:p>
    <w:p w14:paraId="787F0360" w14:textId="085BC3E4" w:rsidR="00547EBE" w:rsidRPr="00966104" w:rsidRDefault="00547EBE">
      <w:pPr>
        <w:rPr>
          <w:rFonts w:ascii="Times New Roman" w:hAnsi="Times New Roman" w:cs="Times New Roman"/>
        </w:rPr>
      </w:pPr>
      <w:r w:rsidRPr="00966104">
        <w:rPr>
          <w:rFonts w:ascii="Times New Roman" w:hAnsi="Times New Roman" w:cs="Times New Roman"/>
        </w:rPr>
        <w:t>Protein Name: Serotonin transporter/solute carrier family 6 member 4</w:t>
      </w:r>
    </w:p>
    <w:p w14:paraId="4C1E93C5" w14:textId="05BB631D" w:rsidR="00547EBE" w:rsidRPr="00966104" w:rsidRDefault="00CC7754">
      <w:pPr>
        <w:rPr>
          <w:rFonts w:ascii="Times New Roman" w:hAnsi="Times New Roman" w:cs="Times New Roman"/>
        </w:rPr>
      </w:pPr>
      <w:r w:rsidRPr="00966104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8240" behindDoc="1" locked="0" layoutInCell="1" allowOverlap="1" wp14:anchorId="23570909" wp14:editId="0EC23468">
            <wp:simplePos x="0" y="0"/>
            <wp:positionH relativeFrom="margin">
              <wp:posOffset>1205865</wp:posOffset>
            </wp:positionH>
            <wp:positionV relativeFrom="paragraph">
              <wp:posOffset>247015</wp:posOffset>
            </wp:positionV>
            <wp:extent cx="3550285" cy="3190875"/>
            <wp:effectExtent l="0" t="0" r="0" b="9525"/>
            <wp:wrapTopAndBottom/>
            <wp:docPr id="2122848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0285" cy="31908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47EBE" w:rsidRPr="00966104">
        <w:rPr>
          <w:rFonts w:ascii="Times New Roman" w:hAnsi="Times New Roman" w:cs="Times New Roman"/>
        </w:rPr>
        <w:t>Protein Family : Monoamine transporters (MATs).</w:t>
      </w:r>
    </w:p>
    <w:p w14:paraId="251FE28D" w14:textId="0E959E76" w:rsidR="00CC7754" w:rsidRPr="00966104" w:rsidRDefault="009B544F" w:rsidP="009B544F">
      <w:pPr>
        <w:pStyle w:val="Caption"/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</w:pPr>
      <w:bookmarkStart w:id="0" w:name="_Toc190973728"/>
      <w:r w:rsidRPr="00966104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t xml:space="preserve">Figure </w:t>
      </w:r>
      <w:r w:rsidRPr="00966104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fldChar w:fldCharType="begin"/>
      </w:r>
      <w:r w:rsidRPr="00966104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instrText xml:space="preserve"> SEQ Figure \* ARABIC </w:instrText>
      </w:r>
      <w:r w:rsidRPr="00966104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fldChar w:fldCharType="separate"/>
      </w:r>
      <w:r w:rsidR="00FC5224" w:rsidRPr="00966104">
        <w:rPr>
          <w:rFonts w:ascii="Times New Roman" w:hAnsi="Times New Roman" w:cs="Times New Roman"/>
          <w:i w:val="0"/>
          <w:iCs w:val="0"/>
          <w:noProof/>
          <w:color w:val="auto"/>
          <w:sz w:val="22"/>
          <w:szCs w:val="22"/>
        </w:rPr>
        <w:t>1</w:t>
      </w:r>
      <w:r w:rsidRPr="00966104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fldChar w:fldCharType="end"/>
      </w:r>
      <w:r w:rsidRPr="00966104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t>: Identification of target protein, fig (A) is NCBI Blast search using non redundant database, fig (B) is uniport search result.</w:t>
      </w:r>
      <w:bookmarkEnd w:id="0"/>
    </w:p>
    <w:p w14:paraId="3A6C6ADB" w14:textId="77777777" w:rsidR="00CC7754" w:rsidRPr="00966104" w:rsidRDefault="00CC7754">
      <w:pPr>
        <w:rPr>
          <w:rFonts w:ascii="Times New Roman" w:hAnsi="Times New Roman" w:cs="Times New Roman"/>
        </w:rPr>
      </w:pPr>
    </w:p>
    <w:p w14:paraId="4087DE76" w14:textId="77777777" w:rsidR="00CC7754" w:rsidRPr="00966104" w:rsidRDefault="00CC7754">
      <w:pPr>
        <w:rPr>
          <w:rFonts w:ascii="Times New Roman" w:hAnsi="Times New Roman" w:cs="Times New Roman"/>
        </w:rPr>
      </w:pPr>
    </w:p>
    <w:p w14:paraId="1878ADA3" w14:textId="77777777" w:rsidR="00CC7754" w:rsidRPr="00966104" w:rsidRDefault="00CC7754">
      <w:pPr>
        <w:rPr>
          <w:rFonts w:ascii="Times New Roman" w:hAnsi="Times New Roman" w:cs="Times New Roman"/>
        </w:rPr>
      </w:pPr>
    </w:p>
    <w:p w14:paraId="37A4200B" w14:textId="376E2B1C" w:rsidR="00547EBE" w:rsidRPr="00966104" w:rsidRDefault="007D6FD3" w:rsidP="00630D1E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</w:rPr>
      </w:pPr>
      <w:r w:rsidRPr="00966104">
        <w:rPr>
          <w:rFonts w:ascii="Times New Roman" w:hAnsi="Times New Roman" w:cs="Times New Roman"/>
          <w:b/>
          <w:bCs/>
        </w:rPr>
        <w:lastRenderedPageBreak/>
        <w:t>Take a screenshot of the BLAST results and add a screenshot to this file.</w:t>
      </w:r>
    </w:p>
    <w:p w14:paraId="5CB18367" w14:textId="6ECBFEB9" w:rsidR="00CC7754" w:rsidRPr="00966104" w:rsidRDefault="00CC7754" w:rsidP="003D7F09">
      <w:pPr>
        <w:jc w:val="center"/>
        <w:rPr>
          <w:rFonts w:ascii="Times New Roman" w:hAnsi="Times New Roman" w:cs="Times New Roman"/>
        </w:rPr>
      </w:pPr>
      <w:r w:rsidRPr="00966104">
        <w:rPr>
          <w:rFonts w:ascii="Times New Roman" w:hAnsi="Times New Roman" w:cs="Times New Roman"/>
          <w:noProof/>
        </w:rPr>
        <w:drawing>
          <wp:inline distT="0" distB="0" distL="0" distR="0" wp14:anchorId="740191C7" wp14:editId="69F76CEC">
            <wp:extent cx="4803834" cy="3400876"/>
            <wp:effectExtent l="0" t="0" r="0" b="9525"/>
            <wp:docPr id="65641741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0349" cy="340548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8321228" w14:textId="62AF11D5" w:rsidR="000232B7" w:rsidRPr="00966104" w:rsidRDefault="009B544F" w:rsidP="003A471A">
      <w:pPr>
        <w:pStyle w:val="Caption"/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</w:pPr>
      <w:bookmarkStart w:id="1" w:name="_Toc190973729"/>
      <w:r w:rsidRPr="00966104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t xml:space="preserve">Figure </w:t>
      </w:r>
      <w:r w:rsidRPr="00966104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fldChar w:fldCharType="begin"/>
      </w:r>
      <w:r w:rsidRPr="00966104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instrText xml:space="preserve"> SEQ Figure \* ARABIC </w:instrText>
      </w:r>
      <w:r w:rsidRPr="00966104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fldChar w:fldCharType="separate"/>
      </w:r>
      <w:r w:rsidR="00FC5224" w:rsidRPr="00966104">
        <w:rPr>
          <w:rFonts w:ascii="Times New Roman" w:hAnsi="Times New Roman" w:cs="Times New Roman"/>
          <w:i w:val="0"/>
          <w:iCs w:val="0"/>
          <w:noProof/>
          <w:color w:val="auto"/>
          <w:sz w:val="22"/>
          <w:szCs w:val="22"/>
        </w:rPr>
        <w:t>2</w:t>
      </w:r>
      <w:r w:rsidRPr="00966104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fldChar w:fldCharType="end"/>
      </w:r>
      <w:r w:rsidRPr="00966104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t>: Template search, fig (A) shows NCBI blast result using PSI blast</w:t>
      </w:r>
      <w:r w:rsidR="000232B7" w:rsidRPr="00966104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t xml:space="preserve"> and PDB</w:t>
      </w:r>
      <w:r w:rsidRPr="00966104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t xml:space="preserve"> </w:t>
      </w:r>
      <w:r w:rsidR="000232B7" w:rsidRPr="00966104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t>database, fig (B) shows PDB search results.</w:t>
      </w:r>
      <w:bookmarkEnd w:id="1"/>
    </w:p>
    <w:p w14:paraId="6CDF70FA" w14:textId="663A07DC" w:rsidR="00CC7754" w:rsidRPr="00966104" w:rsidRDefault="00CC7754" w:rsidP="00601C77">
      <w:pPr>
        <w:rPr>
          <w:rFonts w:ascii="Times New Roman" w:hAnsi="Times New Roman" w:cs="Times New Roman"/>
        </w:rPr>
      </w:pPr>
      <w:r w:rsidRPr="00966104">
        <w:rPr>
          <w:rFonts w:ascii="Times New Roman" w:hAnsi="Times New Roman" w:cs="Times New Roman"/>
        </w:rPr>
        <w:t>Explanation of the PSI</w:t>
      </w:r>
      <w:r w:rsidR="000232B7" w:rsidRPr="00966104">
        <w:rPr>
          <w:rFonts w:ascii="Times New Roman" w:hAnsi="Times New Roman" w:cs="Times New Roman"/>
        </w:rPr>
        <w:t>-</w:t>
      </w:r>
      <w:r w:rsidRPr="00966104">
        <w:rPr>
          <w:rFonts w:ascii="Times New Roman" w:hAnsi="Times New Roman" w:cs="Times New Roman"/>
        </w:rPr>
        <w:t>blast result columns of NCBI:</w:t>
      </w:r>
    </w:p>
    <w:p w14:paraId="24CC4A19" w14:textId="2D4C8D8F" w:rsidR="00601C77" w:rsidRPr="00966104" w:rsidRDefault="00601C77" w:rsidP="00601C77">
      <w:pPr>
        <w:rPr>
          <w:rFonts w:ascii="Times New Roman" w:hAnsi="Times New Roman" w:cs="Times New Roman"/>
        </w:rPr>
      </w:pPr>
      <w:r w:rsidRPr="00966104">
        <w:rPr>
          <w:rFonts w:ascii="Times New Roman" w:hAnsi="Times New Roman" w:cs="Times New Roman"/>
        </w:rPr>
        <w:t>Max Score: The highest individual alignment score (bit-score) for a segment of the query sequence aligned to the subject sequence.</w:t>
      </w:r>
    </w:p>
    <w:p w14:paraId="4C43669D" w14:textId="77777777" w:rsidR="00601C77" w:rsidRPr="00966104" w:rsidRDefault="00601C77" w:rsidP="00601C77">
      <w:pPr>
        <w:rPr>
          <w:rFonts w:ascii="Times New Roman" w:hAnsi="Times New Roman" w:cs="Times New Roman"/>
        </w:rPr>
      </w:pPr>
      <w:r w:rsidRPr="00966104">
        <w:rPr>
          <w:rFonts w:ascii="Times New Roman" w:hAnsi="Times New Roman" w:cs="Times New Roman"/>
        </w:rPr>
        <w:t>Total Score: The sum of scores for all aligned segments in a sequence. Higher scores indicate stronger similarity.</w:t>
      </w:r>
    </w:p>
    <w:p w14:paraId="50C48474" w14:textId="77777777" w:rsidR="00601C77" w:rsidRPr="00966104" w:rsidRDefault="00601C77" w:rsidP="00601C77">
      <w:pPr>
        <w:rPr>
          <w:rFonts w:ascii="Times New Roman" w:hAnsi="Times New Roman" w:cs="Times New Roman"/>
        </w:rPr>
      </w:pPr>
      <w:r w:rsidRPr="00966104">
        <w:rPr>
          <w:rFonts w:ascii="Times New Roman" w:hAnsi="Times New Roman" w:cs="Times New Roman"/>
        </w:rPr>
        <w:t xml:space="preserve">Query cover: The percentage of the query sequence that is aligned to the subject sequence, higher value means the query matches the database sequence. </w:t>
      </w:r>
    </w:p>
    <w:p w14:paraId="1E1A33CE" w14:textId="77777777" w:rsidR="00601C77" w:rsidRPr="00966104" w:rsidRDefault="00601C77" w:rsidP="00601C77">
      <w:pPr>
        <w:rPr>
          <w:rFonts w:ascii="Times New Roman" w:hAnsi="Times New Roman" w:cs="Times New Roman"/>
        </w:rPr>
      </w:pPr>
      <w:r w:rsidRPr="00966104">
        <w:rPr>
          <w:rFonts w:ascii="Times New Roman" w:hAnsi="Times New Roman" w:cs="Times New Roman"/>
        </w:rPr>
        <w:t>E: value: The probability of obtaining a match by chance. A lower E-value (closer to 0) indicates a more significant alignment.</w:t>
      </w:r>
    </w:p>
    <w:p w14:paraId="6E421B42" w14:textId="77777777" w:rsidR="00601C77" w:rsidRPr="00966104" w:rsidRDefault="00601C77" w:rsidP="00601C77">
      <w:pPr>
        <w:rPr>
          <w:rFonts w:ascii="Times New Roman" w:hAnsi="Times New Roman" w:cs="Times New Roman"/>
        </w:rPr>
      </w:pPr>
      <w:r w:rsidRPr="00966104">
        <w:rPr>
          <w:rFonts w:ascii="Times New Roman" w:hAnsi="Times New Roman" w:cs="Times New Roman"/>
        </w:rPr>
        <w:t>Per. Ident: (Percentage Identity): The percentage of identical residues between the query and the subject sequence in the aligned region.</w:t>
      </w:r>
    </w:p>
    <w:p w14:paraId="7849D20E" w14:textId="77777777" w:rsidR="003A471A" w:rsidRPr="00966104" w:rsidRDefault="00601C77">
      <w:pPr>
        <w:rPr>
          <w:rFonts w:ascii="Times New Roman" w:hAnsi="Times New Roman" w:cs="Times New Roman"/>
        </w:rPr>
      </w:pPr>
      <w:r w:rsidRPr="00966104">
        <w:rPr>
          <w:rFonts w:ascii="Times New Roman" w:hAnsi="Times New Roman" w:cs="Times New Roman"/>
        </w:rPr>
        <w:t>Acc. Len (Accession Length): The length of the matched sequence in the database.</w:t>
      </w:r>
    </w:p>
    <w:p w14:paraId="5B69A1C1" w14:textId="2927D602" w:rsidR="007D6FD3" w:rsidRPr="00966104" w:rsidRDefault="007D6FD3" w:rsidP="00630D1E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</w:rPr>
      </w:pPr>
      <w:r w:rsidRPr="00966104">
        <w:rPr>
          <w:rFonts w:ascii="Times New Roman" w:hAnsi="Times New Roman" w:cs="Times New Roman"/>
          <w:b/>
          <w:bCs/>
        </w:rPr>
        <w:t>Why did you select this template and not the others</w:t>
      </w:r>
      <w:r w:rsidR="00B55C13" w:rsidRPr="00966104">
        <w:rPr>
          <w:rFonts w:ascii="Times New Roman" w:hAnsi="Times New Roman" w:cs="Times New Roman"/>
          <w:b/>
          <w:bCs/>
        </w:rPr>
        <w:t>? You</w:t>
      </w:r>
      <w:r w:rsidRPr="00966104">
        <w:rPr>
          <w:rFonts w:ascii="Times New Roman" w:hAnsi="Times New Roman" w:cs="Times New Roman"/>
          <w:b/>
          <w:bCs/>
        </w:rPr>
        <w:t xml:space="preserve"> should be able to justify your choices by logical arguments</w:t>
      </w:r>
      <w:r w:rsidR="00547EBE" w:rsidRPr="00966104">
        <w:rPr>
          <w:rFonts w:ascii="Times New Roman" w:hAnsi="Times New Roman" w:cs="Times New Roman"/>
          <w:b/>
          <w:bCs/>
        </w:rPr>
        <w:t>.</w:t>
      </w:r>
    </w:p>
    <w:p w14:paraId="48D91F5A" w14:textId="6F8633E8" w:rsidR="006A77A3" w:rsidRPr="00966104" w:rsidRDefault="006A77A3">
      <w:pPr>
        <w:rPr>
          <w:rFonts w:ascii="Times New Roman" w:hAnsi="Times New Roman" w:cs="Times New Roman"/>
        </w:rPr>
      </w:pPr>
      <w:r w:rsidRPr="00966104">
        <w:rPr>
          <w:rFonts w:ascii="Times New Roman" w:hAnsi="Times New Roman" w:cs="Times New Roman"/>
        </w:rPr>
        <w:t xml:space="preserve">I </w:t>
      </w:r>
      <w:r w:rsidR="003B6C59" w:rsidRPr="00966104">
        <w:rPr>
          <w:rFonts w:ascii="Times New Roman" w:hAnsi="Times New Roman" w:cs="Times New Roman"/>
        </w:rPr>
        <w:t>selected</w:t>
      </w:r>
      <w:r w:rsidRPr="00966104">
        <w:rPr>
          <w:rFonts w:ascii="Times New Roman" w:hAnsi="Times New Roman" w:cs="Times New Roman"/>
        </w:rPr>
        <w:t xml:space="preserve"> the </w:t>
      </w:r>
      <w:r w:rsidR="003A471A" w:rsidRPr="00966104">
        <w:rPr>
          <w:rFonts w:ascii="Times New Roman" w:hAnsi="Times New Roman" w:cs="Times New Roman"/>
        </w:rPr>
        <w:t>protein</w:t>
      </w:r>
      <w:r w:rsidRPr="00966104">
        <w:rPr>
          <w:rFonts w:ascii="Times New Roman" w:hAnsi="Times New Roman" w:cs="Times New Roman"/>
        </w:rPr>
        <w:t xml:space="preserve"> 6VRH_A as a template to be used in this homology modelling project  because of 100% query coverage</w:t>
      </w:r>
      <w:r w:rsidR="003B6C59" w:rsidRPr="00966104">
        <w:rPr>
          <w:rFonts w:ascii="Times New Roman" w:hAnsi="Times New Roman" w:cs="Times New Roman"/>
        </w:rPr>
        <w:t>,</w:t>
      </w:r>
      <w:r w:rsidRPr="00966104">
        <w:rPr>
          <w:rFonts w:ascii="Times New Roman" w:hAnsi="Times New Roman" w:cs="Times New Roman"/>
        </w:rPr>
        <w:t xml:space="preserve"> 100% identity</w:t>
      </w:r>
      <w:r w:rsidR="003B6C59" w:rsidRPr="00966104">
        <w:rPr>
          <w:rFonts w:ascii="Times New Roman" w:hAnsi="Times New Roman" w:cs="Times New Roman"/>
        </w:rPr>
        <w:t xml:space="preserve">, higher Max Score, Total score and lower E-value (Expectation value). </w:t>
      </w:r>
    </w:p>
    <w:p w14:paraId="458B5237" w14:textId="25F92B3F" w:rsidR="00FC5224" w:rsidRPr="00966104" w:rsidRDefault="00FC5224" w:rsidP="00FC5224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</w:rPr>
      </w:pPr>
      <w:r w:rsidRPr="00966104">
        <w:rPr>
          <w:rFonts w:ascii="Times New Roman" w:hAnsi="Times New Roman" w:cs="Times New Roman"/>
          <w:b/>
          <w:bCs/>
        </w:rPr>
        <w:lastRenderedPageBreak/>
        <w:t>Highlight the conserved regions, identify the gaps and paste a snapshot of the aligned sequences in your assignment.</w:t>
      </w:r>
    </w:p>
    <w:p w14:paraId="00CB0767" w14:textId="1E82FECE" w:rsidR="00FC5224" w:rsidRPr="00966104" w:rsidRDefault="00FC5224" w:rsidP="003D7F09">
      <w:pPr>
        <w:jc w:val="center"/>
        <w:rPr>
          <w:rFonts w:ascii="Times New Roman" w:hAnsi="Times New Roman" w:cs="Times New Roman"/>
          <w:b/>
          <w:bCs/>
        </w:rPr>
      </w:pPr>
      <w:r w:rsidRPr="00966104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34663955" wp14:editId="2C74F90C">
            <wp:extent cx="4688205" cy="4651375"/>
            <wp:effectExtent l="0" t="0" r="0" b="0"/>
            <wp:docPr id="104067957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8205" cy="46513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053BD68" w14:textId="19A12BE2" w:rsidR="00FC5224" w:rsidRPr="00966104" w:rsidRDefault="00FC5224" w:rsidP="00FC5224">
      <w:pPr>
        <w:pStyle w:val="Caption"/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</w:pPr>
      <w:r w:rsidRPr="00966104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t xml:space="preserve">Figure </w:t>
      </w:r>
      <w:r w:rsidRPr="00966104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fldChar w:fldCharType="begin"/>
      </w:r>
      <w:r w:rsidRPr="00966104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instrText xml:space="preserve"> SEQ Figure \* ARABIC </w:instrText>
      </w:r>
      <w:r w:rsidRPr="00966104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fldChar w:fldCharType="separate"/>
      </w:r>
      <w:r w:rsidRPr="00966104">
        <w:rPr>
          <w:rFonts w:ascii="Times New Roman" w:hAnsi="Times New Roman" w:cs="Times New Roman"/>
          <w:i w:val="0"/>
          <w:iCs w:val="0"/>
          <w:noProof/>
          <w:color w:val="auto"/>
          <w:sz w:val="22"/>
          <w:szCs w:val="22"/>
        </w:rPr>
        <w:t>3</w:t>
      </w:r>
      <w:r w:rsidRPr="00966104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fldChar w:fldCharType="end"/>
      </w:r>
      <w:r w:rsidRPr="00966104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t xml:space="preserve">: Alignment results of TCOFFEE with highlighted conserved regions with asterisk* representing fully conserved regions, with dot (.) representing weekly similar residues. </w:t>
      </w:r>
    </w:p>
    <w:p w14:paraId="1A54DA79" w14:textId="210B449B" w:rsidR="007D6FD3" w:rsidRPr="00966104" w:rsidRDefault="007D6FD3" w:rsidP="00630D1E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</w:rPr>
      </w:pPr>
      <w:r w:rsidRPr="00966104">
        <w:rPr>
          <w:rFonts w:ascii="Times New Roman" w:hAnsi="Times New Roman" w:cs="Times New Roman"/>
          <w:b/>
          <w:bCs/>
        </w:rPr>
        <w:t>Why did we do a structural alignment instead of a regular alignment?</w:t>
      </w:r>
    </w:p>
    <w:p w14:paraId="441BF84A" w14:textId="04ACFB77" w:rsidR="00D036BA" w:rsidRPr="00966104" w:rsidRDefault="00D036BA">
      <w:pPr>
        <w:rPr>
          <w:rFonts w:ascii="Times New Roman" w:hAnsi="Times New Roman" w:cs="Times New Roman"/>
        </w:rPr>
      </w:pPr>
      <w:r w:rsidRPr="00966104">
        <w:rPr>
          <w:rFonts w:ascii="Times New Roman" w:hAnsi="Times New Roman" w:cs="Times New Roman"/>
        </w:rPr>
        <w:t>Structural alignment is performed instead of regular (sequence-based) alignment when the goal is to compare the 3D conformations of proteins rather than just their amino acid sequences.</w:t>
      </w:r>
      <w:r w:rsidR="000232B7" w:rsidRPr="00966104">
        <w:rPr>
          <w:rFonts w:ascii="Times New Roman" w:hAnsi="Times New Roman" w:cs="Times New Roman"/>
        </w:rPr>
        <w:t xml:space="preserve"> </w:t>
      </w:r>
      <w:r w:rsidRPr="00966104">
        <w:rPr>
          <w:rFonts w:ascii="Times New Roman" w:hAnsi="Times New Roman" w:cs="Times New Roman"/>
        </w:rPr>
        <w:t>Structural alignment is a valuable tool for the comparison of proteins with low sequence similarity, where evolutionary relationships between proteins cannot be easily detected by standard sequen</w:t>
      </w:r>
      <w:r w:rsidRPr="00966104">
        <w:rPr>
          <w:rFonts w:ascii="Times New Roman" w:hAnsi="Times New Roman" w:cs="Times New Roman"/>
        </w:rPr>
        <w:t>c</w:t>
      </w:r>
      <w:r w:rsidRPr="00966104">
        <w:rPr>
          <w:rFonts w:ascii="Times New Roman" w:hAnsi="Times New Roman" w:cs="Times New Roman"/>
        </w:rPr>
        <w:t>e alignment techniques. Structural alignment can therefore be used to imply evolutionary relationships between proteins that share very little common sequence.</w:t>
      </w:r>
    </w:p>
    <w:p w14:paraId="7D83A032" w14:textId="3B649653" w:rsidR="007D6FD3" w:rsidRPr="00966104" w:rsidRDefault="00917931" w:rsidP="00630D1E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</w:rPr>
      </w:pPr>
      <w:r w:rsidRPr="00966104">
        <w:rPr>
          <w:rFonts w:ascii="Times New Roman" w:hAnsi="Times New Roman" w:cs="Times New Roman"/>
          <w:b/>
          <w:bCs/>
        </w:rPr>
        <w:t xml:space="preserve">Take a snapshot and paste in the file. What information does the header of PIR format </w:t>
      </w:r>
      <w:r w:rsidR="00FC5224" w:rsidRPr="00966104">
        <w:rPr>
          <w:rFonts w:ascii="Times New Roman" w:hAnsi="Times New Roman" w:cs="Times New Roman"/>
          <w:b/>
          <w:bCs/>
        </w:rPr>
        <w:t>provide</w:t>
      </w:r>
      <w:r w:rsidRPr="00966104">
        <w:rPr>
          <w:rFonts w:ascii="Times New Roman" w:hAnsi="Times New Roman" w:cs="Times New Roman"/>
          <w:b/>
          <w:bCs/>
        </w:rPr>
        <w:t>?</w:t>
      </w:r>
    </w:p>
    <w:p w14:paraId="1075463E" w14:textId="77777777" w:rsidR="000232B7" w:rsidRPr="00966104" w:rsidRDefault="00CC7754" w:rsidP="003D7F09">
      <w:pPr>
        <w:keepNext/>
        <w:jc w:val="center"/>
        <w:rPr>
          <w:rFonts w:ascii="Times New Roman" w:hAnsi="Times New Roman" w:cs="Times New Roman"/>
        </w:rPr>
      </w:pPr>
      <w:r w:rsidRPr="00966104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1654D2C" wp14:editId="2DE94B38">
            <wp:extent cx="5843270" cy="1874942"/>
            <wp:effectExtent l="0" t="0" r="5080" b="0"/>
            <wp:docPr id="212897904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6144" cy="187586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E146088" w14:textId="24CB1C9A" w:rsidR="000232B7" w:rsidRPr="00966104" w:rsidRDefault="000232B7" w:rsidP="000232B7">
      <w:pPr>
        <w:pStyle w:val="Caption"/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</w:pPr>
      <w:bookmarkStart w:id="2" w:name="_Toc190973730"/>
      <w:r w:rsidRPr="00966104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t xml:space="preserve">Figure </w:t>
      </w:r>
      <w:r w:rsidRPr="00966104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fldChar w:fldCharType="begin"/>
      </w:r>
      <w:r w:rsidRPr="00966104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instrText xml:space="preserve"> SEQ Figure \* ARABIC </w:instrText>
      </w:r>
      <w:r w:rsidRPr="00966104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fldChar w:fldCharType="separate"/>
      </w:r>
      <w:r w:rsidR="00FC5224" w:rsidRPr="00966104">
        <w:rPr>
          <w:rFonts w:ascii="Times New Roman" w:hAnsi="Times New Roman" w:cs="Times New Roman"/>
          <w:i w:val="0"/>
          <w:iCs w:val="0"/>
          <w:noProof/>
          <w:color w:val="auto"/>
          <w:sz w:val="22"/>
          <w:szCs w:val="22"/>
        </w:rPr>
        <w:t>4</w:t>
      </w:r>
      <w:r w:rsidRPr="00966104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fldChar w:fldCharType="end"/>
      </w:r>
      <w:r w:rsidRPr="00966104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t>: Snapshot PIR file of target protein.</w:t>
      </w:r>
      <w:bookmarkEnd w:id="2"/>
    </w:p>
    <w:p w14:paraId="1A4F4622" w14:textId="55EDD969" w:rsidR="004C24F7" w:rsidRPr="00966104" w:rsidRDefault="004C24F7">
      <w:pPr>
        <w:rPr>
          <w:rFonts w:ascii="Times New Roman" w:hAnsi="Times New Roman" w:cs="Times New Roman"/>
          <w:b/>
          <w:bCs/>
        </w:rPr>
      </w:pPr>
      <w:r w:rsidRPr="00966104">
        <w:rPr>
          <w:rFonts w:ascii="Times New Roman" w:hAnsi="Times New Roman" w:cs="Times New Roman"/>
          <w:b/>
          <w:bCs/>
        </w:rPr>
        <w:t>PIR header explanation:</w:t>
      </w:r>
    </w:p>
    <w:p w14:paraId="13F736ED" w14:textId="31E67A16" w:rsidR="00AF5344" w:rsidRPr="00966104" w:rsidRDefault="00AF5344" w:rsidP="00AF5344">
      <w:pPr>
        <w:rPr>
          <w:rFonts w:ascii="Times New Roman" w:hAnsi="Times New Roman" w:cs="Times New Roman"/>
        </w:rPr>
      </w:pPr>
      <w:r w:rsidRPr="00966104">
        <w:rPr>
          <w:rFonts w:ascii="Times New Roman" w:hAnsi="Times New Roman" w:cs="Times New Roman"/>
        </w:rPr>
        <w:t>The PIR (Protein Information Resource) format is a file format used to represent protein and nucleic acid sequences. It is commonly used in multiple sequence alignments, structural analysis, and homology modeling tools such as MODELLER.</w:t>
      </w:r>
    </w:p>
    <w:p w14:paraId="0E02D773" w14:textId="77777777" w:rsidR="00AF5344" w:rsidRPr="00966104" w:rsidRDefault="00AF5344" w:rsidP="00AF5344">
      <w:pPr>
        <w:rPr>
          <w:rFonts w:ascii="Times New Roman" w:hAnsi="Times New Roman" w:cs="Times New Roman"/>
          <w:b/>
          <w:bCs/>
        </w:rPr>
      </w:pPr>
      <w:r w:rsidRPr="00966104">
        <w:rPr>
          <w:rFonts w:ascii="Times New Roman" w:hAnsi="Times New Roman" w:cs="Times New Roman"/>
          <w:b/>
          <w:bCs/>
        </w:rPr>
        <w:t>Structure of PIR Format</w:t>
      </w:r>
    </w:p>
    <w:p w14:paraId="6A491B8E" w14:textId="6CA9D4C7" w:rsidR="00AF5344" w:rsidRPr="00966104" w:rsidRDefault="00AF5344" w:rsidP="00AF5344">
      <w:pPr>
        <w:rPr>
          <w:rFonts w:ascii="Times New Roman" w:hAnsi="Times New Roman" w:cs="Times New Roman"/>
        </w:rPr>
      </w:pPr>
      <w:r w:rsidRPr="00966104">
        <w:rPr>
          <w:rFonts w:ascii="Times New Roman" w:hAnsi="Times New Roman" w:cs="Times New Roman"/>
        </w:rPr>
        <w:t>A PIR file consists of two header lines followed by the sequence data.</w:t>
      </w:r>
    </w:p>
    <w:p w14:paraId="182A07DE" w14:textId="77777777" w:rsidR="000232B7" w:rsidRPr="00966104" w:rsidRDefault="00AF5344" w:rsidP="00AF5344">
      <w:pPr>
        <w:rPr>
          <w:rFonts w:ascii="Times New Roman" w:hAnsi="Times New Roman" w:cs="Times New Roman"/>
        </w:rPr>
      </w:pPr>
      <w:r w:rsidRPr="00966104">
        <w:rPr>
          <w:rFonts w:ascii="Times New Roman" w:hAnsi="Times New Roman" w:cs="Times New Roman"/>
          <w:b/>
          <w:bCs/>
        </w:rPr>
        <w:t>First Header Line</w:t>
      </w:r>
      <w:r w:rsidR="000232B7" w:rsidRPr="00966104">
        <w:rPr>
          <w:rFonts w:ascii="Times New Roman" w:hAnsi="Times New Roman" w:cs="Times New Roman"/>
        </w:rPr>
        <w:t>:</w:t>
      </w:r>
    </w:p>
    <w:p w14:paraId="11B3148B" w14:textId="59CC92D6" w:rsidR="00AF5344" w:rsidRPr="00966104" w:rsidRDefault="00AF5344" w:rsidP="00AF5344">
      <w:pPr>
        <w:rPr>
          <w:rFonts w:ascii="Times New Roman" w:hAnsi="Times New Roman" w:cs="Times New Roman"/>
        </w:rPr>
      </w:pPr>
      <w:r w:rsidRPr="00966104">
        <w:rPr>
          <w:rFonts w:ascii="Times New Roman" w:hAnsi="Times New Roman" w:cs="Times New Roman"/>
        </w:rPr>
        <w:t>(&gt;P1;</w:t>
      </w:r>
      <w:r w:rsidR="000232B7" w:rsidRPr="00966104">
        <w:rPr>
          <w:rFonts w:ascii="Times New Roman" w:hAnsi="Times New Roman" w:cs="Times New Roman"/>
        </w:rPr>
        <w:t>unknown</w:t>
      </w:r>
      <w:r w:rsidRPr="00966104">
        <w:rPr>
          <w:rFonts w:ascii="Times New Roman" w:hAnsi="Times New Roman" w:cs="Times New Roman"/>
        </w:rPr>
        <w:t>)</w:t>
      </w:r>
    </w:p>
    <w:p w14:paraId="1E27D8F0" w14:textId="77777777" w:rsidR="00AF5344" w:rsidRPr="00966104" w:rsidRDefault="00AF5344" w:rsidP="00AF5344">
      <w:pPr>
        <w:rPr>
          <w:rFonts w:ascii="Times New Roman" w:hAnsi="Times New Roman" w:cs="Times New Roman"/>
        </w:rPr>
      </w:pPr>
      <w:r w:rsidRPr="00966104">
        <w:rPr>
          <w:rFonts w:ascii="Times New Roman" w:hAnsi="Times New Roman" w:cs="Times New Roman"/>
        </w:rPr>
        <w:t>Begins with &gt;P1; to indicate PIR format.</w:t>
      </w:r>
    </w:p>
    <w:p w14:paraId="79BA2AC1" w14:textId="5847BCFE" w:rsidR="00AF5344" w:rsidRPr="00966104" w:rsidRDefault="000232B7" w:rsidP="00AF5344">
      <w:pPr>
        <w:rPr>
          <w:rFonts w:ascii="Times New Roman" w:hAnsi="Times New Roman" w:cs="Times New Roman"/>
        </w:rPr>
      </w:pPr>
      <w:r w:rsidRPr="00966104">
        <w:rPr>
          <w:rFonts w:ascii="Times New Roman" w:hAnsi="Times New Roman" w:cs="Times New Roman"/>
        </w:rPr>
        <w:t>Sequence</w:t>
      </w:r>
      <w:r w:rsidR="00AF5344" w:rsidRPr="00966104">
        <w:rPr>
          <w:rFonts w:ascii="Times New Roman" w:hAnsi="Times New Roman" w:cs="Times New Roman"/>
        </w:rPr>
        <w:t xml:space="preserve"> name</w:t>
      </w:r>
      <w:r w:rsidR="00AF5344" w:rsidRPr="00966104">
        <w:rPr>
          <w:rFonts w:ascii="Times New Roman" w:hAnsi="Times New Roman" w:cs="Times New Roman"/>
        </w:rPr>
        <w:t xml:space="preserve"> is a unique identifier for the sequence.</w:t>
      </w:r>
    </w:p>
    <w:p w14:paraId="76071776" w14:textId="1F7C873F" w:rsidR="00AF5344" w:rsidRPr="00966104" w:rsidRDefault="00AF5344" w:rsidP="00AF5344">
      <w:pPr>
        <w:rPr>
          <w:rFonts w:ascii="Times New Roman" w:hAnsi="Times New Roman" w:cs="Times New Roman"/>
        </w:rPr>
      </w:pPr>
      <w:r w:rsidRPr="00966104">
        <w:rPr>
          <w:rFonts w:ascii="Times New Roman" w:hAnsi="Times New Roman" w:cs="Times New Roman"/>
          <w:b/>
          <w:bCs/>
        </w:rPr>
        <w:t>Second Header Line</w:t>
      </w:r>
      <w:r w:rsidRPr="00966104">
        <w:rPr>
          <w:rFonts w:ascii="Times New Roman" w:hAnsi="Times New Roman" w:cs="Times New Roman"/>
        </w:rPr>
        <w:t xml:space="preserve"> (</w:t>
      </w:r>
      <w:r w:rsidR="009B544F" w:rsidRPr="00966104">
        <w:rPr>
          <w:rFonts w:ascii="Times New Roman" w:hAnsi="Times New Roman" w:cs="Times New Roman"/>
        </w:rPr>
        <w:t>sequence description</w:t>
      </w:r>
      <w:r w:rsidRPr="00966104">
        <w:rPr>
          <w:rFonts w:ascii="Times New Roman" w:hAnsi="Times New Roman" w:cs="Times New Roman"/>
        </w:rPr>
        <w:t>)</w:t>
      </w:r>
    </w:p>
    <w:p w14:paraId="091BF2B2" w14:textId="77777777" w:rsidR="00AF5344" w:rsidRPr="00966104" w:rsidRDefault="00AF5344" w:rsidP="00AF5344">
      <w:pPr>
        <w:rPr>
          <w:rFonts w:ascii="Times New Roman" w:hAnsi="Times New Roman" w:cs="Times New Roman"/>
        </w:rPr>
      </w:pPr>
      <w:r w:rsidRPr="00966104">
        <w:rPr>
          <w:rFonts w:ascii="Times New Roman" w:hAnsi="Times New Roman" w:cs="Times New Roman"/>
        </w:rPr>
        <w:t>Provides additional information about the sequence.</w:t>
      </w:r>
    </w:p>
    <w:p w14:paraId="103A4EA4" w14:textId="77777777" w:rsidR="00AF5344" w:rsidRPr="00966104" w:rsidRDefault="00AF5344" w:rsidP="00AF5344">
      <w:pPr>
        <w:rPr>
          <w:rFonts w:ascii="Times New Roman" w:hAnsi="Times New Roman" w:cs="Times New Roman"/>
        </w:rPr>
      </w:pPr>
      <w:r w:rsidRPr="00966104">
        <w:rPr>
          <w:rFonts w:ascii="Times New Roman" w:hAnsi="Times New Roman" w:cs="Times New Roman"/>
        </w:rPr>
        <w:t>Contains metadata such as function, structure classification, taxonomy, or alignment score.</w:t>
      </w:r>
    </w:p>
    <w:p w14:paraId="27E790FE" w14:textId="1781721B" w:rsidR="00AF5344" w:rsidRPr="00966104" w:rsidRDefault="00AF5344" w:rsidP="00AF5344">
      <w:pPr>
        <w:rPr>
          <w:rFonts w:ascii="Times New Roman" w:hAnsi="Times New Roman" w:cs="Times New Roman"/>
        </w:rPr>
      </w:pPr>
      <w:r w:rsidRPr="00966104">
        <w:rPr>
          <w:rFonts w:ascii="Times New Roman" w:hAnsi="Times New Roman" w:cs="Times New Roman"/>
        </w:rPr>
        <w:t>Fields are separated by colons (:) and include:</w:t>
      </w:r>
    </w:p>
    <w:p w14:paraId="79B22893" w14:textId="77777777" w:rsidR="00AF5344" w:rsidRPr="00966104" w:rsidRDefault="00AF5344" w:rsidP="00AF5344">
      <w:pPr>
        <w:rPr>
          <w:rFonts w:ascii="Times New Roman" w:hAnsi="Times New Roman" w:cs="Times New Roman"/>
        </w:rPr>
      </w:pPr>
      <w:r w:rsidRPr="00966104">
        <w:rPr>
          <w:rFonts w:ascii="Times New Roman" w:hAnsi="Times New Roman" w:cs="Times New Roman"/>
        </w:rPr>
        <w:t>sequence type (sequence for proteins or nucleotides).</w:t>
      </w:r>
    </w:p>
    <w:p w14:paraId="42CB9A78" w14:textId="77777777" w:rsidR="00AF5344" w:rsidRPr="00966104" w:rsidRDefault="00AF5344" w:rsidP="00AF5344">
      <w:pPr>
        <w:rPr>
          <w:rFonts w:ascii="Times New Roman" w:hAnsi="Times New Roman" w:cs="Times New Roman"/>
        </w:rPr>
      </w:pPr>
      <w:r w:rsidRPr="00966104">
        <w:rPr>
          <w:rFonts w:ascii="Times New Roman" w:hAnsi="Times New Roman" w:cs="Times New Roman"/>
        </w:rPr>
        <w:t>description (optional).</w:t>
      </w:r>
    </w:p>
    <w:p w14:paraId="17F1CC3B" w14:textId="77777777" w:rsidR="00AF5344" w:rsidRPr="00966104" w:rsidRDefault="00AF5344" w:rsidP="00AF5344">
      <w:pPr>
        <w:rPr>
          <w:rFonts w:ascii="Times New Roman" w:hAnsi="Times New Roman" w:cs="Times New Roman"/>
        </w:rPr>
      </w:pPr>
      <w:r w:rsidRPr="00966104">
        <w:rPr>
          <w:rFonts w:ascii="Times New Roman" w:hAnsi="Times New Roman" w:cs="Times New Roman"/>
        </w:rPr>
        <w:t>scoring information (optional, used in some tools).</w:t>
      </w:r>
    </w:p>
    <w:p w14:paraId="3234B6B8" w14:textId="718E5B17" w:rsidR="00AF5344" w:rsidRPr="00966104" w:rsidRDefault="00AF5344" w:rsidP="00AF5344">
      <w:pPr>
        <w:rPr>
          <w:rFonts w:ascii="Times New Roman" w:hAnsi="Times New Roman" w:cs="Times New Roman"/>
          <w:b/>
          <w:bCs/>
        </w:rPr>
      </w:pPr>
      <w:r w:rsidRPr="00966104">
        <w:rPr>
          <w:rFonts w:ascii="Times New Roman" w:hAnsi="Times New Roman" w:cs="Times New Roman"/>
          <w:b/>
          <w:bCs/>
        </w:rPr>
        <w:t>3. Sequence Data</w:t>
      </w:r>
      <w:r w:rsidR="002B5E49" w:rsidRPr="00966104">
        <w:rPr>
          <w:rFonts w:ascii="Times New Roman" w:hAnsi="Times New Roman" w:cs="Times New Roman"/>
          <w:b/>
          <w:bCs/>
        </w:rPr>
        <w:t>:</w:t>
      </w:r>
    </w:p>
    <w:p w14:paraId="2B528F08" w14:textId="77777777" w:rsidR="00AF5344" w:rsidRPr="00966104" w:rsidRDefault="00AF5344" w:rsidP="00AF5344">
      <w:pPr>
        <w:rPr>
          <w:rFonts w:ascii="Times New Roman" w:hAnsi="Times New Roman" w:cs="Times New Roman"/>
        </w:rPr>
      </w:pPr>
      <w:r w:rsidRPr="00966104">
        <w:rPr>
          <w:rFonts w:ascii="Times New Roman" w:hAnsi="Times New Roman" w:cs="Times New Roman"/>
        </w:rPr>
        <w:t>The sequence is written in single-letter amino acid or nucleotide codes.</w:t>
      </w:r>
    </w:p>
    <w:p w14:paraId="1945E5BF" w14:textId="77777777" w:rsidR="00AF5344" w:rsidRPr="00966104" w:rsidRDefault="00AF5344" w:rsidP="00AF5344">
      <w:pPr>
        <w:rPr>
          <w:rFonts w:ascii="Times New Roman" w:hAnsi="Times New Roman" w:cs="Times New Roman"/>
        </w:rPr>
      </w:pPr>
      <w:r w:rsidRPr="00966104">
        <w:rPr>
          <w:rFonts w:ascii="Times New Roman" w:hAnsi="Times New Roman" w:cs="Times New Roman"/>
        </w:rPr>
        <w:t>Line breaks are allowed for readability.</w:t>
      </w:r>
    </w:p>
    <w:p w14:paraId="78566AC3" w14:textId="298BA0F0" w:rsidR="00097C89" w:rsidRPr="00966104" w:rsidRDefault="00AF5344" w:rsidP="00AF5344">
      <w:pPr>
        <w:rPr>
          <w:rFonts w:ascii="Times New Roman" w:hAnsi="Times New Roman" w:cs="Times New Roman"/>
        </w:rPr>
      </w:pPr>
      <w:r w:rsidRPr="00966104">
        <w:rPr>
          <w:rFonts w:ascii="Times New Roman" w:hAnsi="Times New Roman" w:cs="Times New Roman"/>
        </w:rPr>
        <w:t>Ends with an asterisk (*), which indicates the termination of the sequence.</w:t>
      </w:r>
    </w:p>
    <w:p w14:paraId="4052AE13" w14:textId="3EECF2EF" w:rsidR="002B5E49" w:rsidRPr="00966104" w:rsidRDefault="00240675" w:rsidP="00630D1E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</w:rPr>
      </w:pPr>
      <w:r w:rsidRPr="00966104">
        <w:rPr>
          <w:rFonts w:ascii="Times New Roman" w:hAnsi="Times New Roman" w:cs="Times New Roman"/>
          <w:b/>
          <w:bCs/>
        </w:rPr>
        <w:t xml:space="preserve">Provide the </w:t>
      </w:r>
      <w:r w:rsidR="008C35D1" w:rsidRPr="00966104">
        <w:rPr>
          <w:rFonts w:ascii="Times New Roman" w:hAnsi="Times New Roman" w:cs="Times New Roman"/>
          <w:b/>
          <w:bCs/>
        </w:rPr>
        <w:t>Ramachandran</w:t>
      </w:r>
      <w:r w:rsidRPr="00966104">
        <w:rPr>
          <w:rFonts w:ascii="Times New Roman" w:hAnsi="Times New Roman" w:cs="Times New Roman"/>
          <w:b/>
          <w:bCs/>
        </w:rPr>
        <w:t xml:space="preserve"> plots statistics (i.e., residues in the favorable, generously allowed and not-allowed regions). </w:t>
      </w:r>
    </w:p>
    <w:p w14:paraId="13070883" w14:textId="0FDE4F47" w:rsidR="002B5E49" w:rsidRPr="00966104" w:rsidRDefault="002B5E49" w:rsidP="003D7F09">
      <w:pPr>
        <w:jc w:val="center"/>
        <w:rPr>
          <w:rFonts w:ascii="Times New Roman" w:hAnsi="Times New Roman" w:cs="Times New Roman"/>
        </w:rPr>
      </w:pPr>
      <w:r w:rsidRPr="00966104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D0150A7" wp14:editId="7D497F4E">
            <wp:extent cx="5367702" cy="2388870"/>
            <wp:effectExtent l="0" t="0" r="4445" b="0"/>
            <wp:docPr id="210562771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1156" cy="239485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A8E1363" w14:textId="50977040" w:rsidR="002B5E49" w:rsidRPr="00966104" w:rsidRDefault="002B5E49" w:rsidP="002B5E49">
      <w:pPr>
        <w:pStyle w:val="Caption"/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</w:pPr>
      <w:bookmarkStart w:id="3" w:name="_Toc190973731"/>
      <w:r w:rsidRPr="00966104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t xml:space="preserve">Figure </w:t>
      </w:r>
      <w:r w:rsidRPr="00966104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fldChar w:fldCharType="begin"/>
      </w:r>
      <w:r w:rsidRPr="00966104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instrText xml:space="preserve"> SEQ Figure \* ARABIC </w:instrText>
      </w:r>
      <w:r w:rsidRPr="00966104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fldChar w:fldCharType="separate"/>
      </w:r>
      <w:r w:rsidR="00FC5224" w:rsidRPr="00966104">
        <w:rPr>
          <w:rFonts w:ascii="Times New Roman" w:hAnsi="Times New Roman" w:cs="Times New Roman"/>
          <w:i w:val="0"/>
          <w:iCs w:val="0"/>
          <w:noProof/>
          <w:color w:val="auto"/>
          <w:sz w:val="22"/>
          <w:szCs w:val="22"/>
        </w:rPr>
        <w:t>5</w:t>
      </w:r>
      <w:r w:rsidRPr="00966104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fldChar w:fldCharType="end"/>
      </w:r>
      <w:r w:rsidRPr="00966104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t>: Ramachandran plot with its statistics.</w:t>
      </w:r>
      <w:bookmarkEnd w:id="3"/>
    </w:p>
    <w:p w14:paraId="0CE9CA68" w14:textId="115EBD3A" w:rsidR="00240675" w:rsidRPr="00966104" w:rsidRDefault="00240675" w:rsidP="00630D1E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</w:rPr>
      </w:pPr>
      <w:r w:rsidRPr="00966104">
        <w:rPr>
          <w:rFonts w:ascii="Times New Roman" w:hAnsi="Times New Roman" w:cs="Times New Roman"/>
          <w:b/>
          <w:bCs/>
        </w:rPr>
        <w:t xml:space="preserve">Are there any residues in the outlier region? </w:t>
      </w:r>
    </w:p>
    <w:p w14:paraId="7FDFAB0E" w14:textId="0340F0A2" w:rsidR="00C51C3D" w:rsidRPr="00966104" w:rsidRDefault="00C51C3D" w:rsidP="002B5E49">
      <w:pPr>
        <w:rPr>
          <w:rFonts w:ascii="Times New Roman" w:hAnsi="Times New Roman" w:cs="Times New Roman"/>
        </w:rPr>
      </w:pPr>
      <w:r w:rsidRPr="00966104">
        <w:rPr>
          <w:rFonts w:ascii="Times New Roman" w:hAnsi="Times New Roman" w:cs="Times New Roman"/>
        </w:rPr>
        <w:t>Y</w:t>
      </w:r>
      <w:r w:rsidRPr="00966104">
        <w:rPr>
          <w:rFonts w:ascii="Times New Roman" w:hAnsi="Times New Roman" w:cs="Times New Roman"/>
        </w:rPr>
        <w:t>es, there are residues in the outlier (disallowed) region.</w:t>
      </w:r>
    </w:p>
    <w:p w14:paraId="2ED52631" w14:textId="5C9F6D44" w:rsidR="00AF5344" w:rsidRPr="00966104" w:rsidRDefault="00C51C3D" w:rsidP="002B5E49">
      <w:pPr>
        <w:rPr>
          <w:rFonts w:ascii="Times New Roman" w:hAnsi="Times New Roman" w:cs="Times New Roman"/>
        </w:rPr>
      </w:pPr>
      <w:r w:rsidRPr="00966104">
        <w:rPr>
          <w:rFonts w:ascii="Times New Roman" w:hAnsi="Times New Roman" w:cs="Times New Roman"/>
        </w:rPr>
        <w:t xml:space="preserve">From the </w:t>
      </w:r>
      <w:r w:rsidRPr="00966104">
        <w:rPr>
          <w:rFonts w:ascii="Times New Roman" w:hAnsi="Times New Roman" w:cs="Times New Roman"/>
          <w:b/>
          <w:bCs/>
        </w:rPr>
        <w:t>Ramachandran Plot statistics</w:t>
      </w:r>
      <w:r w:rsidRPr="00966104">
        <w:rPr>
          <w:rFonts w:ascii="Times New Roman" w:hAnsi="Times New Roman" w:cs="Times New Roman"/>
        </w:rPr>
        <w:t xml:space="preserve">, the </w:t>
      </w:r>
      <w:r w:rsidRPr="00966104">
        <w:rPr>
          <w:rFonts w:ascii="Times New Roman" w:hAnsi="Times New Roman" w:cs="Times New Roman"/>
          <w:b/>
          <w:bCs/>
        </w:rPr>
        <w:t>disallowed regions</w:t>
      </w:r>
      <w:r w:rsidRPr="00966104">
        <w:rPr>
          <w:rFonts w:ascii="Times New Roman" w:hAnsi="Times New Roman" w:cs="Times New Roman"/>
        </w:rPr>
        <w:t xml:space="preserve"> contain </w:t>
      </w:r>
      <w:r w:rsidRPr="00966104">
        <w:rPr>
          <w:rFonts w:ascii="Times New Roman" w:hAnsi="Times New Roman" w:cs="Times New Roman"/>
          <w:b/>
          <w:bCs/>
        </w:rPr>
        <w:t>7 residues</w:t>
      </w:r>
      <w:r w:rsidRPr="00966104">
        <w:rPr>
          <w:rFonts w:ascii="Times New Roman" w:hAnsi="Times New Roman" w:cs="Times New Roman"/>
        </w:rPr>
        <w:t xml:space="preserve">, which account for </w:t>
      </w:r>
      <w:r w:rsidRPr="00966104">
        <w:rPr>
          <w:rFonts w:ascii="Times New Roman" w:hAnsi="Times New Roman" w:cs="Times New Roman"/>
          <w:b/>
          <w:bCs/>
        </w:rPr>
        <w:t>1.3%</w:t>
      </w:r>
      <w:r w:rsidRPr="00966104">
        <w:rPr>
          <w:rFonts w:ascii="Times New Roman" w:hAnsi="Times New Roman" w:cs="Times New Roman"/>
        </w:rPr>
        <w:t xml:space="preserve"> of the total residues. These residues are considered outliers because their phi (ϕ) and psi (ψ) angles do not fall within the commonly allowed regions.</w:t>
      </w:r>
    </w:p>
    <w:p w14:paraId="1BFE87FA" w14:textId="134CE7F1" w:rsidR="00240675" w:rsidRPr="00966104" w:rsidRDefault="00240675" w:rsidP="00630D1E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</w:rPr>
      </w:pPr>
      <w:r w:rsidRPr="00966104">
        <w:rPr>
          <w:rFonts w:ascii="Times New Roman" w:hAnsi="Times New Roman" w:cs="Times New Roman"/>
          <w:b/>
          <w:bCs/>
        </w:rPr>
        <w:t xml:space="preserve">Provide the ERRAT score value for the target sequence. </w:t>
      </w:r>
    </w:p>
    <w:p w14:paraId="381D49B8" w14:textId="5E94076B" w:rsidR="00D903E6" w:rsidRPr="00966104" w:rsidRDefault="00D903E6" w:rsidP="00D903E6">
      <w:pPr>
        <w:rPr>
          <w:rFonts w:ascii="Times New Roman" w:hAnsi="Times New Roman" w:cs="Times New Roman"/>
        </w:rPr>
      </w:pPr>
      <w:r w:rsidRPr="00966104">
        <w:rPr>
          <w:rFonts w:ascii="Times New Roman" w:hAnsi="Times New Roman" w:cs="Times New Roman"/>
        </w:rPr>
        <w:t>ERRAT score: 55.91</w:t>
      </w:r>
    </w:p>
    <w:p w14:paraId="0EB6E567" w14:textId="76B17856" w:rsidR="00240675" w:rsidRPr="00966104" w:rsidRDefault="00240675" w:rsidP="00630D1E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</w:rPr>
      </w:pPr>
      <w:r w:rsidRPr="00966104">
        <w:rPr>
          <w:rFonts w:ascii="Times New Roman" w:hAnsi="Times New Roman" w:cs="Times New Roman"/>
          <w:b/>
          <w:bCs/>
        </w:rPr>
        <w:t xml:space="preserve">Looking at the 3D structure of the structure, identify the number of helices and beta sheets. </w:t>
      </w:r>
    </w:p>
    <w:p w14:paraId="34039066" w14:textId="36F0B0D9" w:rsidR="008471EE" w:rsidRPr="00966104" w:rsidRDefault="008471EE" w:rsidP="008471EE">
      <w:pPr>
        <w:rPr>
          <w:rFonts w:ascii="Times New Roman" w:hAnsi="Times New Roman" w:cs="Times New Roman"/>
        </w:rPr>
      </w:pPr>
      <w:r w:rsidRPr="00966104">
        <w:rPr>
          <w:rFonts w:ascii="Times New Roman" w:hAnsi="Times New Roman" w:cs="Times New Roman"/>
        </w:rPr>
        <w:t>Looking at the 3d  there is only one helices and no beta sheet in the structure as showed in the Fig</w:t>
      </w:r>
      <w:r w:rsidR="00E32903" w:rsidRPr="00966104">
        <w:rPr>
          <w:rFonts w:ascii="Times New Roman" w:hAnsi="Times New Roman" w:cs="Times New Roman"/>
        </w:rPr>
        <w:t xml:space="preserve"> 5.</w:t>
      </w:r>
    </w:p>
    <w:p w14:paraId="197D421A" w14:textId="102C74AC" w:rsidR="009B544F" w:rsidRPr="00966104" w:rsidRDefault="009B544F" w:rsidP="003D7F09">
      <w:pPr>
        <w:jc w:val="center"/>
        <w:rPr>
          <w:rFonts w:ascii="Times New Roman" w:hAnsi="Times New Roman" w:cs="Times New Roman"/>
        </w:rPr>
      </w:pPr>
      <w:r w:rsidRPr="00966104">
        <w:rPr>
          <w:rFonts w:ascii="Times New Roman" w:hAnsi="Times New Roman" w:cs="Times New Roman"/>
          <w:noProof/>
        </w:rPr>
        <w:drawing>
          <wp:inline distT="0" distB="0" distL="0" distR="0" wp14:anchorId="5EC3A7AD" wp14:editId="4CCAD589">
            <wp:extent cx="3435578" cy="2218658"/>
            <wp:effectExtent l="19050" t="19050" r="12700" b="10795"/>
            <wp:docPr id="175093943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0812" cy="2222038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B729B01" w14:textId="2D00C596" w:rsidR="00D903E6" w:rsidRPr="00966104" w:rsidRDefault="00E32903" w:rsidP="00E32903">
      <w:pPr>
        <w:pStyle w:val="Caption"/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</w:pPr>
      <w:bookmarkStart w:id="4" w:name="_Toc190973732"/>
      <w:r w:rsidRPr="00966104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t xml:space="preserve">Figure </w:t>
      </w:r>
      <w:r w:rsidRPr="00966104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fldChar w:fldCharType="begin"/>
      </w:r>
      <w:r w:rsidRPr="00966104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instrText xml:space="preserve"> SEQ Figure \* ARABIC </w:instrText>
      </w:r>
      <w:r w:rsidRPr="00966104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fldChar w:fldCharType="separate"/>
      </w:r>
      <w:r w:rsidR="00FC5224" w:rsidRPr="00966104">
        <w:rPr>
          <w:rFonts w:ascii="Times New Roman" w:hAnsi="Times New Roman" w:cs="Times New Roman"/>
          <w:i w:val="0"/>
          <w:iCs w:val="0"/>
          <w:noProof/>
          <w:color w:val="auto"/>
          <w:sz w:val="22"/>
          <w:szCs w:val="22"/>
        </w:rPr>
        <w:t>6</w:t>
      </w:r>
      <w:r w:rsidRPr="00966104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fldChar w:fldCharType="end"/>
      </w:r>
      <w:r w:rsidRPr="00966104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t xml:space="preserve">: 3D Structure of target protein model the red color shows coil while cyan color shows </w:t>
      </w:r>
      <w:r w:rsidR="003A471A" w:rsidRPr="00966104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t>Helices.</w:t>
      </w:r>
      <w:bookmarkEnd w:id="4"/>
    </w:p>
    <w:p w14:paraId="0CF1AD55" w14:textId="67A08AA2" w:rsidR="00240675" w:rsidRPr="00966104" w:rsidRDefault="00240675" w:rsidP="00630D1E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</w:rPr>
      </w:pPr>
      <w:r w:rsidRPr="00966104">
        <w:rPr>
          <w:rFonts w:ascii="Times New Roman" w:hAnsi="Times New Roman" w:cs="Times New Roman"/>
          <w:b/>
          <w:bCs/>
        </w:rPr>
        <w:t>Describe the normal physiological role of the identified protein along with its malfunctioning in disease condition.</w:t>
      </w:r>
    </w:p>
    <w:p w14:paraId="065B376D" w14:textId="77777777" w:rsidR="008471EE" w:rsidRPr="00966104" w:rsidRDefault="008471EE" w:rsidP="008471EE">
      <w:pPr>
        <w:rPr>
          <w:rFonts w:ascii="Times New Roman" w:hAnsi="Times New Roman" w:cs="Times New Roman"/>
        </w:rPr>
      </w:pPr>
      <w:r w:rsidRPr="00966104">
        <w:rPr>
          <w:rFonts w:ascii="Times New Roman" w:hAnsi="Times New Roman" w:cs="Times New Roman"/>
        </w:rPr>
        <w:lastRenderedPageBreak/>
        <w:t>The solute carrier family 6 member 4 (SLC6A4), also known as the serotonin transporter (SERT), plays a crucial role in regulating serotonin (5-hydroxytryptamine, 5-HT) levels in the nervous system.</w:t>
      </w:r>
    </w:p>
    <w:p w14:paraId="223F3DAC" w14:textId="77777777" w:rsidR="008471EE" w:rsidRPr="00966104" w:rsidRDefault="008471EE" w:rsidP="008471EE">
      <w:pPr>
        <w:rPr>
          <w:rFonts w:ascii="Times New Roman" w:hAnsi="Times New Roman" w:cs="Times New Roman"/>
          <w:b/>
          <w:bCs/>
        </w:rPr>
      </w:pPr>
      <w:r w:rsidRPr="00966104">
        <w:rPr>
          <w:rFonts w:ascii="Times New Roman" w:hAnsi="Times New Roman" w:cs="Times New Roman"/>
          <w:b/>
          <w:bCs/>
        </w:rPr>
        <w:t>Normal Physiological Role:</w:t>
      </w:r>
    </w:p>
    <w:p w14:paraId="6F2DAC19" w14:textId="77777777" w:rsidR="008471EE" w:rsidRPr="00966104" w:rsidRDefault="008471EE" w:rsidP="008471EE">
      <w:pPr>
        <w:rPr>
          <w:rFonts w:ascii="Times New Roman" w:hAnsi="Times New Roman" w:cs="Times New Roman"/>
          <w:b/>
          <w:bCs/>
        </w:rPr>
      </w:pPr>
      <w:r w:rsidRPr="00966104">
        <w:rPr>
          <w:rFonts w:ascii="Times New Roman" w:hAnsi="Times New Roman" w:cs="Times New Roman"/>
          <w:b/>
          <w:bCs/>
        </w:rPr>
        <w:t>Serotonin Reuptake:</w:t>
      </w:r>
    </w:p>
    <w:p w14:paraId="431194AF" w14:textId="219035E9" w:rsidR="008471EE" w:rsidRPr="00966104" w:rsidRDefault="008471EE" w:rsidP="008471EE">
      <w:pPr>
        <w:rPr>
          <w:rFonts w:ascii="Times New Roman" w:hAnsi="Times New Roman" w:cs="Times New Roman"/>
        </w:rPr>
      </w:pPr>
      <w:r w:rsidRPr="00966104">
        <w:rPr>
          <w:rFonts w:ascii="Times New Roman" w:hAnsi="Times New Roman" w:cs="Times New Roman"/>
        </w:rPr>
        <w:t>SLC6A4 is responsible for the reuptake of serotonin from the synaptic cleft into presynaptic neurons, terminating serotonergic signaling. This process ensures proper neurotransmission and maintains serotonin homeostasis.</w:t>
      </w:r>
    </w:p>
    <w:p w14:paraId="1481D325" w14:textId="77777777" w:rsidR="008471EE" w:rsidRPr="00966104" w:rsidRDefault="008471EE" w:rsidP="008471EE">
      <w:pPr>
        <w:rPr>
          <w:rFonts w:ascii="Times New Roman" w:hAnsi="Times New Roman" w:cs="Times New Roman"/>
          <w:b/>
          <w:bCs/>
        </w:rPr>
      </w:pPr>
      <w:r w:rsidRPr="00966104">
        <w:rPr>
          <w:rFonts w:ascii="Times New Roman" w:hAnsi="Times New Roman" w:cs="Times New Roman"/>
          <w:b/>
          <w:bCs/>
        </w:rPr>
        <w:t>Neurotransmission Regulation:</w:t>
      </w:r>
    </w:p>
    <w:p w14:paraId="08385D56" w14:textId="3470EBC9" w:rsidR="008471EE" w:rsidRPr="00966104" w:rsidRDefault="008471EE" w:rsidP="008471EE">
      <w:pPr>
        <w:rPr>
          <w:rFonts w:ascii="Times New Roman" w:hAnsi="Times New Roman" w:cs="Times New Roman"/>
        </w:rPr>
      </w:pPr>
      <w:r w:rsidRPr="00966104">
        <w:rPr>
          <w:rFonts w:ascii="Times New Roman" w:hAnsi="Times New Roman" w:cs="Times New Roman"/>
        </w:rPr>
        <w:t>By controlling serotonin availability, SLC6A4 affects mood, cognition, appetite, and sleep regulation. It is a key player in emotional and behavioral responses.</w:t>
      </w:r>
    </w:p>
    <w:p w14:paraId="7561651C" w14:textId="77777777" w:rsidR="008471EE" w:rsidRPr="00966104" w:rsidRDefault="008471EE" w:rsidP="008471EE">
      <w:pPr>
        <w:rPr>
          <w:rFonts w:ascii="Times New Roman" w:hAnsi="Times New Roman" w:cs="Times New Roman"/>
          <w:b/>
          <w:bCs/>
        </w:rPr>
      </w:pPr>
      <w:r w:rsidRPr="00966104">
        <w:rPr>
          <w:rFonts w:ascii="Times New Roman" w:hAnsi="Times New Roman" w:cs="Times New Roman"/>
          <w:b/>
          <w:bCs/>
        </w:rPr>
        <w:t>Gastrointestinal Function:</w:t>
      </w:r>
    </w:p>
    <w:p w14:paraId="6909549E" w14:textId="6B124413" w:rsidR="008471EE" w:rsidRPr="00966104" w:rsidRDefault="008471EE" w:rsidP="008471EE">
      <w:pPr>
        <w:rPr>
          <w:rFonts w:ascii="Times New Roman" w:hAnsi="Times New Roman" w:cs="Times New Roman"/>
        </w:rPr>
      </w:pPr>
      <w:r w:rsidRPr="00966104">
        <w:rPr>
          <w:rFonts w:ascii="Times New Roman" w:hAnsi="Times New Roman" w:cs="Times New Roman"/>
        </w:rPr>
        <w:t>SLC6A4 is expressed in enteric neurons and intestinal epithelium, where it regulates serotonin uptake in the gut, influencing motility and secretion.</w:t>
      </w:r>
    </w:p>
    <w:p w14:paraId="26002889" w14:textId="77777777" w:rsidR="008471EE" w:rsidRPr="00966104" w:rsidRDefault="008471EE" w:rsidP="008471EE">
      <w:pPr>
        <w:rPr>
          <w:rFonts w:ascii="Times New Roman" w:hAnsi="Times New Roman" w:cs="Times New Roman"/>
          <w:b/>
          <w:bCs/>
        </w:rPr>
      </w:pPr>
      <w:r w:rsidRPr="00966104">
        <w:rPr>
          <w:rFonts w:ascii="Times New Roman" w:hAnsi="Times New Roman" w:cs="Times New Roman"/>
          <w:b/>
          <w:bCs/>
        </w:rPr>
        <w:t>Platelet Function:</w:t>
      </w:r>
    </w:p>
    <w:p w14:paraId="6F1FE243" w14:textId="77777777" w:rsidR="008471EE" w:rsidRPr="00966104" w:rsidRDefault="008471EE" w:rsidP="008471EE">
      <w:pPr>
        <w:rPr>
          <w:rFonts w:ascii="Times New Roman" w:hAnsi="Times New Roman" w:cs="Times New Roman"/>
        </w:rPr>
      </w:pPr>
      <w:r w:rsidRPr="00966104">
        <w:rPr>
          <w:rFonts w:ascii="Times New Roman" w:hAnsi="Times New Roman" w:cs="Times New Roman"/>
        </w:rPr>
        <w:t>SLC6A4 transports serotonin into platelets, where it is stored and later released during clot formation, contributing to vascular homeostasis.</w:t>
      </w:r>
    </w:p>
    <w:p w14:paraId="45CA9B13" w14:textId="77777777" w:rsidR="008471EE" w:rsidRPr="00966104" w:rsidRDefault="008471EE" w:rsidP="008471EE">
      <w:pPr>
        <w:rPr>
          <w:rFonts w:ascii="Times New Roman" w:hAnsi="Times New Roman" w:cs="Times New Roman"/>
          <w:b/>
          <w:bCs/>
        </w:rPr>
      </w:pPr>
      <w:r w:rsidRPr="00966104">
        <w:rPr>
          <w:rFonts w:ascii="Times New Roman" w:hAnsi="Times New Roman" w:cs="Times New Roman"/>
          <w:b/>
          <w:bCs/>
        </w:rPr>
        <w:t>Malfunctioning in Disease Conditions:</w:t>
      </w:r>
    </w:p>
    <w:p w14:paraId="08ABF7C8" w14:textId="77777777" w:rsidR="008471EE" w:rsidRPr="00966104" w:rsidRDefault="008471EE" w:rsidP="008471EE">
      <w:pPr>
        <w:rPr>
          <w:rFonts w:ascii="Times New Roman" w:hAnsi="Times New Roman" w:cs="Times New Roman"/>
          <w:b/>
          <w:bCs/>
        </w:rPr>
      </w:pPr>
      <w:r w:rsidRPr="00966104">
        <w:rPr>
          <w:rFonts w:ascii="Times New Roman" w:hAnsi="Times New Roman" w:cs="Times New Roman"/>
          <w:b/>
          <w:bCs/>
        </w:rPr>
        <w:t>Depression and Anxiety Disorders:</w:t>
      </w:r>
    </w:p>
    <w:p w14:paraId="5A582D98" w14:textId="0C554E6D" w:rsidR="008471EE" w:rsidRPr="00966104" w:rsidRDefault="008471EE" w:rsidP="008471EE">
      <w:pPr>
        <w:rPr>
          <w:rFonts w:ascii="Times New Roman" w:hAnsi="Times New Roman" w:cs="Times New Roman"/>
        </w:rPr>
      </w:pPr>
      <w:r w:rsidRPr="00966104">
        <w:rPr>
          <w:rFonts w:ascii="Times New Roman" w:hAnsi="Times New Roman" w:cs="Times New Roman"/>
        </w:rPr>
        <w:t>Dysregulation of SLC6A4 leads to altered serotonin levels, contributing to mood disorders. Polymorphisms in the SLC6A4 gene (e.g., 5-HTTLPR) have been linked to an increased risk of depression and anxiety.</w:t>
      </w:r>
    </w:p>
    <w:p w14:paraId="03DA0959" w14:textId="77777777" w:rsidR="008471EE" w:rsidRPr="00966104" w:rsidRDefault="008471EE" w:rsidP="008471EE">
      <w:pPr>
        <w:rPr>
          <w:rFonts w:ascii="Times New Roman" w:hAnsi="Times New Roman" w:cs="Times New Roman"/>
          <w:b/>
          <w:bCs/>
        </w:rPr>
      </w:pPr>
      <w:r w:rsidRPr="00966104">
        <w:rPr>
          <w:rFonts w:ascii="Times New Roman" w:hAnsi="Times New Roman" w:cs="Times New Roman"/>
          <w:b/>
          <w:bCs/>
        </w:rPr>
        <w:t>Obsessive-Compulsive Disorder (OCD):</w:t>
      </w:r>
    </w:p>
    <w:p w14:paraId="05E4575A" w14:textId="3FAE6CC9" w:rsidR="008471EE" w:rsidRPr="00966104" w:rsidRDefault="008471EE" w:rsidP="008471EE">
      <w:pPr>
        <w:rPr>
          <w:rFonts w:ascii="Times New Roman" w:hAnsi="Times New Roman" w:cs="Times New Roman"/>
        </w:rPr>
      </w:pPr>
      <w:r w:rsidRPr="00966104">
        <w:rPr>
          <w:rFonts w:ascii="Times New Roman" w:hAnsi="Times New Roman" w:cs="Times New Roman"/>
        </w:rPr>
        <w:t>Reduced serotonin reuptake due to mutations in SLC6A4 is associated with compulsive behaviors and intrusive thoughts.</w:t>
      </w:r>
    </w:p>
    <w:p w14:paraId="23F7BF42" w14:textId="77777777" w:rsidR="008471EE" w:rsidRPr="00966104" w:rsidRDefault="008471EE" w:rsidP="008471EE">
      <w:pPr>
        <w:rPr>
          <w:rFonts w:ascii="Times New Roman" w:hAnsi="Times New Roman" w:cs="Times New Roman"/>
          <w:b/>
          <w:bCs/>
        </w:rPr>
      </w:pPr>
      <w:r w:rsidRPr="00966104">
        <w:rPr>
          <w:rFonts w:ascii="Times New Roman" w:hAnsi="Times New Roman" w:cs="Times New Roman"/>
          <w:b/>
          <w:bCs/>
        </w:rPr>
        <w:t>Autism Spectrum Disorder (ASD):</w:t>
      </w:r>
    </w:p>
    <w:p w14:paraId="787AC9CD" w14:textId="5FF5238F" w:rsidR="008471EE" w:rsidRPr="00966104" w:rsidRDefault="008471EE" w:rsidP="008471EE">
      <w:pPr>
        <w:rPr>
          <w:rFonts w:ascii="Times New Roman" w:hAnsi="Times New Roman" w:cs="Times New Roman"/>
        </w:rPr>
      </w:pPr>
      <w:r w:rsidRPr="00966104">
        <w:rPr>
          <w:rFonts w:ascii="Times New Roman" w:hAnsi="Times New Roman" w:cs="Times New Roman"/>
        </w:rPr>
        <w:t>Altered serotonin transporter function has been implicated in ASD, affecting social behavior, cognition, and sensory processing.</w:t>
      </w:r>
    </w:p>
    <w:p w14:paraId="199CC35F" w14:textId="77777777" w:rsidR="008471EE" w:rsidRPr="00966104" w:rsidRDefault="008471EE" w:rsidP="008471EE">
      <w:pPr>
        <w:rPr>
          <w:rFonts w:ascii="Times New Roman" w:hAnsi="Times New Roman" w:cs="Times New Roman"/>
          <w:b/>
          <w:bCs/>
        </w:rPr>
      </w:pPr>
      <w:r w:rsidRPr="00966104">
        <w:rPr>
          <w:rFonts w:ascii="Times New Roman" w:hAnsi="Times New Roman" w:cs="Times New Roman"/>
          <w:b/>
          <w:bCs/>
        </w:rPr>
        <w:t>Irritable Bowel Syndrome (IBS):</w:t>
      </w:r>
    </w:p>
    <w:p w14:paraId="4BEB8244" w14:textId="5A620B9A" w:rsidR="008471EE" w:rsidRPr="00966104" w:rsidRDefault="008471EE" w:rsidP="008471EE">
      <w:pPr>
        <w:rPr>
          <w:rFonts w:ascii="Times New Roman" w:hAnsi="Times New Roman" w:cs="Times New Roman"/>
        </w:rPr>
      </w:pPr>
      <w:r w:rsidRPr="00966104">
        <w:rPr>
          <w:rFonts w:ascii="Times New Roman" w:hAnsi="Times New Roman" w:cs="Times New Roman"/>
        </w:rPr>
        <w:t>Dysfunctional serotonin reuptake in the gut leads to abnormal motility and visceral hypersensitivity, contributing to IBS symptoms.</w:t>
      </w:r>
    </w:p>
    <w:p w14:paraId="24F15148" w14:textId="77777777" w:rsidR="008471EE" w:rsidRPr="00966104" w:rsidRDefault="008471EE" w:rsidP="008471EE">
      <w:pPr>
        <w:rPr>
          <w:rFonts w:ascii="Times New Roman" w:hAnsi="Times New Roman" w:cs="Times New Roman"/>
          <w:b/>
          <w:bCs/>
        </w:rPr>
      </w:pPr>
      <w:r w:rsidRPr="00966104">
        <w:rPr>
          <w:rFonts w:ascii="Times New Roman" w:hAnsi="Times New Roman" w:cs="Times New Roman"/>
          <w:b/>
          <w:bCs/>
        </w:rPr>
        <w:t>Cardiovascular Diseases:</w:t>
      </w:r>
    </w:p>
    <w:p w14:paraId="1B069C22" w14:textId="58C8042E" w:rsidR="008471EE" w:rsidRPr="00966104" w:rsidRDefault="008471EE" w:rsidP="008471EE">
      <w:pPr>
        <w:rPr>
          <w:rFonts w:ascii="Times New Roman" w:hAnsi="Times New Roman" w:cs="Times New Roman"/>
        </w:rPr>
      </w:pPr>
      <w:r w:rsidRPr="00966104">
        <w:rPr>
          <w:rFonts w:ascii="Times New Roman" w:hAnsi="Times New Roman" w:cs="Times New Roman"/>
        </w:rPr>
        <w:t>Changes in serotonin uptake by platelets can influence blood pressure regulation and clot formation, contributing to hypertension and cardiovascular risk.</w:t>
      </w:r>
    </w:p>
    <w:p w14:paraId="60DEE453" w14:textId="77777777" w:rsidR="003D7F09" w:rsidRDefault="003D7F09" w:rsidP="008471EE">
      <w:pPr>
        <w:rPr>
          <w:rFonts w:ascii="Times New Roman" w:hAnsi="Times New Roman" w:cs="Times New Roman"/>
        </w:rPr>
      </w:pPr>
    </w:p>
    <w:p w14:paraId="31071F23" w14:textId="1C6EC742" w:rsidR="00960C92" w:rsidRPr="00966104" w:rsidRDefault="00960C92" w:rsidP="008471EE">
      <w:pPr>
        <w:rPr>
          <w:rFonts w:ascii="Times New Roman" w:hAnsi="Times New Roman" w:cs="Times New Roman"/>
        </w:rPr>
      </w:pPr>
      <w:r w:rsidRPr="00966104">
        <w:rPr>
          <w:rFonts w:ascii="Times New Roman" w:hAnsi="Times New Roman" w:cs="Times New Roman"/>
        </w:rPr>
        <w:lastRenderedPageBreak/>
        <w:t>Summary of all the models: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74"/>
        <w:gridCol w:w="2274"/>
        <w:gridCol w:w="2274"/>
        <w:gridCol w:w="2274"/>
      </w:tblGrid>
      <w:tr w:rsidR="00960C92" w:rsidRPr="00966104" w14:paraId="2F4ED0DE" w14:textId="77777777" w:rsidTr="00183CC4">
        <w:trPr>
          <w:trHeight w:val="665"/>
          <w:jc w:val="center"/>
        </w:trPr>
        <w:tc>
          <w:tcPr>
            <w:tcW w:w="2274" w:type="dxa"/>
          </w:tcPr>
          <w:p w14:paraId="2199381F" w14:textId="7164E3DB" w:rsidR="00960C92" w:rsidRPr="00966104" w:rsidRDefault="00960C92" w:rsidP="00183CC4">
            <w:pPr>
              <w:rPr>
                <w:rFonts w:ascii="Times New Roman" w:hAnsi="Times New Roman" w:cs="Times New Roman"/>
              </w:rPr>
            </w:pPr>
            <w:r w:rsidRPr="00966104">
              <w:rPr>
                <w:rFonts w:ascii="Times New Roman" w:hAnsi="Times New Roman" w:cs="Times New Roman"/>
              </w:rPr>
              <w:t>Model</w:t>
            </w:r>
          </w:p>
        </w:tc>
        <w:tc>
          <w:tcPr>
            <w:tcW w:w="2274" w:type="dxa"/>
            <w:vAlign w:val="center"/>
          </w:tcPr>
          <w:p w14:paraId="0E0AB3F6" w14:textId="5231E181" w:rsidR="00960C92" w:rsidRPr="00966104" w:rsidRDefault="00960C92" w:rsidP="00183CC4">
            <w:pPr>
              <w:jc w:val="center"/>
              <w:rPr>
                <w:rFonts w:ascii="Times New Roman" w:hAnsi="Times New Roman" w:cs="Times New Roman"/>
              </w:rPr>
            </w:pPr>
            <w:r w:rsidRPr="00966104">
              <w:rPr>
                <w:rFonts w:ascii="Times New Roman" w:hAnsi="Times New Roman" w:cs="Times New Roman"/>
              </w:rPr>
              <w:t>ERRAT value</w:t>
            </w:r>
          </w:p>
        </w:tc>
        <w:tc>
          <w:tcPr>
            <w:tcW w:w="2274" w:type="dxa"/>
            <w:vAlign w:val="center"/>
          </w:tcPr>
          <w:p w14:paraId="548BA391" w14:textId="231FBF04" w:rsidR="00960C92" w:rsidRPr="00966104" w:rsidRDefault="00960C92" w:rsidP="00183CC4">
            <w:pPr>
              <w:jc w:val="center"/>
              <w:rPr>
                <w:rFonts w:ascii="Times New Roman" w:hAnsi="Times New Roman" w:cs="Times New Roman"/>
              </w:rPr>
            </w:pPr>
            <w:r w:rsidRPr="00966104">
              <w:rPr>
                <w:rFonts w:ascii="Times New Roman" w:hAnsi="Times New Roman" w:cs="Times New Roman"/>
              </w:rPr>
              <w:t>No of amino acids in allowed regions.</w:t>
            </w:r>
          </w:p>
        </w:tc>
        <w:tc>
          <w:tcPr>
            <w:tcW w:w="2274" w:type="dxa"/>
            <w:vAlign w:val="center"/>
          </w:tcPr>
          <w:p w14:paraId="0C0ED004" w14:textId="71C37B03" w:rsidR="00960C92" w:rsidRPr="00966104" w:rsidRDefault="00960C92" w:rsidP="00183CC4">
            <w:pPr>
              <w:jc w:val="center"/>
              <w:rPr>
                <w:rFonts w:ascii="Times New Roman" w:hAnsi="Times New Roman" w:cs="Times New Roman"/>
              </w:rPr>
            </w:pPr>
            <w:r w:rsidRPr="00966104">
              <w:rPr>
                <w:rFonts w:ascii="Times New Roman" w:hAnsi="Times New Roman" w:cs="Times New Roman"/>
              </w:rPr>
              <w:t xml:space="preserve">No of amino acids in </w:t>
            </w:r>
            <w:r w:rsidRPr="00966104">
              <w:rPr>
                <w:rFonts w:ascii="Times New Roman" w:hAnsi="Times New Roman" w:cs="Times New Roman"/>
              </w:rPr>
              <w:t>dis</w:t>
            </w:r>
            <w:r w:rsidRPr="00966104">
              <w:rPr>
                <w:rFonts w:ascii="Times New Roman" w:hAnsi="Times New Roman" w:cs="Times New Roman"/>
              </w:rPr>
              <w:t>allowed regions</w:t>
            </w:r>
            <w:r w:rsidRPr="00966104">
              <w:rPr>
                <w:rFonts w:ascii="Times New Roman" w:hAnsi="Times New Roman" w:cs="Times New Roman"/>
              </w:rPr>
              <w:t>.</w:t>
            </w:r>
          </w:p>
        </w:tc>
      </w:tr>
      <w:tr w:rsidR="00960C92" w:rsidRPr="00966104" w14:paraId="65A1229E" w14:textId="77777777" w:rsidTr="00183CC4">
        <w:trPr>
          <w:trHeight w:val="440"/>
          <w:jc w:val="center"/>
        </w:trPr>
        <w:tc>
          <w:tcPr>
            <w:tcW w:w="2274" w:type="dxa"/>
          </w:tcPr>
          <w:p w14:paraId="7DAF9CF3" w14:textId="1B55F6F7" w:rsidR="00960C92" w:rsidRPr="00966104" w:rsidRDefault="00960C92" w:rsidP="00183CC4">
            <w:pPr>
              <w:rPr>
                <w:rFonts w:ascii="Times New Roman" w:hAnsi="Times New Roman" w:cs="Times New Roman"/>
              </w:rPr>
            </w:pPr>
            <w:r w:rsidRPr="00966104">
              <w:rPr>
                <w:rFonts w:ascii="Times New Roman" w:hAnsi="Times New Roman" w:cs="Times New Roman"/>
              </w:rPr>
              <w:t>1 (Mahreen)</w:t>
            </w:r>
          </w:p>
        </w:tc>
        <w:tc>
          <w:tcPr>
            <w:tcW w:w="2274" w:type="dxa"/>
            <w:vAlign w:val="center"/>
          </w:tcPr>
          <w:p w14:paraId="55252158" w14:textId="58BA3243" w:rsidR="00960C92" w:rsidRPr="00966104" w:rsidRDefault="00960C92" w:rsidP="00183CC4">
            <w:pPr>
              <w:jc w:val="center"/>
              <w:rPr>
                <w:rFonts w:ascii="Times New Roman" w:hAnsi="Times New Roman" w:cs="Times New Roman"/>
              </w:rPr>
            </w:pPr>
            <w:r w:rsidRPr="00966104">
              <w:rPr>
                <w:rFonts w:ascii="Times New Roman" w:hAnsi="Times New Roman" w:cs="Times New Roman"/>
              </w:rPr>
              <w:t>55.91</w:t>
            </w:r>
          </w:p>
        </w:tc>
        <w:tc>
          <w:tcPr>
            <w:tcW w:w="2274" w:type="dxa"/>
            <w:vAlign w:val="center"/>
          </w:tcPr>
          <w:p w14:paraId="3432FC98" w14:textId="729CDF24" w:rsidR="00960C92" w:rsidRPr="00966104" w:rsidRDefault="00960C92" w:rsidP="00183CC4">
            <w:pPr>
              <w:jc w:val="center"/>
              <w:rPr>
                <w:rFonts w:ascii="Times New Roman" w:hAnsi="Times New Roman" w:cs="Times New Roman"/>
              </w:rPr>
            </w:pPr>
            <w:r w:rsidRPr="00966104">
              <w:rPr>
                <w:rFonts w:ascii="Times New Roman" w:hAnsi="Times New Roman" w:cs="Times New Roman"/>
              </w:rPr>
              <w:t>90.1</w:t>
            </w:r>
          </w:p>
        </w:tc>
        <w:tc>
          <w:tcPr>
            <w:tcW w:w="2274" w:type="dxa"/>
            <w:vAlign w:val="center"/>
          </w:tcPr>
          <w:p w14:paraId="23113168" w14:textId="17B564FF" w:rsidR="00960C92" w:rsidRPr="00966104" w:rsidRDefault="00960C92" w:rsidP="00183CC4">
            <w:pPr>
              <w:jc w:val="center"/>
              <w:rPr>
                <w:rFonts w:ascii="Times New Roman" w:hAnsi="Times New Roman" w:cs="Times New Roman"/>
              </w:rPr>
            </w:pPr>
            <w:r w:rsidRPr="00966104">
              <w:rPr>
                <w:rFonts w:ascii="Times New Roman" w:hAnsi="Times New Roman" w:cs="Times New Roman"/>
              </w:rPr>
              <w:t>1.3</w:t>
            </w:r>
          </w:p>
        </w:tc>
      </w:tr>
      <w:tr w:rsidR="00966104" w:rsidRPr="00966104" w14:paraId="330A28B0" w14:textId="77777777" w:rsidTr="00183CC4">
        <w:trPr>
          <w:trHeight w:val="440"/>
          <w:jc w:val="center"/>
        </w:trPr>
        <w:tc>
          <w:tcPr>
            <w:tcW w:w="2274" w:type="dxa"/>
          </w:tcPr>
          <w:p w14:paraId="0E7801D9" w14:textId="4DDF934E" w:rsidR="00966104" w:rsidRPr="00966104" w:rsidRDefault="003D7F09" w:rsidP="00183CC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  <w:r w:rsidR="00183CC4">
              <w:rPr>
                <w:rFonts w:ascii="Times New Roman" w:hAnsi="Times New Roman" w:cs="Times New Roman"/>
              </w:rPr>
              <w:t xml:space="preserve"> (Aisha Arshad)</w:t>
            </w:r>
          </w:p>
        </w:tc>
        <w:tc>
          <w:tcPr>
            <w:tcW w:w="2274" w:type="dxa"/>
            <w:vAlign w:val="center"/>
          </w:tcPr>
          <w:p w14:paraId="2CEB9935" w14:textId="77777777" w:rsidR="00966104" w:rsidRPr="00966104" w:rsidRDefault="00966104" w:rsidP="00183CC4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74" w:type="dxa"/>
            <w:vAlign w:val="center"/>
          </w:tcPr>
          <w:p w14:paraId="656142A5" w14:textId="77777777" w:rsidR="00966104" w:rsidRPr="00966104" w:rsidRDefault="00966104" w:rsidP="00183CC4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74" w:type="dxa"/>
            <w:vAlign w:val="center"/>
          </w:tcPr>
          <w:p w14:paraId="5F469D37" w14:textId="77777777" w:rsidR="00966104" w:rsidRPr="00966104" w:rsidRDefault="00966104" w:rsidP="00183CC4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966104" w:rsidRPr="00966104" w14:paraId="1B39E923" w14:textId="77777777" w:rsidTr="00183CC4">
        <w:trPr>
          <w:trHeight w:val="440"/>
          <w:jc w:val="center"/>
        </w:trPr>
        <w:tc>
          <w:tcPr>
            <w:tcW w:w="2274" w:type="dxa"/>
          </w:tcPr>
          <w:p w14:paraId="60840098" w14:textId="317B1730" w:rsidR="00966104" w:rsidRPr="00966104" w:rsidRDefault="00183CC4" w:rsidP="00183CC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 (Inshal)</w:t>
            </w:r>
          </w:p>
        </w:tc>
        <w:tc>
          <w:tcPr>
            <w:tcW w:w="2274" w:type="dxa"/>
            <w:vAlign w:val="center"/>
          </w:tcPr>
          <w:p w14:paraId="4317ACF9" w14:textId="77777777" w:rsidR="00966104" w:rsidRPr="00966104" w:rsidRDefault="00966104" w:rsidP="00183CC4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74" w:type="dxa"/>
            <w:vAlign w:val="center"/>
          </w:tcPr>
          <w:p w14:paraId="7E53998E" w14:textId="77777777" w:rsidR="00966104" w:rsidRPr="00966104" w:rsidRDefault="00966104" w:rsidP="00183CC4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74" w:type="dxa"/>
            <w:vAlign w:val="center"/>
          </w:tcPr>
          <w:p w14:paraId="6836D944" w14:textId="77777777" w:rsidR="00966104" w:rsidRPr="00966104" w:rsidRDefault="00966104" w:rsidP="00183CC4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966104" w:rsidRPr="00966104" w14:paraId="0544556F" w14:textId="77777777" w:rsidTr="00183CC4">
        <w:trPr>
          <w:trHeight w:val="440"/>
          <w:jc w:val="center"/>
        </w:trPr>
        <w:tc>
          <w:tcPr>
            <w:tcW w:w="2274" w:type="dxa"/>
          </w:tcPr>
          <w:p w14:paraId="517F5C20" w14:textId="67C6FC97" w:rsidR="00966104" w:rsidRPr="00966104" w:rsidRDefault="00183CC4" w:rsidP="00183CC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 (Haniya)</w:t>
            </w:r>
          </w:p>
        </w:tc>
        <w:tc>
          <w:tcPr>
            <w:tcW w:w="2274" w:type="dxa"/>
            <w:vAlign w:val="center"/>
          </w:tcPr>
          <w:p w14:paraId="1DFE0986" w14:textId="77777777" w:rsidR="00966104" w:rsidRPr="00966104" w:rsidRDefault="00966104" w:rsidP="00183CC4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74" w:type="dxa"/>
            <w:vAlign w:val="center"/>
          </w:tcPr>
          <w:p w14:paraId="35C0219D" w14:textId="77777777" w:rsidR="00966104" w:rsidRPr="00966104" w:rsidRDefault="00966104" w:rsidP="00183CC4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74" w:type="dxa"/>
            <w:vAlign w:val="center"/>
          </w:tcPr>
          <w:p w14:paraId="26D645E6" w14:textId="77777777" w:rsidR="00966104" w:rsidRPr="00966104" w:rsidRDefault="00966104" w:rsidP="00183CC4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966104" w:rsidRPr="00966104" w14:paraId="0292E410" w14:textId="77777777" w:rsidTr="00183CC4">
        <w:trPr>
          <w:trHeight w:val="440"/>
          <w:jc w:val="center"/>
        </w:trPr>
        <w:tc>
          <w:tcPr>
            <w:tcW w:w="2274" w:type="dxa"/>
          </w:tcPr>
          <w:p w14:paraId="00B570CB" w14:textId="492C9316" w:rsidR="00966104" w:rsidRPr="00966104" w:rsidRDefault="00183CC4" w:rsidP="00183CC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 (Siraj)</w:t>
            </w:r>
          </w:p>
        </w:tc>
        <w:tc>
          <w:tcPr>
            <w:tcW w:w="2274" w:type="dxa"/>
            <w:vAlign w:val="center"/>
          </w:tcPr>
          <w:p w14:paraId="4BB4C076" w14:textId="77777777" w:rsidR="00966104" w:rsidRPr="00966104" w:rsidRDefault="00966104" w:rsidP="00183CC4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74" w:type="dxa"/>
            <w:vAlign w:val="center"/>
          </w:tcPr>
          <w:p w14:paraId="704848DB" w14:textId="77777777" w:rsidR="00966104" w:rsidRPr="00966104" w:rsidRDefault="00966104" w:rsidP="00183CC4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74" w:type="dxa"/>
            <w:vAlign w:val="center"/>
          </w:tcPr>
          <w:p w14:paraId="201FE4A2" w14:textId="77777777" w:rsidR="00966104" w:rsidRPr="00966104" w:rsidRDefault="00966104" w:rsidP="00183CC4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376F94B5" w14:textId="77777777" w:rsidR="00960C92" w:rsidRPr="00966104" w:rsidRDefault="00960C92" w:rsidP="008471EE">
      <w:pPr>
        <w:rPr>
          <w:rFonts w:ascii="Times New Roman" w:hAnsi="Times New Roman" w:cs="Times New Roman"/>
        </w:rPr>
      </w:pPr>
    </w:p>
    <w:sectPr w:rsidR="00960C92" w:rsidRPr="0096610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D62D29"/>
    <w:multiLevelType w:val="hybridMultilevel"/>
    <w:tmpl w:val="7F9E390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5FF17DF1"/>
    <w:multiLevelType w:val="hybridMultilevel"/>
    <w:tmpl w:val="5ED808D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66FD5021"/>
    <w:multiLevelType w:val="hybridMultilevel"/>
    <w:tmpl w:val="9FECAC5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0344757"/>
    <w:multiLevelType w:val="hybridMultilevel"/>
    <w:tmpl w:val="264A344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791F5EE1"/>
    <w:multiLevelType w:val="hybridMultilevel"/>
    <w:tmpl w:val="68ACEA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43038696">
    <w:abstractNumId w:val="4"/>
  </w:num>
  <w:num w:numId="2" w16cid:durableId="929000970">
    <w:abstractNumId w:val="2"/>
  </w:num>
  <w:num w:numId="3" w16cid:durableId="1435248838">
    <w:abstractNumId w:val="3"/>
  </w:num>
  <w:num w:numId="4" w16cid:durableId="83379639">
    <w:abstractNumId w:val="0"/>
  </w:num>
  <w:num w:numId="5" w16cid:durableId="4361431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6FD3"/>
    <w:rsid w:val="000232B7"/>
    <w:rsid w:val="00097C89"/>
    <w:rsid w:val="00183CC4"/>
    <w:rsid w:val="00240675"/>
    <w:rsid w:val="002B55AD"/>
    <w:rsid w:val="002B5E49"/>
    <w:rsid w:val="00331A74"/>
    <w:rsid w:val="003A471A"/>
    <w:rsid w:val="003B6C59"/>
    <w:rsid w:val="003D7F09"/>
    <w:rsid w:val="00436464"/>
    <w:rsid w:val="004C24F7"/>
    <w:rsid w:val="004F6CE4"/>
    <w:rsid w:val="00547EBE"/>
    <w:rsid w:val="00560C42"/>
    <w:rsid w:val="00595CDC"/>
    <w:rsid w:val="00601C77"/>
    <w:rsid w:val="00630D1E"/>
    <w:rsid w:val="006A77A3"/>
    <w:rsid w:val="007517FE"/>
    <w:rsid w:val="007D6FD3"/>
    <w:rsid w:val="008471EE"/>
    <w:rsid w:val="008C179F"/>
    <w:rsid w:val="008C35D1"/>
    <w:rsid w:val="009111F7"/>
    <w:rsid w:val="00917931"/>
    <w:rsid w:val="00960C92"/>
    <w:rsid w:val="00966104"/>
    <w:rsid w:val="009B544F"/>
    <w:rsid w:val="00AF5344"/>
    <w:rsid w:val="00B55C13"/>
    <w:rsid w:val="00C51C3D"/>
    <w:rsid w:val="00CC7754"/>
    <w:rsid w:val="00D036BA"/>
    <w:rsid w:val="00D0484D"/>
    <w:rsid w:val="00D903E6"/>
    <w:rsid w:val="00E32903"/>
    <w:rsid w:val="00FC52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020FEE"/>
  <w15:chartTrackingRefBased/>
  <w15:docId w15:val="{A27C3B1F-2351-4790-AEC0-C3925AC263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6F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6F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6FD3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6F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6FD3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6F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6F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6F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6F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6FD3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6FD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6FD3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6FD3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6FD3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6F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6F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6F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6F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6F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6F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6F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6F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6F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6F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6F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6FD3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6FD3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6FD3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6FD3"/>
    <w:rPr>
      <w:b/>
      <w:bCs/>
      <w:smallCaps/>
      <w:color w:val="2E74B5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036B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036BA"/>
    <w:rPr>
      <w:color w:val="605E5C"/>
      <w:shd w:val="clear" w:color="auto" w:fill="E1DFDD"/>
    </w:rPr>
  </w:style>
  <w:style w:type="paragraph" w:styleId="Caption">
    <w:name w:val="caption"/>
    <w:basedOn w:val="Normal"/>
    <w:next w:val="Normal"/>
    <w:uiPriority w:val="35"/>
    <w:unhideWhenUsed/>
    <w:qFormat/>
    <w:rsid w:val="009B544F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FollowedHyperlink">
    <w:name w:val="FollowedHyperlink"/>
    <w:basedOn w:val="DefaultParagraphFont"/>
    <w:uiPriority w:val="99"/>
    <w:semiHidden/>
    <w:unhideWhenUsed/>
    <w:rsid w:val="000232B7"/>
    <w:rPr>
      <w:color w:val="954F72" w:themeColor="followedHyperlink"/>
      <w:u w:val="single"/>
    </w:rPr>
  </w:style>
  <w:style w:type="paragraph" w:styleId="TableofFigures">
    <w:name w:val="table of figures"/>
    <w:basedOn w:val="Normal"/>
    <w:next w:val="Normal"/>
    <w:uiPriority w:val="99"/>
    <w:unhideWhenUsed/>
    <w:rsid w:val="00630D1E"/>
    <w:pPr>
      <w:spacing w:after="0"/>
    </w:pPr>
  </w:style>
  <w:style w:type="table" w:styleId="TableGrid">
    <w:name w:val="Table Grid"/>
    <w:basedOn w:val="TableNormal"/>
    <w:uiPriority w:val="39"/>
    <w:rsid w:val="00960C9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32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37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372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3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180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94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1D55ECB-1579-4A99-97AB-37B230FCDE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589</TotalTime>
  <Pages>9</Pages>
  <Words>1370</Words>
  <Characters>7810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MAHREEN  NAWAZ</dc:creator>
  <cp:keywords/>
  <dc:description/>
  <cp:lastModifiedBy>MAHREEN  NAWAZ</cp:lastModifiedBy>
  <cp:revision>2</cp:revision>
  <dcterms:created xsi:type="dcterms:W3CDTF">2025-02-20T06:13:00Z</dcterms:created>
  <dcterms:modified xsi:type="dcterms:W3CDTF">2025-02-20T16:03:00Z</dcterms:modified>
</cp:coreProperties>
</file>