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334F" w14:textId="77777777" w:rsidR="00C9195A" w:rsidRPr="00C9195A" w:rsidRDefault="00C9195A" w:rsidP="00C9195A">
      <w:pPr>
        <w:bidi/>
      </w:pPr>
      <w:r w:rsidRPr="00C9195A">
        <w:rPr>
          <w:b/>
          <w:bCs/>
          <w:rtl/>
        </w:rPr>
        <w:t>چکیده</w:t>
      </w:r>
    </w:p>
    <w:p w14:paraId="0F88421B" w14:textId="77777777" w:rsidR="00C9195A" w:rsidRPr="00C9195A" w:rsidRDefault="00C9195A" w:rsidP="00C9195A">
      <w:pPr>
        <w:bidi/>
      </w:pPr>
      <w:r w:rsidRPr="00C9195A">
        <w:t> </w:t>
      </w:r>
      <w:r w:rsidRPr="00C9195A">
        <w:rPr>
          <w:rtl/>
        </w:rPr>
        <w:t>تومورشناسی ریاضیاتی به بررسی پدیده های در ارتباط با سرطان از طریق مدل های ریاضی فراگیر می پردازد. از این رو رویکردهای میان رشته ای شامل مفاهیم گوناگون از زیست شناسی تا علوم مواد، موجب درکی عمیق تر از سیستم های بیولوژیکی وابسته به بیماری می گردد. در این راستا حساب دیفرانسیل کسری (منسوب به مراتب غیرصحیح) شاخه ای از آنالیز ریاضی می باشد که به کمک ابزارهای آن می توان پدیده های پیچیده در مقیاس های متفاوت زمانی و مکانی را توصیف نمود. مدل های مرتبه کسری امکان توصیف و درک بهتر جزئیات تومورشناسی و عوامل بالقوه موثر در حوزه های تصمیم گیری مانند رشد تومور، تکنیک های تشخیص اولیه و روش های درمانی اختصاصی را فراهم می آورد. تحقیق حاضر با دنبال کردن یک دیدگاه پدیدارشناختی (مانند روش های مکانیکی) به بررسی جنبه های گوناگون تومورشناسی بر پایه ریاضیات کسری پرداخته و به مرور و بحث دستاوردهای جدید این حوزه با توجه به کاربردهای آتی آن ها می پردازد</w:t>
      </w:r>
      <w:r w:rsidRPr="00C9195A">
        <w:t>. </w:t>
      </w:r>
    </w:p>
    <w:p w14:paraId="795CC891" w14:textId="77777777" w:rsidR="00C9195A" w:rsidRPr="00C9195A" w:rsidRDefault="00C9195A" w:rsidP="00C9195A">
      <w:pPr>
        <w:bidi/>
      </w:pPr>
      <w:r w:rsidRPr="00C9195A">
        <w:rPr>
          <w:b/>
          <w:bCs/>
        </w:rPr>
        <w:t> </w:t>
      </w:r>
    </w:p>
    <w:p w14:paraId="77875CCE" w14:textId="77777777" w:rsidR="00C9195A" w:rsidRPr="00C9195A" w:rsidRDefault="00C9195A" w:rsidP="00C9195A">
      <w:pPr>
        <w:bidi/>
      </w:pPr>
      <w:r w:rsidRPr="00C9195A">
        <w:rPr>
          <w:b/>
          <w:bCs/>
        </w:rPr>
        <w:t xml:space="preserve">1. </w:t>
      </w:r>
      <w:r w:rsidRPr="00C9195A">
        <w:rPr>
          <w:b/>
          <w:bCs/>
          <w:rtl/>
        </w:rPr>
        <w:t>مقدمه</w:t>
      </w:r>
    </w:p>
    <w:p w14:paraId="1F004E0A" w14:textId="77777777" w:rsidR="00C9195A" w:rsidRPr="00C9195A" w:rsidRDefault="00C9195A" w:rsidP="00C9195A">
      <w:pPr>
        <w:bidi/>
      </w:pPr>
      <w:r w:rsidRPr="00C9195A">
        <w:rPr>
          <w:rtl/>
        </w:rPr>
        <w:t>سرطان شامل گروهی از بیماری ها بوده که از جهش غیرنرمال سلول ها نشات گرفته و امکان ظهور آن در تمامی ارگان ها و بافت های بدن وجود دارد. این بیماری دومین علت مرگ و میر در جهان بوده و نرخ زنده ماندن در این بیماری تا حد زیادی به تشخیص به موقع و کیفیت درمان بستگی دارد (سازمان بهداشت جهانی، 2020). حوزه های تومورشناسی آزمایشگاهی، تکنیک های شامل زیست شناسی مولکولی و به تازگی علوم ژنتیک بیشترین پروژه های تحقیقاتی در این موضوع را شامل شده و موجب افزایش دانش پیرامون مشخصه یابی بدخیمی تومور، تشخیص و درمان بیماری می شوند (گاتنبای  و مائینی ، 2003). استفاده از فیزیک و ریاضی در موضوعات مربوط به سرطان در چند دهه گذشته افزایش یافته و موجب پیدایش حوزه تحقیقی جدیدی شده است (بیرن ، 2010؛ راکن  و اسکات ، 2019)</w:t>
      </w:r>
      <w:r w:rsidRPr="00C9195A">
        <w:t>.</w:t>
      </w:r>
    </w:p>
    <w:p w14:paraId="69BE8B34" w14:textId="77777777" w:rsidR="00C9195A" w:rsidRPr="00C9195A" w:rsidRDefault="00C9195A" w:rsidP="00C9195A">
      <w:pPr>
        <w:bidi/>
      </w:pPr>
      <w:r w:rsidRPr="00C9195A">
        <w:rPr>
          <w:b/>
          <w:bCs/>
        </w:rPr>
        <w:t> </w:t>
      </w:r>
    </w:p>
    <w:p w14:paraId="4DEF4539" w14:textId="77777777" w:rsidR="00C9195A" w:rsidRPr="00C9195A" w:rsidRDefault="00C9195A" w:rsidP="00C9195A">
      <w:pPr>
        <w:bidi/>
      </w:pPr>
      <w:r w:rsidRPr="00C9195A">
        <w:rPr>
          <w:b/>
          <w:bCs/>
        </w:rPr>
        <w:t xml:space="preserve">7. </w:t>
      </w:r>
      <w:r w:rsidRPr="00C9195A">
        <w:rPr>
          <w:b/>
          <w:bCs/>
          <w:rtl/>
        </w:rPr>
        <w:t>نکات پایانی</w:t>
      </w:r>
    </w:p>
    <w:p w14:paraId="6F3F74CB" w14:textId="77777777" w:rsidR="00C9195A" w:rsidRPr="00C9195A" w:rsidRDefault="00C9195A" w:rsidP="00C9195A">
      <w:pPr>
        <w:bidi/>
      </w:pPr>
      <w:r w:rsidRPr="00C9195A">
        <w:t> </w:t>
      </w:r>
      <w:r w:rsidRPr="00C9195A">
        <w:rPr>
          <w:rtl/>
        </w:rPr>
        <w:t>برخی ابزارهای ریاضیاتی هم چنان در حال پیدا کردن مسیر خود در حوزه زیست شناسی نظری بوده و حساب دیفرانسیل کسری (به عنوان نمونه مرتبه غیرصحیح) نیز یکی از این موارد می باشد که جنبه های فلسفی و تاریخی آن توجهات زیادی را به خود جلب کرده است. کاربرد حساب دیفرانسیل کسری، همان طور که در این مرور مورد بحث قرار گرفت، به عنوان یک رویکرد قوی و استراتژیک مدل سازی بوده که به فرصت ها و چالش های احتمالی موجود در تومورشناسی ریاضیاتی می پردازد. تومورشناسی بر پایه ریاضیات کسری در کنار دارا بودن فواید شناخته شده تست یا بازتولید مربوط به سناریوهای سیلیکو (که در آزمایش های متناظر بی فایده و یا حتی غیرممکن می باشند)، توانایی کار کردن آسان در مقیاس های ناهمگن، هم چنین بررسی آثار حافظه و دوره های نهفتگی مربوط به شروع و رشد تومور را دارند</w:t>
      </w:r>
      <w:r w:rsidRPr="00C9195A">
        <w:t>.</w:t>
      </w:r>
    </w:p>
    <w:p w14:paraId="09E0BE25" w14:textId="77777777" w:rsidR="00FF651F" w:rsidRDefault="00FF651F" w:rsidP="00C9195A">
      <w:pPr>
        <w:bidi/>
      </w:pPr>
    </w:p>
    <w:sectPr w:rsidR="00FF6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558"/>
    <w:rsid w:val="006F29B1"/>
    <w:rsid w:val="009E6229"/>
    <w:rsid w:val="00C9195A"/>
    <w:rsid w:val="00EB1558"/>
    <w:rsid w:val="00FE26CB"/>
    <w:rsid w:val="00FF65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6C6112-63C2-4F7C-8620-D20B5F8F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558"/>
    <w:rPr>
      <w:rFonts w:eastAsiaTheme="majorEastAsia" w:cstheme="majorBidi"/>
      <w:color w:val="272727" w:themeColor="text1" w:themeTint="D8"/>
    </w:rPr>
  </w:style>
  <w:style w:type="paragraph" w:styleId="Title">
    <w:name w:val="Title"/>
    <w:basedOn w:val="Normal"/>
    <w:next w:val="Normal"/>
    <w:link w:val="TitleChar"/>
    <w:uiPriority w:val="10"/>
    <w:qFormat/>
    <w:rsid w:val="00EB1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558"/>
    <w:pPr>
      <w:spacing w:before="160"/>
      <w:jc w:val="center"/>
    </w:pPr>
    <w:rPr>
      <w:i/>
      <w:iCs/>
      <w:color w:val="404040" w:themeColor="text1" w:themeTint="BF"/>
    </w:rPr>
  </w:style>
  <w:style w:type="character" w:customStyle="1" w:styleId="QuoteChar">
    <w:name w:val="Quote Char"/>
    <w:basedOn w:val="DefaultParagraphFont"/>
    <w:link w:val="Quote"/>
    <w:uiPriority w:val="29"/>
    <w:rsid w:val="00EB1558"/>
    <w:rPr>
      <w:i/>
      <w:iCs/>
      <w:color w:val="404040" w:themeColor="text1" w:themeTint="BF"/>
    </w:rPr>
  </w:style>
  <w:style w:type="paragraph" w:styleId="ListParagraph">
    <w:name w:val="List Paragraph"/>
    <w:basedOn w:val="Normal"/>
    <w:uiPriority w:val="34"/>
    <w:qFormat/>
    <w:rsid w:val="00EB1558"/>
    <w:pPr>
      <w:ind w:left="720"/>
      <w:contextualSpacing/>
    </w:pPr>
  </w:style>
  <w:style w:type="character" w:styleId="IntenseEmphasis">
    <w:name w:val="Intense Emphasis"/>
    <w:basedOn w:val="DefaultParagraphFont"/>
    <w:uiPriority w:val="21"/>
    <w:qFormat/>
    <w:rsid w:val="00EB1558"/>
    <w:rPr>
      <w:i/>
      <w:iCs/>
      <w:color w:val="0F4761" w:themeColor="accent1" w:themeShade="BF"/>
    </w:rPr>
  </w:style>
  <w:style w:type="paragraph" w:styleId="IntenseQuote">
    <w:name w:val="Intense Quote"/>
    <w:basedOn w:val="Normal"/>
    <w:next w:val="Normal"/>
    <w:link w:val="IntenseQuoteChar"/>
    <w:uiPriority w:val="30"/>
    <w:qFormat/>
    <w:rsid w:val="00EB1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558"/>
    <w:rPr>
      <w:i/>
      <w:iCs/>
      <w:color w:val="0F4761" w:themeColor="accent1" w:themeShade="BF"/>
    </w:rPr>
  </w:style>
  <w:style w:type="character" w:styleId="IntenseReference">
    <w:name w:val="Intense Reference"/>
    <w:basedOn w:val="DefaultParagraphFont"/>
    <w:uiPriority w:val="32"/>
    <w:qFormat/>
    <w:rsid w:val="00EB15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Mahshid Soltani</dc:creator>
  <cp:keywords/>
  <dc:description/>
  <cp:lastModifiedBy>Mahshid Soltani</cp:lastModifiedBy>
  <cp:revision>2</cp:revision>
  <dcterms:created xsi:type="dcterms:W3CDTF">2026-08-18T19:25:00Z</dcterms:created>
  <dcterms:modified xsi:type="dcterms:W3CDTF">2026-08-18T19:26:00Z</dcterms:modified>
</cp:coreProperties>
</file>