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31E6E"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The </w:t>
      </w:r>
      <w:r w:rsidRPr="00C17F17">
        <w:rPr>
          <w:rFonts w:ascii="Times New Roman" w:eastAsia="Times New Roman" w:hAnsi="Times New Roman" w:cs="Times New Roman"/>
          <w:b/>
          <w:bCs/>
          <w:kern w:val="0"/>
          <w14:ligatures w14:val="none"/>
        </w:rPr>
        <w:t>Mean Teacher</w:t>
      </w:r>
      <w:r w:rsidRPr="00C17F17">
        <w:rPr>
          <w:rFonts w:ascii="Times New Roman" w:eastAsia="Times New Roman" w:hAnsi="Times New Roman" w:cs="Times New Roman"/>
          <w:kern w:val="0"/>
          <w14:ligatures w14:val="none"/>
        </w:rPr>
        <w:t xml:space="preserve"> semi-supervised learning method is designed to leverage both labeled and unlabeled data to improve model performance, especially in scenarios where labeled data is limited but unlabeled data is plentiful. The key idea is to encourage the model to make consistent predictions for unlabeled data, even when small perturbations are applied. This helps the model generalize better.</w:t>
      </w:r>
    </w:p>
    <w:p w14:paraId="51734A43"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Here's how it works step by step:</w:t>
      </w:r>
    </w:p>
    <w:p w14:paraId="4EF4C02F" w14:textId="77777777" w:rsidR="00C17F17" w:rsidRPr="00C17F17" w:rsidRDefault="00C17F17" w:rsidP="00C17F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17F17">
        <w:rPr>
          <w:rFonts w:ascii="Times New Roman" w:eastAsia="Times New Roman" w:hAnsi="Times New Roman" w:cs="Times New Roman"/>
          <w:b/>
          <w:bCs/>
          <w:kern w:val="0"/>
          <w:sz w:val="27"/>
          <w:szCs w:val="27"/>
          <w14:ligatures w14:val="none"/>
        </w:rPr>
        <w:t>Key Components:</w:t>
      </w:r>
    </w:p>
    <w:p w14:paraId="1E7DAEBB" w14:textId="77777777" w:rsidR="00C17F17" w:rsidRPr="00C17F17" w:rsidRDefault="00C17F17" w:rsidP="00C17F17">
      <w:pPr>
        <w:numPr>
          <w:ilvl w:val="0"/>
          <w:numId w:val="1"/>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Student Model</w:t>
      </w:r>
      <w:r w:rsidRPr="00C17F17">
        <w:rPr>
          <w:rFonts w:ascii="Times New Roman" w:eastAsia="Times New Roman" w:hAnsi="Times New Roman" w:cs="Times New Roman"/>
          <w:kern w:val="0"/>
          <w14:ligatures w14:val="none"/>
        </w:rPr>
        <w:t>: This is the main model that is trained using both labeled and unlabeled data. It is updated using backpropagation in the standard way.</w:t>
      </w:r>
    </w:p>
    <w:p w14:paraId="56A505BD" w14:textId="77777777" w:rsidR="00C17F17" w:rsidRPr="00C17F17" w:rsidRDefault="00C17F17" w:rsidP="00C17F17">
      <w:pPr>
        <w:numPr>
          <w:ilvl w:val="0"/>
          <w:numId w:val="1"/>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Teacher Model (Mean Teacher)</w:t>
      </w:r>
      <w:r w:rsidRPr="00C17F17">
        <w:rPr>
          <w:rFonts w:ascii="Times New Roman" w:eastAsia="Times New Roman" w:hAnsi="Times New Roman" w:cs="Times New Roman"/>
          <w:kern w:val="0"/>
          <w14:ligatures w14:val="none"/>
        </w:rPr>
        <w:t xml:space="preserve">: The teacher model shares the same architecture as the student model, but its weights are not directly updated via backpropagation. Instead, its weights are an </w:t>
      </w:r>
      <w:r w:rsidRPr="00C17F17">
        <w:rPr>
          <w:rFonts w:ascii="Times New Roman" w:eastAsia="Times New Roman" w:hAnsi="Times New Roman" w:cs="Times New Roman"/>
          <w:b/>
          <w:bCs/>
          <w:kern w:val="0"/>
          <w14:ligatures w14:val="none"/>
        </w:rPr>
        <w:t>exponential moving average (EMA)</w:t>
      </w:r>
      <w:r w:rsidRPr="00C17F17">
        <w:rPr>
          <w:rFonts w:ascii="Times New Roman" w:eastAsia="Times New Roman" w:hAnsi="Times New Roman" w:cs="Times New Roman"/>
          <w:kern w:val="0"/>
          <w14:ligatures w14:val="none"/>
        </w:rPr>
        <w:t xml:space="preserve"> of the student model's weights. This model is used to generate stable and reliable predictions for the unlabeled data.</w:t>
      </w:r>
    </w:p>
    <w:p w14:paraId="13D9FA48" w14:textId="77777777" w:rsidR="00C17F17" w:rsidRPr="00C17F17" w:rsidRDefault="00C17F17" w:rsidP="00C17F17">
      <w:pPr>
        <w:numPr>
          <w:ilvl w:val="0"/>
          <w:numId w:val="1"/>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Labeled Data</w:t>
      </w:r>
      <w:r w:rsidRPr="00C17F17">
        <w:rPr>
          <w:rFonts w:ascii="Times New Roman" w:eastAsia="Times New Roman" w:hAnsi="Times New Roman" w:cs="Times New Roman"/>
          <w:kern w:val="0"/>
          <w14:ligatures w14:val="none"/>
        </w:rPr>
        <w:t>: A small portion of the training data with labels is used for supervised learning, where the student model is trained with standard loss functions like cross-entropy or Dice loss.</w:t>
      </w:r>
    </w:p>
    <w:p w14:paraId="2C634EBC" w14:textId="77777777" w:rsidR="00C17F17" w:rsidRPr="00C17F17" w:rsidRDefault="00C17F17" w:rsidP="00C17F17">
      <w:pPr>
        <w:numPr>
          <w:ilvl w:val="0"/>
          <w:numId w:val="1"/>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Unlabeled Data</w:t>
      </w:r>
      <w:r w:rsidRPr="00C17F17">
        <w:rPr>
          <w:rFonts w:ascii="Times New Roman" w:eastAsia="Times New Roman" w:hAnsi="Times New Roman" w:cs="Times New Roman"/>
          <w:kern w:val="0"/>
          <w14:ligatures w14:val="none"/>
        </w:rPr>
        <w:t>: The remaining unlabeled data is used for consistency regularization. The idea is to minimize the difference between the predictions of the student and teacher models on this data, ensuring that the model makes stable predictions even in the absence of labels.</w:t>
      </w:r>
    </w:p>
    <w:p w14:paraId="78D04D12" w14:textId="77777777" w:rsidR="00C17F17" w:rsidRPr="00C17F17" w:rsidRDefault="00C17F17" w:rsidP="00C17F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17F17">
        <w:rPr>
          <w:rFonts w:ascii="Times New Roman" w:eastAsia="Times New Roman" w:hAnsi="Times New Roman" w:cs="Times New Roman"/>
          <w:b/>
          <w:bCs/>
          <w:kern w:val="0"/>
          <w:sz w:val="27"/>
          <w:szCs w:val="27"/>
          <w14:ligatures w14:val="none"/>
        </w:rPr>
        <w:t>Mean Teacher Workflow:</w:t>
      </w:r>
    </w:p>
    <w:p w14:paraId="6A29B661" w14:textId="77777777" w:rsidR="00C17F17" w:rsidRPr="00C17F17" w:rsidRDefault="00C17F17" w:rsidP="00C17F17">
      <w:pPr>
        <w:spacing w:before="100" w:beforeAutospacing="1" w:after="100" w:afterAutospacing="1"/>
        <w:outlineLvl w:val="3"/>
        <w:rPr>
          <w:rFonts w:ascii="Times New Roman" w:eastAsia="Times New Roman" w:hAnsi="Times New Roman" w:cs="Times New Roman"/>
          <w:b/>
          <w:bCs/>
          <w:kern w:val="0"/>
          <w14:ligatures w14:val="none"/>
        </w:rPr>
      </w:pPr>
      <w:r w:rsidRPr="00C17F17">
        <w:rPr>
          <w:rFonts w:ascii="Times New Roman" w:eastAsia="Times New Roman" w:hAnsi="Times New Roman" w:cs="Times New Roman"/>
          <w:b/>
          <w:bCs/>
          <w:kern w:val="0"/>
          <w14:ligatures w14:val="none"/>
        </w:rPr>
        <w:t>1. Two Networks (Student and Teacher):</w:t>
      </w:r>
    </w:p>
    <w:p w14:paraId="5D469768" w14:textId="77777777" w:rsidR="00C17F17" w:rsidRPr="00C17F17" w:rsidRDefault="00C17F17" w:rsidP="00C17F17">
      <w:pPr>
        <w:numPr>
          <w:ilvl w:val="0"/>
          <w:numId w:val="2"/>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The </w:t>
      </w:r>
      <w:r w:rsidRPr="00C17F17">
        <w:rPr>
          <w:rFonts w:ascii="Times New Roman" w:eastAsia="Times New Roman" w:hAnsi="Times New Roman" w:cs="Times New Roman"/>
          <w:b/>
          <w:bCs/>
          <w:kern w:val="0"/>
          <w14:ligatures w14:val="none"/>
        </w:rPr>
        <w:t>student model</w:t>
      </w:r>
      <w:r w:rsidRPr="00C17F17">
        <w:rPr>
          <w:rFonts w:ascii="Times New Roman" w:eastAsia="Times New Roman" w:hAnsi="Times New Roman" w:cs="Times New Roman"/>
          <w:kern w:val="0"/>
          <w14:ligatures w14:val="none"/>
        </w:rPr>
        <w:t xml:space="preserve"> is updated in the normal way using gradient descent.</w:t>
      </w:r>
    </w:p>
    <w:p w14:paraId="782B4765" w14:textId="77777777" w:rsidR="00C17F17" w:rsidRPr="00C17F17" w:rsidRDefault="00C17F17" w:rsidP="00C17F17">
      <w:pPr>
        <w:numPr>
          <w:ilvl w:val="0"/>
          <w:numId w:val="2"/>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The </w:t>
      </w:r>
      <w:r w:rsidRPr="00C17F17">
        <w:rPr>
          <w:rFonts w:ascii="Times New Roman" w:eastAsia="Times New Roman" w:hAnsi="Times New Roman" w:cs="Times New Roman"/>
          <w:b/>
          <w:bCs/>
          <w:kern w:val="0"/>
          <w14:ligatures w14:val="none"/>
        </w:rPr>
        <w:t>teacher model</w:t>
      </w:r>
      <w:r w:rsidRPr="00C17F17">
        <w:rPr>
          <w:rFonts w:ascii="Times New Roman" w:eastAsia="Times New Roman" w:hAnsi="Times New Roman" w:cs="Times New Roman"/>
          <w:kern w:val="0"/>
          <w14:ligatures w14:val="none"/>
        </w:rPr>
        <w:t xml:space="preserve"> is updated by taking the exponential moving average (EMA) of the student model's weights: </w:t>
      </w:r>
      <w:proofErr w:type="spellStart"/>
      <w:r w:rsidRPr="00C17F17">
        <w:rPr>
          <w:rFonts w:ascii="Times New Roman" w:eastAsia="Times New Roman" w:hAnsi="Times New Roman" w:cs="Times New Roman"/>
          <w:kern w:val="0"/>
          <w14:ligatures w14:val="none"/>
        </w:rPr>
        <w:t>θteacher</w:t>
      </w:r>
      <w:proofErr w:type="spellEnd"/>
      <w:r w:rsidRPr="00C17F17">
        <w:rPr>
          <w:rFonts w:ascii="Times New Roman" w:eastAsia="Times New Roman" w:hAnsi="Times New Roman" w:cs="Times New Roman"/>
          <w:kern w:val="0"/>
          <w14:ligatures w14:val="none"/>
        </w:rPr>
        <w:t>=α</w:t>
      </w:r>
      <w:proofErr w:type="spellStart"/>
      <w:r w:rsidRPr="00C17F17">
        <w:rPr>
          <w:rFonts w:ascii="Times New Roman" w:eastAsia="Times New Roman" w:hAnsi="Times New Roman" w:cs="Times New Roman"/>
          <w:kern w:val="0"/>
          <w14:ligatures w14:val="none"/>
        </w:rPr>
        <w:t>θteacher</w:t>
      </w:r>
      <w:proofErr w:type="spellEnd"/>
      <w:r w:rsidRPr="00C17F17">
        <w:rPr>
          <w:rFonts w:ascii="Times New Roman" w:eastAsia="Times New Roman" w:hAnsi="Times New Roman" w:cs="Times New Roman"/>
          <w:kern w:val="0"/>
          <w14:ligatures w14:val="none"/>
        </w:rPr>
        <w:t>+(1−</w:t>
      </w:r>
      <w:proofErr w:type="gramStart"/>
      <w:r w:rsidRPr="00C17F17">
        <w:rPr>
          <w:rFonts w:ascii="Times New Roman" w:eastAsia="Times New Roman" w:hAnsi="Times New Roman" w:cs="Times New Roman"/>
          <w:kern w:val="0"/>
          <w14:ligatures w14:val="none"/>
        </w:rPr>
        <w:t>α)</w:t>
      </w:r>
      <w:proofErr w:type="spellStart"/>
      <w:r w:rsidRPr="00C17F17">
        <w:rPr>
          <w:rFonts w:ascii="Times New Roman" w:eastAsia="Times New Roman" w:hAnsi="Times New Roman" w:cs="Times New Roman"/>
          <w:kern w:val="0"/>
          <w14:ligatures w14:val="none"/>
        </w:rPr>
        <w:t>θ</w:t>
      </w:r>
      <w:proofErr w:type="gramEnd"/>
      <w:r w:rsidRPr="00C17F17">
        <w:rPr>
          <w:rFonts w:ascii="Times New Roman" w:eastAsia="Times New Roman" w:hAnsi="Times New Roman" w:cs="Times New Roman"/>
          <w:kern w:val="0"/>
          <w14:ligatures w14:val="none"/>
        </w:rPr>
        <w:t>student</w:t>
      </w:r>
      <w:proofErr w:type="spellEnd"/>
      <w:r w:rsidRPr="00C17F17">
        <w:rPr>
          <w:rFonts w:ascii="Times New Roman" w:eastAsia="Times New Roman" w:hAnsi="Times New Roman" w:cs="Times New Roman"/>
          <w:kern w:val="0"/>
          <w14:ligatures w14:val="none"/>
        </w:rPr>
        <w:t>\theta_{\text{teacher}} = \alpha \theta_{\text{teacher}} + (1 - \alpha) \theta_{\text{student}}</w:t>
      </w:r>
      <w:proofErr w:type="spellStart"/>
      <w:r w:rsidRPr="00C17F17">
        <w:rPr>
          <w:rFonts w:ascii="Times New Roman" w:eastAsia="Times New Roman" w:hAnsi="Times New Roman" w:cs="Times New Roman"/>
          <w:kern w:val="0"/>
          <w14:ligatures w14:val="none"/>
        </w:rPr>
        <w:t>θteacher</w:t>
      </w:r>
      <w:proofErr w:type="spellEnd"/>
      <w:r w:rsidRPr="00C17F17">
        <w:rPr>
          <w:rFonts w:ascii="Times New Roman" w:eastAsia="Times New Roman" w:hAnsi="Times New Roman" w:cs="Times New Roman"/>
          <w:kern w:val="0"/>
          <w14:ligatures w14:val="none"/>
        </w:rPr>
        <w:t>​=α</w:t>
      </w:r>
      <w:proofErr w:type="spellStart"/>
      <w:r w:rsidRPr="00C17F17">
        <w:rPr>
          <w:rFonts w:ascii="Times New Roman" w:eastAsia="Times New Roman" w:hAnsi="Times New Roman" w:cs="Times New Roman"/>
          <w:kern w:val="0"/>
          <w14:ligatures w14:val="none"/>
        </w:rPr>
        <w:t>θteacher</w:t>
      </w:r>
      <w:proofErr w:type="spellEnd"/>
      <w:r w:rsidRPr="00C17F17">
        <w:rPr>
          <w:rFonts w:ascii="Times New Roman" w:eastAsia="Times New Roman" w:hAnsi="Times New Roman" w:cs="Times New Roman"/>
          <w:kern w:val="0"/>
          <w14:ligatures w14:val="none"/>
        </w:rPr>
        <w:t>​+(1−α)</w:t>
      </w:r>
      <w:proofErr w:type="spellStart"/>
      <w:r w:rsidRPr="00C17F17">
        <w:rPr>
          <w:rFonts w:ascii="Times New Roman" w:eastAsia="Times New Roman" w:hAnsi="Times New Roman" w:cs="Times New Roman"/>
          <w:kern w:val="0"/>
          <w14:ligatures w14:val="none"/>
        </w:rPr>
        <w:t>θstudent</w:t>
      </w:r>
      <w:proofErr w:type="spellEnd"/>
      <w:r w:rsidRPr="00C17F17">
        <w:rPr>
          <w:rFonts w:ascii="Times New Roman" w:eastAsia="Times New Roman" w:hAnsi="Times New Roman" w:cs="Times New Roman"/>
          <w:kern w:val="0"/>
          <w14:ligatures w14:val="none"/>
        </w:rPr>
        <w:t>​ Where:</w:t>
      </w:r>
    </w:p>
    <w:p w14:paraId="2F5EECFF" w14:textId="77777777" w:rsidR="00C17F17" w:rsidRPr="00C17F17" w:rsidRDefault="00C17F17" w:rsidP="00C17F17">
      <w:pPr>
        <w:numPr>
          <w:ilvl w:val="1"/>
          <w:numId w:val="2"/>
        </w:numPr>
        <w:spacing w:before="100" w:beforeAutospacing="1" w:after="100" w:afterAutospacing="1"/>
        <w:rPr>
          <w:rFonts w:ascii="Times New Roman" w:eastAsia="Times New Roman" w:hAnsi="Times New Roman" w:cs="Times New Roman"/>
          <w:kern w:val="0"/>
          <w14:ligatures w14:val="none"/>
        </w:rPr>
      </w:pPr>
      <w:proofErr w:type="spellStart"/>
      <w:r w:rsidRPr="00C17F17">
        <w:rPr>
          <w:rFonts w:ascii="Times New Roman" w:eastAsia="Times New Roman" w:hAnsi="Times New Roman" w:cs="Times New Roman"/>
          <w:kern w:val="0"/>
          <w14:ligatures w14:val="none"/>
        </w:rPr>
        <w:t>θteacher</w:t>
      </w:r>
      <w:proofErr w:type="spellEnd"/>
      <w:r w:rsidRPr="00C17F17">
        <w:rPr>
          <w:rFonts w:ascii="Times New Roman" w:eastAsia="Times New Roman" w:hAnsi="Times New Roman" w:cs="Times New Roman"/>
          <w:kern w:val="0"/>
          <w14:ligatures w14:val="none"/>
        </w:rPr>
        <w:t>\theta_{\text{teacher</w:t>
      </w:r>
      <w:proofErr w:type="gramStart"/>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θ</w:t>
      </w:r>
      <w:proofErr w:type="gramEnd"/>
      <w:r w:rsidRPr="00C17F17">
        <w:rPr>
          <w:rFonts w:ascii="Times New Roman" w:eastAsia="Times New Roman" w:hAnsi="Times New Roman" w:cs="Times New Roman"/>
          <w:kern w:val="0"/>
          <w14:ligatures w14:val="none"/>
        </w:rPr>
        <w:t>teacher</w:t>
      </w:r>
      <w:proofErr w:type="spellEnd"/>
      <w:r w:rsidRPr="00C17F17">
        <w:rPr>
          <w:rFonts w:ascii="Times New Roman" w:eastAsia="Times New Roman" w:hAnsi="Times New Roman" w:cs="Times New Roman"/>
          <w:kern w:val="0"/>
          <w14:ligatures w14:val="none"/>
        </w:rPr>
        <w:t>​ is the teacher model's weights,</w:t>
      </w:r>
    </w:p>
    <w:p w14:paraId="67B6BD7D" w14:textId="77777777" w:rsidR="00C17F17" w:rsidRPr="00C17F17" w:rsidRDefault="00C17F17" w:rsidP="00C17F17">
      <w:pPr>
        <w:numPr>
          <w:ilvl w:val="1"/>
          <w:numId w:val="2"/>
        </w:numPr>
        <w:spacing w:before="100" w:beforeAutospacing="1" w:after="100" w:afterAutospacing="1"/>
        <w:rPr>
          <w:rFonts w:ascii="Times New Roman" w:eastAsia="Times New Roman" w:hAnsi="Times New Roman" w:cs="Times New Roman"/>
          <w:kern w:val="0"/>
          <w14:ligatures w14:val="none"/>
        </w:rPr>
      </w:pPr>
      <w:proofErr w:type="spellStart"/>
      <w:r w:rsidRPr="00C17F17">
        <w:rPr>
          <w:rFonts w:ascii="Times New Roman" w:eastAsia="Times New Roman" w:hAnsi="Times New Roman" w:cs="Times New Roman"/>
          <w:kern w:val="0"/>
          <w14:ligatures w14:val="none"/>
        </w:rPr>
        <w:t>θstudent</w:t>
      </w:r>
      <w:proofErr w:type="spellEnd"/>
      <w:r w:rsidRPr="00C17F17">
        <w:rPr>
          <w:rFonts w:ascii="Times New Roman" w:eastAsia="Times New Roman" w:hAnsi="Times New Roman" w:cs="Times New Roman"/>
          <w:kern w:val="0"/>
          <w14:ligatures w14:val="none"/>
        </w:rPr>
        <w:t>\theta_{\text{student</w:t>
      </w:r>
      <w:proofErr w:type="gramStart"/>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θ</w:t>
      </w:r>
      <w:proofErr w:type="gramEnd"/>
      <w:r w:rsidRPr="00C17F17">
        <w:rPr>
          <w:rFonts w:ascii="Times New Roman" w:eastAsia="Times New Roman" w:hAnsi="Times New Roman" w:cs="Times New Roman"/>
          <w:kern w:val="0"/>
          <w14:ligatures w14:val="none"/>
        </w:rPr>
        <w:t>student</w:t>
      </w:r>
      <w:proofErr w:type="spellEnd"/>
      <w:r w:rsidRPr="00C17F17">
        <w:rPr>
          <w:rFonts w:ascii="Times New Roman" w:eastAsia="Times New Roman" w:hAnsi="Times New Roman" w:cs="Times New Roman"/>
          <w:kern w:val="0"/>
          <w14:ligatures w14:val="none"/>
        </w:rPr>
        <w:t>​ is the student model's weights,</w:t>
      </w:r>
    </w:p>
    <w:p w14:paraId="68904FDB" w14:textId="77777777" w:rsidR="00C17F17" w:rsidRPr="00C17F17" w:rsidRDefault="00C17F17" w:rsidP="00C17F17">
      <w:pPr>
        <w:numPr>
          <w:ilvl w:val="1"/>
          <w:numId w:val="2"/>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α\alphaα is the EMA decay factor (close to 1, typically around 0.99).</w:t>
      </w:r>
    </w:p>
    <w:p w14:paraId="03547089" w14:textId="77777777" w:rsidR="00C17F17" w:rsidRPr="00C17F17" w:rsidRDefault="00C17F17" w:rsidP="00C17F17">
      <w:pPr>
        <w:spacing w:before="100" w:beforeAutospacing="1" w:after="100" w:afterAutospacing="1"/>
        <w:outlineLvl w:val="3"/>
        <w:rPr>
          <w:rFonts w:ascii="Times New Roman" w:eastAsia="Times New Roman" w:hAnsi="Times New Roman" w:cs="Times New Roman"/>
          <w:b/>
          <w:bCs/>
          <w:kern w:val="0"/>
          <w14:ligatures w14:val="none"/>
        </w:rPr>
      </w:pPr>
      <w:r w:rsidRPr="00C17F17">
        <w:rPr>
          <w:rFonts w:ascii="Times New Roman" w:eastAsia="Times New Roman" w:hAnsi="Times New Roman" w:cs="Times New Roman"/>
          <w:b/>
          <w:bCs/>
          <w:kern w:val="0"/>
          <w14:ligatures w14:val="none"/>
        </w:rPr>
        <w:t>2. Supervised Learning on Labeled Data:</w:t>
      </w:r>
    </w:p>
    <w:p w14:paraId="596DE16E"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labeled data is used to compute the supervised loss (e.g., cross-entropy or dice loss). This loss encourages the student model to learn to classify the labeled data correctly:</w:t>
      </w:r>
    </w:p>
    <w:p w14:paraId="676E1280" w14:textId="77777777" w:rsidR="00C17F17" w:rsidRPr="00C17F17" w:rsidRDefault="00C17F17" w:rsidP="00C17F17">
      <w:pPr>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Lsupervised=CrossEntropy(</w:t>
      </w:r>
      <w:proofErr w:type="gramStart"/>
      <w:r w:rsidRPr="00C17F17">
        <w:rPr>
          <w:rFonts w:ascii="Times New Roman" w:eastAsia="Times New Roman" w:hAnsi="Times New Roman" w:cs="Times New Roman"/>
          <w:kern w:val="0"/>
          <w14:ligatures w14:val="none"/>
        </w:rPr>
        <w:t>ytrue,ypred</w:t>
      </w:r>
      <w:proofErr w:type="gramEnd"/>
      <w:r w:rsidRPr="00C17F17">
        <w:rPr>
          <w:rFonts w:ascii="Times New Roman" w:eastAsia="Times New Roman" w:hAnsi="Times New Roman" w:cs="Times New Roman"/>
          <w:kern w:val="0"/>
          <w14:ligatures w14:val="none"/>
        </w:rPr>
        <w:t>)\mathcal{L}_{\text{supervised}} = \text{</w:t>
      </w:r>
      <w:proofErr w:type="spellStart"/>
      <w:r w:rsidRPr="00C17F17">
        <w:rPr>
          <w:rFonts w:ascii="Times New Roman" w:eastAsia="Times New Roman" w:hAnsi="Times New Roman" w:cs="Times New Roman"/>
          <w:kern w:val="0"/>
          <w14:ligatures w14:val="none"/>
        </w:rPr>
        <w:t>CrossEntropy</w:t>
      </w:r>
      <w:proofErr w:type="spellEnd"/>
      <w:r w:rsidRPr="00C17F17">
        <w:rPr>
          <w:rFonts w:ascii="Times New Roman" w:eastAsia="Times New Roman" w:hAnsi="Times New Roman" w:cs="Times New Roman"/>
          <w:kern w:val="0"/>
          <w14:ligatures w14:val="none"/>
        </w:rPr>
        <w:t>}(y_{\text{true}}, y_{\text{pred}})</w:t>
      </w:r>
      <w:proofErr w:type="spellStart"/>
      <w:r w:rsidRPr="00C17F17">
        <w:rPr>
          <w:rFonts w:ascii="Times New Roman" w:eastAsia="Times New Roman" w:hAnsi="Times New Roman" w:cs="Times New Roman"/>
          <w:kern w:val="0"/>
          <w14:ligatures w14:val="none"/>
        </w:rPr>
        <w:t>Lsupervised</w:t>
      </w:r>
      <w:proofErr w:type="spellEnd"/>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CrossEntropy</w:t>
      </w:r>
      <w:proofErr w:type="spellEnd"/>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ytrue</w:t>
      </w:r>
      <w:proofErr w:type="spellEnd"/>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ypred</w:t>
      </w:r>
      <w:proofErr w:type="spellEnd"/>
      <w:r w:rsidRPr="00C17F17">
        <w:rPr>
          <w:rFonts w:ascii="Times New Roman" w:eastAsia="Times New Roman" w:hAnsi="Times New Roman" w:cs="Times New Roman"/>
          <w:kern w:val="0"/>
          <w14:ligatures w14:val="none"/>
        </w:rPr>
        <w:t>​)</w:t>
      </w:r>
    </w:p>
    <w:p w14:paraId="04C8ABAB" w14:textId="77777777" w:rsidR="00C17F17" w:rsidRPr="00C17F17" w:rsidRDefault="00C17F17" w:rsidP="00C17F17">
      <w:pPr>
        <w:numPr>
          <w:ilvl w:val="0"/>
          <w:numId w:val="3"/>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lastRenderedPageBreak/>
        <w:t xml:space="preserve">Here, </w:t>
      </w:r>
      <w:proofErr w:type="spellStart"/>
      <w:r w:rsidRPr="00C17F17">
        <w:rPr>
          <w:rFonts w:ascii="Times New Roman" w:eastAsia="Times New Roman" w:hAnsi="Times New Roman" w:cs="Times New Roman"/>
          <w:kern w:val="0"/>
          <w14:ligatures w14:val="none"/>
        </w:rPr>
        <w:t>ytruey</w:t>
      </w:r>
      <w:proofErr w:type="spellEnd"/>
      <w:r w:rsidRPr="00C17F17">
        <w:rPr>
          <w:rFonts w:ascii="Times New Roman" w:eastAsia="Times New Roman" w:hAnsi="Times New Roman" w:cs="Times New Roman"/>
          <w:kern w:val="0"/>
          <w14:ligatures w14:val="none"/>
        </w:rPr>
        <w:t>_{\text{true</w:t>
      </w:r>
      <w:proofErr w:type="gramStart"/>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ytrue</w:t>
      </w:r>
      <w:proofErr w:type="spellEnd"/>
      <w:r w:rsidRPr="00C17F17">
        <w:rPr>
          <w:rFonts w:ascii="Times New Roman" w:eastAsia="Times New Roman" w:hAnsi="Times New Roman" w:cs="Times New Roman"/>
          <w:kern w:val="0"/>
          <w14:ligatures w14:val="none"/>
        </w:rPr>
        <w:t>​</w:t>
      </w:r>
      <w:proofErr w:type="gramEnd"/>
      <w:r w:rsidRPr="00C17F17">
        <w:rPr>
          <w:rFonts w:ascii="Times New Roman" w:eastAsia="Times New Roman" w:hAnsi="Times New Roman" w:cs="Times New Roman"/>
          <w:kern w:val="0"/>
          <w14:ligatures w14:val="none"/>
        </w:rPr>
        <w:t xml:space="preserve"> are the ground truth labels for the labeled data, and </w:t>
      </w:r>
      <w:proofErr w:type="spellStart"/>
      <w:r w:rsidRPr="00C17F17">
        <w:rPr>
          <w:rFonts w:ascii="Times New Roman" w:eastAsia="Times New Roman" w:hAnsi="Times New Roman" w:cs="Times New Roman"/>
          <w:kern w:val="0"/>
          <w14:ligatures w14:val="none"/>
        </w:rPr>
        <w:t>ypredy</w:t>
      </w:r>
      <w:proofErr w:type="spellEnd"/>
      <w:r w:rsidRPr="00C17F17">
        <w:rPr>
          <w:rFonts w:ascii="Times New Roman" w:eastAsia="Times New Roman" w:hAnsi="Times New Roman" w:cs="Times New Roman"/>
          <w:kern w:val="0"/>
          <w14:ligatures w14:val="none"/>
        </w:rPr>
        <w:t>_{\text{pred}}</w:t>
      </w:r>
      <w:proofErr w:type="spellStart"/>
      <w:r w:rsidRPr="00C17F17">
        <w:rPr>
          <w:rFonts w:ascii="Times New Roman" w:eastAsia="Times New Roman" w:hAnsi="Times New Roman" w:cs="Times New Roman"/>
          <w:kern w:val="0"/>
          <w14:ligatures w14:val="none"/>
        </w:rPr>
        <w:t>ypred</w:t>
      </w:r>
      <w:proofErr w:type="spellEnd"/>
      <w:r w:rsidRPr="00C17F17">
        <w:rPr>
          <w:rFonts w:ascii="Times New Roman" w:eastAsia="Times New Roman" w:hAnsi="Times New Roman" w:cs="Times New Roman"/>
          <w:kern w:val="0"/>
          <w14:ligatures w14:val="none"/>
        </w:rPr>
        <w:t>​ are the predictions from the student model.</w:t>
      </w:r>
    </w:p>
    <w:p w14:paraId="216E7991" w14:textId="77777777" w:rsidR="00C17F17" w:rsidRPr="00C17F17" w:rsidRDefault="00C17F17" w:rsidP="00C17F17">
      <w:pPr>
        <w:spacing w:before="100" w:beforeAutospacing="1" w:after="100" w:afterAutospacing="1"/>
        <w:outlineLvl w:val="3"/>
        <w:rPr>
          <w:rFonts w:ascii="Times New Roman" w:eastAsia="Times New Roman" w:hAnsi="Times New Roman" w:cs="Times New Roman"/>
          <w:b/>
          <w:bCs/>
          <w:kern w:val="0"/>
          <w14:ligatures w14:val="none"/>
        </w:rPr>
      </w:pPr>
      <w:r w:rsidRPr="00C17F17">
        <w:rPr>
          <w:rFonts w:ascii="Times New Roman" w:eastAsia="Times New Roman" w:hAnsi="Times New Roman" w:cs="Times New Roman"/>
          <w:b/>
          <w:bCs/>
          <w:kern w:val="0"/>
          <w14:ligatures w14:val="none"/>
        </w:rPr>
        <w:t>3. Unlabeled Data with Consistency Loss:</w:t>
      </w:r>
    </w:p>
    <w:p w14:paraId="263A7D3A"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Unlabeled data is passed through both the student and teacher models. However, </w:t>
      </w:r>
      <w:r w:rsidRPr="00C17F17">
        <w:rPr>
          <w:rFonts w:ascii="Times New Roman" w:eastAsia="Times New Roman" w:hAnsi="Times New Roman" w:cs="Times New Roman"/>
          <w:b/>
          <w:bCs/>
          <w:kern w:val="0"/>
          <w14:ligatures w14:val="none"/>
        </w:rPr>
        <w:t>perturbations</w:t>
      </w:r>
      <w:r w:rsidRPr="00C17F17">
        <w:rPr>
          <w:rFonts w:ascii="Times New Roman" w:eastAsia="Times New Roman" w:hAnsi="Times New Roman" w:cs="Times New Roman"/>
          <w:kern w:val="0"/>
          <w14:ligatures w14:val="none"/>
        </w:rPr>
        <w:t xml:space="preserve"> (such as noise) are applied to the student model's input (or model parameters) to encourage it to learn more robust features.</w:t>
      </w:r>
    </w:p>
    <w:p w14:paraId="2CE2F3D6" w14:textId="77777777" w:rsidR="00C17F17" w:rsidRPr="00C17F17" w:rsidRDefault="00C17F17" w:rsidP="00C17F17">
      <w:pPr>
        <w:numPr>
          <w:ilvl w:val="0"/>
          <w:numId w:val="4"/>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student model makes predictions for the unlabeled data, and the teacher model also makes predictions for the same data (without perturbations).</w:t>
      </w:r>
    </w:p>
    <w:p w14:paraId="19B12373" w14:textId="77777777" w:rsidR="00C17F17" w:rsidRPr="00C17F17" w:rsidRDefault="00C17F17" w:rsidP="00C17F17">
      <w:pPr>
        <w:numPr>
          <w:ilvl w:val="0"/>
          <w:numId w:val="4"/>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A </w:t>
      </w:r>
      <w:r w:rsidRPr="00C17F17">
        <w:rPr>
          <w:rFonts w:ascii="Times New Roman" w:eastAsia="Times New Roman" w:hAnsi="Times New Roman" w:cs="Times New Roman"/>
          <w:b/>
          <w:bCs/>
          <w:kern w:val="0"/>
          <w14:ligatures w14:val="none"/>
        </w:rPr>
        <w:t>consistency loss</w:t>
      </w:r>
      <w:r w:rsidRPr="00C17F17">
        <w:rPr>
          <w:rFonts w:ascii="Times New Roman" w:eastAsia="Times New Roman" w:hAnsi="Times New Roman" w:cs="Times New Roman"/>
          <w:kern w:val="0"/>
          <w14:ligatures w14:val="none"/>
        </w:rPr>
        <w:t xml:space="preserve"> is computed between the predictions of the student model and the teacher model for the unlabeled data: Lconsistency=MSE(ystudent,yteacher)\mathcal{L}_{\text{consistency}} = \text{MSE}(y_{\text{student}}, y_{\text{teacher}})</w:t>
      </w:r>
      <w:proofErr w:type="spellStart"/>
      <w:r w:rsidRPr="00C17F17">
        <w:rPr>
          <w:rFonts w:ascii="Times New Roman" w:eastAsia="Times New Roman" w:hAnsi="Times New Roman" w:cs="Times New Roman"/>
          <w:kern w:val="0"/>
          <w14:ligatures w14:val="none"/>
        </w:rPr>
        <w:t>Lconsistency</w:t>
      </w:r>
      <w:proofErr w:type="spellEnd"/>
      <w:r w:rsidRPr="00C17F17">
        <w:rPr>
          <w:rFonts w:ascii="Times New Roman" w:eastAsia="Times New Roman" w:hAnsi="Times New Roman" w:cs="Times New Roman"/>
          <w:kern w:val="0"/>
          <w14:ligatures w14:val="none"/>
        </w:rPr>
        <w:t>​=MSE(</w:t>
      </w:r>
      <w:proofErr w:type="spellStart"/>
      <w:r w:rsidRPr="00C17F17">
        <w:rPr>
          <w:rFonts w:ascii="Times New Roman" w:eastAsia="Times New Roman" w:hAnsi="Times New Roman" w:cs="Times New Roman"/>
          <w:kern w:val="0"/>
          <w14:ligatures w14:val="none"/>
        </w:rPr>
        <w:t>ystudent</w:t>
      </w:r>
      <w:proofErr w:type="spellEnd"/>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yteacher</w:t>
      </w:r>
      <w:proofErr w:type="spellEnd"/>
      <w:r w:rsidRPr="00C17F17">
        <w:rPr>
          <w:rFonts w:ascii="Times New Roman" w:eastAsia="Times New Roman" w:hAnsi="Times New Roman" w:cs="Times New Roman"/>
          <w:kern w:val="0"/>
          <w14:ligatures w14:val="none"/>
        </w:rPr>
        <w:t>​) This loss encourages the student model's predictions to be consistent with the teacher model's predictions on the unlabeled data.</w:t>
      </w:r>
    </w:p>
    <w:p w14:paraId="3BA9A9ED" w14:textId="77777777" w:rsidR="00C17F17" w:rsidRPr="00C17F17" w:rsidRDefault="00C17F17" w:rsidP="00C17F17">
      <w:pPr>
        <w:spacing w:before="100" w:beforeAutospacing="1" w:after="100" w:afterAutospacing="1"/>
        <w:outlineLvl w:val="3"/>
        <w:rPr>
          <w:rFonts w:ascii="Times New Roman" w:eastAsia="Times New Roman" w:hAnsi="Times New Roman" w:cs="Times New Roman"/>
          <w:b/>
          <w:bCs/>
          <w:kern w:val="0"/>
          <w14:ligatures w14:val="none"/>
        </w:rPr>
      </w:pPr>
      <w:r w:rsidRPr="00C17F17">
        <w:rPr>
          <w:rFonts w:ascii="Times New Roman" w:eastAsia="Times New Roman" w:hAnsi="Times New Roman" w:cs="Times New Roman"/>
          <w:b/>
          <w:bCs/>
          <w:kern w:val="0"/>
          <w14:ligatures w14:val="none"/>
        </w:rPr>
        <w:t>4. Total Loss Function:</w:t>
      </w:r>
    </w:p>
    <w:p w14:paraId="76E8B6F2"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 xml:space="preserve">The total loss is a combination of the </w:t>
      </w:r>
      <w:r w:rsidRPr="00C17F17">
        <w:rPr>
          <w:rFonts w:ascii="Times New Roman" w:eastAsia="Times New Roman" w:hAnsi="Times New Roman" w:cs="Times New Roman"/>
          <w:b/>
          <w:bCs/>
          <w:kern w:val="0"/>
          <w14:ligatures w14:val="none"/>
        </w:rPr>
        <w:t>supervised loss</w:t>
      </w:r>
      <w:r w:rsidRPr="00C17F17">
        <w:rPr>
          <w:rFonts w:ascii="Times New Roman" w:eastAsia="Times New Roman" w:hAnsi="Times New Roman" w:cs="Times New Roman"/>
          <w:kern w:val="0"/>
          <w14:ligatures w14:val="none"/>
        </w:rPr>
        <w:t xml:space="preserve"> from the labeled data and the </w:t>
      </w:r>
      <w:r w:rsidRPr="00C17F17">
        <w:rPr>
          <w:rFonts w:ascii="Times New Roman" w:eastAsia="Times New Roman" w:hAnsi="Times New Roman" w:cs="Times New Roman"/>
          <w:b/>
          <w:bCs/>
          <w:kern w:val="0"/>
          <w14:ligatures w14:val="none"/>
        </w:rPr>
        <w:t>consistency loss</w:t>
      </w:r>
      <w:r w:rsidRPr="00C17F17">
        <w:rPr>
          <w:rFonts w:ascii="Times New Roman" w:eastAsia="Times New Roman" w:hAnsi="Times New Roman" w:cs="Times New Roman"/>
          <w:kern w:val="0"/>
          <w14:ligatures w14:val="none"/>
        </w:rPr>
        <w:t xml:space="preserve"> from the unlabeled data:</w:t>
      </w:r>
    </w:p>
    <w:p w14:paraId="58BF578D" w14:textId="77777777" w:rsidR="00C17F17" w:rsidRPr="00C17F17" w:rsidRDefault="00C17F17" w:rsidP="00C17F17">
      <w:pPr>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L=</w:t>
      </w:r>
      <w:proofErr w:type="spellStart"/>
      <w:r w:rsidRPr="00C17F17">
        <w:rPr>
          <w:rFonts w:ascii="Times New Roman" w:eastAsia="Times New Roman" w:hAnsi="Times New Roman" w:cs="Times New Roman"/>
          <w:kern w:val="0"/>
          <w14:ligatures w14:val="none"/>
        </w:rPr>
        <w:t>Lsupervised+λ</w:t>
      </w:r>
      <w:proofErr w:type="spellEnd"/>
      <w:r w:rsidRPr="00C17F17">
        <w:rPr>
          <w:rFonts w:ascii="Times New Roman" w:eastAsia="Times New Roman" w:hAnsi="Times New Roman" w:cs="Times New Roman"/>
          <w:kern w:val="0"/>
          <w14:ligatures w14:val="none"/>
        </w:rPr>
        <w:t>(t)</w:t>
      </w:r>
      <w:r w:rsidRPr="00C17F17">
        <w:rPr>
          <w:rFonts w:ascii="Cambria Math" w:eastAsia="Times New Roman" w:hAnsi="Cambria Math" w:cs="Cambria Math"/>
          <w:kern w:val="0"/>
          <w14:ligatures w14:val="none"/>
        </w:rPr>
        <w:t>⋅</w:t>
      </w:r>
      <w:proofErr w:type="spellStart"/>
      <w:r w:rsidRPr="00C17F17">
        <w:rPr>
          <w:rFonts w:ascii="Times New Roman" w:eastAsia="Times New Roman" w:hAnsi="Times New Roman" w:cs="Times New Roman"/>
          <w:kern w:val="0"/>
          <w14:ligatures w14:val="none"/>
        </w:rPr>
        <w:t>Lconsistency</w:t>
      </w:r>
      <w:proofErr w:type="spellEnd"/>
      <w:r w:rsidRPr="00C17F17">
        <w:rPr>
          <w:rFonts w:ascii="Times New Roman" w:eastAsia="Times New Roman" w:hAnsi="Times New Roman" w:cs="Times New Roman"/>
          <w:kern w:val="0"/>
          <w14:ligatures w14:val="none"/>
        </w:rPr>
        <w:t>\</w:t>
      </w:r>
      <w:proofErr w:type="spellStart"/>
      <w:r w:rsidRPr="00C17F17">
        <w:rPr>
          <w:rFonts w:ascii="Times New Roman" w:eastAsia="Times New Roman" w:hAnsi="Times New Roman" w:cs="Times New Roman"/>
          <w:kern w:val="0"/>
          <w14:ligatures w14:val="none"/>
        </w:rPr>
        <w:t>mathcal</w:t>
      </w:r>
      <w:proofErr w:type="spellEnd"/>
      <w:r w:rsidRPr="00C17F17">
        <w:rPr>
          <w:rFonts w:ascii="Times New Roman" w:eastAsia="Times New Roman" w:hAnsi="Times New Roman" w:cs="Times New Roman"/>
          <w:kern w:val="0"/>
          <w14:ligatures w14:val="none"/>
        </w:rPr>
        <w:t>{L} = \</w:t>
      </w:r>
      <w:proofErr w:type="spellStart"/>
      <w:r w:rsidRPr="00C17F17">
        <w:rPr>
          <w:rFonts w:ascii="Times New Roman" w:eastAsia="Times New Roman" w:hAnsi="Times New Roman" w:cs="Times New Roman"/>
          <w:kern w:val="0"/>
          <w14:ligatures w14:val="none"/>
        </w:rPr>
        <w:t>mathcal</w:t>
      </w:r>
      <w:proofErr w:type="spellEnd"/>
      <w:r w:rsidRPr="00C17F17">
        <w:rPr>
          <w:rFonts w:ascii="Times New Roman" w:eastAsia="Times New Roman" w:hAnsi="Times New Roman" w:cs="Times New Roman"/>
          <w:kern w:val="0"/>
          <w14:ligatures w14:val="none"/>
        </w:rPr>
        <w:t>{L}_{\text{supervised}} + \lambda(t) \</w:t>
      </w:r>
      <w:proofErr w:type="spellStart"/>
      <w:r w:rsidRPr="00C17F17">
        <w:rPr>
          <w:rFonts w:ascii="Times New Roman" w:eastAsia="Times New Roman" w:hAnsi="Times New Roman" w:cs="Times New Roman"/>
          <w:kern w:val="0"/>
          <w14:ligatures w14:val="none"/>
        </w:rPr>
        <w:t>cdot</w:t>
      </w:r>
      <w:proofErr w:type="spellEnd"/>
      <w:r w:rsidRPr="00C17F17">
        <w:rPr>
          <w:rFonts w:ascii="Times New Roman" w:eastAsia="Times New Roman" w:hAnsi="Times New Roman" w:cs="Times New Roman"/>
          <w:kern w:val="0"/>
          <w14:ligatures w14:val="none"/>
        </w:rPr>
        <w:t xml:space="preserve"> \mathcal{L}_{\text{consistency</w:t>
      </w:r>
      <w:proofErr w:type="gramStart"/>
      <w:r w:rsidRPr="00C17F17">
        <w:rPr>
          <w:rFonts w:ascii="Times New Roman" w:eastAsia="Times New Roman" w:hAnsi="Times New Roman" w:cs="Times New Roman"/>
          <w:kern w:val="0"/>
          <w14:ligatures w14:val="none"/>
        </w:rPr>
        <w:t>}}L</w:t>
      </w:r>
      <w:proofErr w:type="gramEnd"/>
      <w:r w:rsidRPr="00C17F17">
        <w:rPr>
          <w:rFonts w:ascii="Times New Roman" w:eastAsia="Times New Roman" w:hAnsi="Times New Roman" w:cs="Times New Roman"/>
          <w:kern w:val="0"/>
          <w14:ligatures w14:val="none"/>
        </w:rPr>
        <w:t>=Lsupervised​+λ(t)</w:t>
      </w:r>
      <w:r w:rsidRPr="00C17F17">
        <w:rPr>
          <w:rFonts w:ascii="Cambria Math" w:eastAsia="Times New Roman" w:hAnsi="Cambria Math" w:cs="Cambria Math"/>
          <w:kern w:val="0"/>
          <w14:ligatures w14:val="none"/>
        </w:rPr>
        <w:t>⋅</w:t>
      </w:r>
      <w:r w:rsidRPr="00C17F17">
        <w:rPr>
          <w:rFonts w:ascii="Times New Roman" w:eastAsia="Times New Roman" w:hAnsi="Times New Roman" w:cs="Times New Roman"/>
          <w:kern w:val="0"/>
          <w14:ligatures w14:val="none"/>
        </w:rPr>
        <w:t>Lconsistency​</w:t>
      </w:r>
    </w:p>
    <w:p w14:paraId="3F8E9CCE" w14:textId="77777777" w:rsidR="00C17F17" w:rsidRPr="00C17F17" w:rsidRDefault="00C17F17" w:rsidP="00C17F17">
      <w:pPr>
        <w:numPr>
          <w:ilvl w:val="0"/>
          <w:numId w:val="5"/>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λ(t)\lambda(t)λ(t) is a weighting factor that typically increases over time (ramp-up). This ensures that the consistency loss starts small and grows as the model becomes more confident.</w:t>
      </w:r>
    </w:p>
    <w:p w14:paraId="5D2269D8" w14:textId="77777777" w:rsidR="00C17F17" w:rsidRPr="00C17F17" w:rsidRDefault="00C17F17" w:rsidP="00C17F17">
      <w:pPr>
        <w:spacing w:before="100" w:beforeAutospacing="1" w:after="100" w:afterAutospacing="1"/>
        <w:outlineLvl w:val="3"/>
        <w:rPr>
          <w:rFonts w:ascii="Times New Roman" w:eastAsia="Times New Roman" w:hAnsi="Times New Roman" w:cs="Times New Roman"/>
          <w:b/>
          <w:bCs/>
          <w:kern w:val="0"/>
          <w14:ligatures w14:val="none"/>
        </w:rPr>
      </w:pPr>
      <w:r w:rsidRPr="00C17F17">
        <w:rPr>
          <w:rFonts w:ascii="Times New Roman" w:eastAsia="Times New Roman" w:hAnsi="Times New Roman" w:cs="Times New Roman"/>
          <w:b/>
          <w:bCs/>
          <w:kern w:val="0"/>
          <w14:ligatures w14:val="none"/>
        </w:rPr>
        <w:t>5. Training:</w:t>
      </w:r>
    </w:p>
    <w:p w14:paraId="0C436999" w14:textId="77777777" w:rsidR="00C17F17" w:rsidRPr="00C17F17" w:rsidRDefault="00C17F17" w:rsidP="00C17F17">
      <w:pPr>
        <w:numPr>
          <w:ilvl w:val="0"/>
          <w:numId w:val="6"/>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During training, the student model is updated using the total loss.</w:t>
      </w:r>
    </w:p>
    <w:p w14:paraId="1136DC2A" w14:textId="77777777" w:rsidR="00C17F17" w:rsidRPr="00C17F17" w:rsidRDefault="00C17F17" w:rsidP="00C17F17">
      <w:pPr>
        <w:numPr>
          <w:ilvl w:val="0"/>
          <w:numId w:val="6"/>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teacher model is updated as the EMA of the student model.</w:t>
      </w:r>
    </w:p>
    <w:p w14:paraId="00A8F8F9" w14:textId="77777777" w:rsidR="00C17F17" w:rsidRPr="00C17F17" w:rsidRDefault="00C17F17" w:rsidP="00C17F17">
      <w:pPr>
        <w:numPr>
          <w:ilvl w:val="0"/>
          <w:numId w:val="6"/>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As the training progresses, the teacher model becomes a more reliable source for generating stable predictions on the unlabeled data, which in turn improves the student's performance.</w:t>
      </w:r>
    </w:p>
    <w:p w14:paraId="6D642765" w14:textId="77777777" w:rsidR="00C17F17" w:rsidRPr="00C17F17" w:rsidRDefault="00C17F17" w:rsidP="00C17F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17F17">
        <w:rPr>
          <w:rFonts w:ascii="Times New Roman" w:eastAsia="Times New Roman" w:hAnsi="Times New Roman" w:cs="Times New Roman"/>
          <w:b/>
          <w:bCs/>
          <w:kern w:val="0"/>
          <w:sz w:val="27"/>
          <w:szCs w:val="27"/>
          <w14:ligatures w14:val="none"/>
        </w:rPr>
        <w:t>Why It Works:</w:t>
      </w:r>
    </w:p>
    <w:p w14:paraId="36483DB6" w14:textId="77777777" w:rsidR="00C17F17" w:rsidRP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Mean Teacher method works because the teacher model, being a smoothed version of the student model, provides more stable and accurate predictions on the unlabeled data. By forcing the student to mimic these stable predictions, it learns to generalize better, especially in cases where the labeled data is scarce.</w:t>
      </w:r>
    </w:p>
    <w:p w14:paraId="0C744344" w14:textId="77777777" w:rsidR="00C17F17" w:rsidRPr="00C17F17" w:rsidRDefault="00C17F17" w:rsidP="00C17F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17F17">
        <w:rPr>
          <w:rFonts w:ascii="Times New Roman" w:eastAsia="Times New Roman" w:hAnsi="Times New Roman" w:cs="Times New Roman"/>
          <w:b/>
          <w:bCs/>
          <w:kern w:val="0"/>
          <w:sz w:val="27"/>
          <w:szCs w:val="27"/>
          <w14:ligatures w14:val="none"/>
        </w:rPr>
        <w:t>Summary of Key Steps:</w:t>
      </w:r>
    </w:p>
    <w:p w14:paraId="63453A81" w14:textId="77777777" w:rsidR="00C17F17" w:rsidRPr="00C17F17" w:rsidRDefault="00C17F17" w:rsidP="00C17F17">
      <w:pPr>
        <w:numPr>
          <w:ilvl w:val="0"/>
          <w:numId w:val="7"/>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lastRenderedPageBreak/>
        <w:t>Supervised learning</w:t>
      </w:r>
      <w:r w:rsidRPr="00C17F17">
        <w:rPr>
          <w:rFonts w:ascii="Times New Roman" w:eastAsia="Times New Roman" w:hAnsi="Times New Roman" w:cs="Times New Roman"/>
          <w:kern w:val="0"/>
          <w14:ligatures w14:val="none"/>
        </w:rPr>
        <w:t>: The student model is trained on labeled data using standard supervised loss.</w:t>
      </w:r>
    </w:p>
    <w:p w14:paraId="71E2468B" w14:textId="77777777" w:rsidR="00C17F17" w:rsidRPr="00C17F17" w:rsidRDefault="00C17F17" w:rsidP="00C17F17">
      <w:pPr>
        <w:numPr>
          <w:ilvl w:val="0"/>
          <w:numId w:val="7"/>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Consistency loss</w:t>
      </w:r>
      <w:r w:rsidRPr="00C17F17">
        <w:rPr>
          <w:rFonts w:ascii="Times New Roman" w:eastAsia="Times New Roman" w:hAnsi="Times New Roman" w:cs="Times New Roman"/>
          <w:kern w:val="0"/>
          <w14:ligatures w14:val="none"/>
        </w:rPr>
        <w:t>: For the unlabeled data, the student and teacher models are used. The student model's predictions are regularized to be close to the teacher model's predictions.</w:t>
      </w:r>
    </w:p>
    <w:p w14:paraId="10B940FA" w14:textId="77777777" w:rsidR="00C17F17" w:rsidRPr="00C17F17" w:rsidRDefault="00C17F17" w:rsidP="00C17F17">
      <w:pPr>
        <w:numPr>
          <w:ilvl w:val="0"/>
          <w:numId w:val="7"/>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EMA updates</w:t>
      </w:r>
      <w:r w:rsidRPr="00C17F17">
        <w:rPr>
          <w:rFonts w:ascii="Times New Roman" w:eastAsia="Times New Roman" w:hAnsi="Times New Roman" w:cs="Times New Roman"/>
          <w:kern w:val="0"/>
          <w14:ligatures w14:val="none"/>
        </w:rPr>
        <w:t>: The teacher model's weights are updated using an exponential moving average of the student model's weights.</w:t>
      </w:r>
    </w:p>
    <w:p w14:paraId="2DFE81AD" w14:textId="77777777" w:rsidR="00C17F17" w:rsidRPr="00C17F17" w:rsidRDefault="00C17F17" w:rsidP="00C17F17">
      <w:pPr>
        <w:numPr>
          <w:ilvl w:val="0"/>
          <w:numId w:val="7"/>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b/>
          <w:bCs/>
          <w:kern w:val="0"/>
          <w14:ligatures w14:val="none"/>
        </w:rPr>
        <w:t>Robust learning</w:t>
      </w:r>
      <w:r w:rsidRPr="00C17F17">
        <w:rPr>
          <w:rFonts w:ascii="Times New Roman" w:eastAsia="Times New Roman" w:hAnsi="Times New Roman" w:cs="Times New Roman"/>
          <w:kern w:val="0"/>
          <w14:ligatures w14:val="none"/>
        </w:rPr>
        <w:t>: The student model improves by learning to make consistent predictions across perturbed inputs, while the teacher model provides stability.</w:t>
      </w:r>
    </w:p>
    <w:p w14:paraId="17C18EEF" w14:textId="77777777" w:rsidR="00C17F17" w:rsidRPr="00C17F17" w:rsidRDefault="00C17F17" w:rsidP="00C17F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17F17">
        <w:rPr>
          <w:rFonts w:ascii="Times New Roman" w:eastAsia="Times New Roman" w:hAnsi="Times New Roman" w:cs="Times New Roman"/>
          <w:b/>
          <w:bCs/>
          <w:kern w:val="0"/>
          <w:sz w:val="27"/>
          <w:szCs w:val="27"/>
          <w14:ligatures w14:val="none"/>
        </w:rPr>
        <w:t>Advantages:</w:t>
      </w:r>
    </w:p>
    <w:p w14:paraId="77952C6E" w14:textId="77777777" w:rsidR="00C17F17" w:rsidRPr="00C17F17" w:rsidRDefault="00C17F17" w:rsidP="00C17F17">
      <w:pPr>
        <w:numPr>
          <w:ilvl w:val="0"/>
          <w:numId w:val="8"/>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teacher model's EMA averaging provides a more stable training signal than the student model alone, which may be volatile early in training.</w:t>
      </w:r>
    </w:p>
    <w:p w14:paraId="30D66E59" w14:textId="77777777" w:rsidR="00C17F17" w:rsidRPr="00C17F17" w:rsidRDefault="00C17F17" w:rsidP="00C17F17">
      <w:pPr>
        <w:numPr>
          <w:ilvl w:val="0"/>
          <w:numId w:val="8"/>
        </w:num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The method makes effective use of large amounts of unlabeled data by enforcing consistency on the predictions, improving the model's generalization ability.</w:t>
      </w:r>
    </w:p>
    <w:p w14:paraId="2D5425DF" w14:textId="77777777" w:rsidR="00C17F17" w:rsidRDefault="00C17F17" w:rsidP="00C17F17">
      <w:pPr>
        <w:spacing w:before="100" w:beforeAutospacing="1" w:after="100" w:afterAutospacing="1"/>
        <w:rPr>
          <w:rFonts w:ascii="Times New Roman" w:eastAsia="Times New Roman" w:hAnsi="Times New Roman" w:cs="Times New Roman"/>
          <w:kern w:val="0"/>
          <w14:ligatures w14:val="none"/>
        </w:rPr>
      </w:pPr>
      <w:r w:rsidRPr="00C17F17">
        <w:rPr>
          <w:rFonts w:ascii="Times New Roman" w:eastAsia="Times New Roman" w:hAnsi="Times New Roman" w:cs="Times New Roman"/>
          <w:kern w:val="0"/>
          <w14:ligatures w14:val="none"/>
        </w:rPr>
        <w:t>Let me know if you'd like further clarification on any part!</w:t>
      </w:r>
    </w:p>
    <w:p w14:paraId="538B60FE" w14:textId="77777777" w:rsidR="00793D4A" w:rsidRDefault="00793D4A" w:rsidP="00C17F17">
      <w:pPr>
        <w:spacing w:before="100" w:beforeAutospacing="1" w:after="100" w:afterAutospacing="1"/>
        <w:rPr>
          <w:rFonts w:ascii="Times New Roman" w:eastAsia="Times New Roman" w:hAnsi="Times New Roman" w:cs="Times New Roman"/>
          <w:kern w:val="0"/>
          <w14:ligatures w14:val="none"/>
        </w:rPr>
      </w:pPr>
    </w:p>
    <w:p w14:paraId="2D775FB8" w14:textId="77777777" w:rsidR="00793D4A" w:rsidRPr="00C17F17" w:rsidRDefault="00793D4A" w:rsidP="00C17F17">
      <w:pPr>
        <w:spacing w:before="100" w:beforeAutospacing="1" w:after="100" w:afterAutospacing="1"/>
        <w:rPr>
          <w:rFonts w:ascii="Times New Roman" w:eastAsia="Times New Roman" w:hAnsi="Times New Roman" w:cs="Times New Roman"/>
          <w:kern w:val="0"/>
          <w14:ligatures w14:val="none"/>
        </w:rPr>
      </w:pPr>
    </w:p>
    <w:p w14:paraId="328FBC45" w14:textId="77777777" w:rsidR="00392CF9" w:rsidRDefault="00392CF9"/>
    <w:p w14:paraId="2698845F" w14:textId="5FBC2889" w:rsidR="00793D4A" w:rsidRDefault="00793D4A">
      <w:r>
        <w:rPr>
          <w:noProof/>
        </w:rPr>
        <w:lastRenderedPageBreak/>
        <w:drawing>
          <wp:inline distT="0" distB="0" distL="0" distR="0" wp14:anchorId="506BF9DE" wp14:editId="5E0EA7A5">
            <wp:extent cx="5943600" cy="4408170"/>
            <wp:effectExtent l="0" t="0" r="0" b="0"/>
            <wp:docPr id="807591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91166"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408170"/>
                    </a:xfrm>
                    <a:prstGeom prst="rect">
                      <a:avLst/>
                    </a:prstGeom>
                  </pic:spPr>
                </pic:pic>
              </a:graphicData>
            </a:graphic>
          </wp:inline>
        </w:drawing>
      </w:r>
    </w:p>
    <w:sectPr w:rsidR="00793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3ADE"/>
    <w:multiLevelType w:val="multilevel"/>
    <w:tmpl w:val="32E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B7527"/>
    <w:multiLevelType w:val="multilevel"/>
    <w:tmpl w:val="4D9E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A200E"/>
    <w:multiLevelType w:val="multilevel"/>
    <w:tmpl w:val="DAF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00709"/>
    <w:multiLevelType w:val="multilevel"/>
    <w:tmpl w:val="15E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252AC"/>
    <w:multiLevelType w:val="multilevel"/>
    <w:tmpl w:val="BBEC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0023A"/>
    <w:multiLevelType w:val="multilevel"/>
    <w:tmpl w:val="37E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7454B"/>
    <w:multiLevelType w:val="multilevel"/>
    <w:tmpl w:val="096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255C9"/>
    <w:multiLevelType w:val="multilevel"/>
    <w:tmpl w:val="79BE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098421">
    <w:abstractNumId w:val="7"/>
  </w:num>
  <w:num w:numId="2" w16cid:durableId="1305502584">
    <w:abstractNumId w:val="1"/>
  </w:num>
  <w:num w:numId="3" w16cid:durableId="931165225">
    <w:abstractNumId w:val="3"/>
  </w:num>
  <w:num w:numId="4" w16cid:durableId="1069571366">
    <w:abstractNumId w:val="0"/>
  </w:num>
  <w:num w:numId="5" w16cid:durableId="139688339">
    <w:abstractNumId w:val="2"/>
  </w:num>
  <w:num w:numId="6" w16cid:durableId="270355325">
    <w:abstractNumId w:val="5"/>
  </w:num>
  <w:num w:numId="7" w16cid:durableId="1952275640">
    <w:abstractNumId w:val="4"/>
  </w:num>
  <w:num w:numId="8" w16cid:durableId="2016611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17"/>
    <w:rsid w:val="001B7819"/>
    <w:rsid w:val="00392CF9"/>
    <w:rsid w:val="00460BEA"/>
    <w:rsid w:val="006F4E20"/>
    <w:rsid w:val="00747D98"/>
    <w:rsid w:val="00793D4A"/>
    <w:rsid w:val="009C3904"/>
    <w:rsid w:val="00B44A5D"/>
    <w:rsid w:val="00C17F17"/>
    <w:rsid w:val="00EA3A87"/>
    <w:rsid w:val="00F43D85"/>
    <w:rsid w:val="00F662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6D1B3D8"/>
  <w15:chartTrackingRefBased/>
  <w15:docId w15:val="{A0E81CC2-9789-F248-9589-0308BC9D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7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F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F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F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F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7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F17"/>
    <w:rPr>
      <w:rFonts w:eastAsiaTheme="majorEastAsia" w:cstheme="majorBidi"/>
      <w:color w:val="272727" w:themeColor="text1" w:themeTint="D8"/>
    </w:rPr>
  </w:style>
  <w:style w:type="paragraph" w:styleId="Title">
    <w:name w:val="Title"/>
    <w:basedOn w:val="Normal"/>
    <w:next w:val="Normal"/>
    <w:link w:val="TitleChar"/>
    <w:uiPriority w:val="10"/>
    <w:qFormat/>
    <w:rsid w:val="00C17F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F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F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7F17"/>
    <w:rPr>
      <w:i/>
      <w:iCs/>
      <w:color w:val="404040" w:themeColor="text1" w:themeTint="BF"/>
    </w:rPr>
  </w:style>
  <w:style w:type="paragraph" w:styleId="ListParagraph">
    <w:name w:val="List Paragraph"/>
    <w:basedOn w:val="Normal"/>
    <w:uiPriority w:val="34"/>
    <w:qFormat/>
    <w:rsid w:val="00C17F17"/>
    <w:pPr>
      <w:ind w:left="720"/>
      <w:contextualSpacing/>
    </w:pPr>
  </w:style>
  <w:style w:type="character" w:styleId="IntenseEmphasis">
    <w:name w:val="Intense Emphasis"/>
    <w:basedOn w:val="DefaultParagraphFont"/>
    <w:uiPriority w:val="21"/>
    <w:qFormat/>
    <w:rsid w:val="00C17F17"/>
    <w:rPr>
      <w:i/>
      <w:iCs/>
      <w:color w:val="0F4761" w:themeColor="accent1" w:themeShade="BF"/>
    </w:rPr>
  </w:style>
  <w:style w:type="paragraph" w:styleId="IntenseQuote">
    <w:name w:val="Intense Quote"/>
    <w:basedOn w:val="Normal"/>
    <w:next w:val="Normal"/>
    <w:link w:val="IntenseQuoteChar"/>
    <w:uiPriority w:val="30"/>
    <w:qFormat/>
    <w:rsid w:val="00C17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F17"/>
    <w:rPr>
      <w:i/>
      <w:iCs/>
      <w:color w:val="0F4761" w:themeColor="accent1" w:themeShade="BF"/>
    </w:rPr>
  </w:style>
  <w:style w:type="character" w:styleId="IntenseReference">
    <w:name w:val="Intense Reference"/>
    <w:basedOn w:val="DefaultParagraphFont"/>
    <w:uiPriority w:val="32"/>
    <w:qFormat/>
    <w:rsid w:val="00C17F17"/>
    <w:rPr>
      <w:b/>
      <w:bCs/>
      <w:smallCaps/>
      <w:color w:val="0F4761" w:themeColor="accent1" w:themeShade="BF"/>
      <w:spacing w:val="5"/>
    </w:rPr>
  </w:style>
  <w:style w:type="paragraph" w:styleId="NormalWeb">
    <w:name w:val="Normal (Web)"/>
    <w:basedOn w:val="Normal"/>
    <w:uiPriority w:val="99"/>
    <w:semiHidden/>
    <w:unhideWhenUsed/>
    <w:rsid w:val="00C17F1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7F17"/>
    <w:rPr>
      <w:b/>
      <w:bCs/>
    </w:rPr>
  </w:style>
  <w:style w:type="character" w:customStyle="1" w:styleId="katex-mathml">
    <w:name w:val="katex-mathml"/>
    <w:basedOn w:val="DefaultParagraphFont"/>
    <w:rsid w:val="00C17F17"/>
  </w:style>
  <w:style w:type="character" w:customStyle="1" w:styleId="mord">
    <w:name w:val="mord"/>
    <w:basedOn w:val="DefaultParagraphFont"/>
    <w:rsid w:val="00C17F17"/>
  </w:style>
  <w:style w:type="character" w:customStyle="1" w:styleId="vlist-s">
    <w:name w:val="vlist-s"/>
    <w:basedOn w:val="DefaultParagraphFont"/>
    <w:rsid w:val="00C17F17"/>
  </w:style>
  <w:style w:type="character" w:customStyle="1" w:styleId="mrel">
    <w:name w:val="mrel"/>
    <w:basedOn w:val="DefaultParagraphFont"/>
    <w:rsid w:val="00C17F17"/>
  </w:style>
  <w:style w:type="character" w:customStyle="1" w:styleId="mbin">
    <w:name w:val="mbin"/>
    <w:basedOn w:val="DefaultParagraphFont"/>
    <w:rsid w:val="00C17F17"/>
  </w:style>
  <w:style w:type="character" w:customStyle="1" w:styleId="mopen">
    <w:name w:val="mopen"/>
    <w:basedOn w:val="DefaultParagraphFont"/>
    <w:rsid w:val="00C17F17"/>
  </w:style>
  <w:style w:type="character" w:customStyle="1" w:styleId="mclose">
    <w:name w:val="mclose"/>
    <w:basedOn w:val="DefaultParagraphFont"/>
    <w:rsid w:val="00C17F17"/>
  </w:style>
  <w:style w:type="character" w:customStyle="1" w:styleId="mpunct">
    <w:name w:val="mpunct"/>
    <w:basedOn w:val="DefaultParagraphFont"/>
    <w:rsid w:val="00C17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66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Faraji, Mahtab</dc:creator>
  <cp:keywords/>
  <dc:description/>
  <cp:lastModifiedBy>Faraji, Mahtab</cp:lastModifiedBy>
  <cp:revision>2</cp:revision>
  <dcterms:created xsi:type="dcterms:W3CDTF">2024-09-04T23:02:00Z</dcterms:created>
  <dcterms:modified xsi:type="dcterms:W3CDTF">2024-09-05T00:17:00Z</dcterms:modified>
</cp:coreProperties>
</file>