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Mahtab Soin</w:t>
      </w:r>
    </w:p>
    <w:p>
      <w:pPr>
        <w:jc w:val="left"/>
      </w:pPr>
      <w:r>
        <w:t>Montreal, Canada | mahtabsoin@gmail.com | +1 437 299 0100 | https://linkedin.com/in/mahtabsoin | https://github.com/mahtabsoin | https://x.com/mahtabsoin</w:t>
      </w:r>
    </w:p>
    <w:p>
      <w:r>
        <w:rPr>
          <w:b/>
        </w:rPr>
        <w:t>EXPERIENCE</w:t>
      </w:r>
    </w:p>
    <w:p>
      <w:pPr>
        <w:spacing w:after="0"/>
      </w:pPr>
      <w:r>
        <w:rPr>
          <w:b/>
        </w:rPr>
        <w:t>Program Leader: Reliability Centre (Schlumberger, Canada)   June 2021 | April 2024</w:t>
      </w:r>
    </w:p>
    <w:p>
      <w:pPr>
        <w:spacing w:before="0"/>
      </w:pPr>
      <w:r>
        <w:t>June 2021 – April 2024</w:t>
      </w:r>
    </w:p>
    <w:p>
      <w:pPr>
        <w:spacing w:after="0"/>
      </w:pPr>
      <w:r>
        <w:rPr>
          <w:b/>
        </w:rPr>
        <w:t>Project Manager: Operations Planning (Schlumberger, Saudi Arabia)   July 2018 | May 2020</w:t>
      </w:r>
    </w:p>
    <w:p>
      <w:pPr>
        <w:spacing w:before="0"/>
      </w:pPr>
      <w:r>
        <w:t>July 2018 – May 2020</w:t>
      </w:r>
    </w:p>
    <w:p>
      <w:pPr>
        <w:spacing w:after="0"/>
      </w:pPr>
      <w:r>
        <w:rPr>
          <w:b/>
        </w:rPr>
        <w:t xml:space="preserve">* Managed resource planning and fulfillment for 30+ fleets in 24x7 global operations, collaborating with cross- | </w:t>
      </w:r>
    </w:p>
    <w:p>
      <w:pPr>
        <w:pStyle w:val="ListBullet"/>
      </w:pPr>
      <w:r>
        <w:t>Developed and deployed the "Asset Portal," automating workflows to cut job preparation time by 30x</w:t>
      </w:r>
    </w:p>
    <w:p>
      <w:pPr>
        <w:spacing w:after="0"/>
      </w:pPr>
      <w:r>
        <w:rPr>
          <w:b/>
        </w:rPr>
        <w:t>Project Manager: Sales &amp; Delivery (Schlumberger, Saudi Arabia, Qatar, UAE, Kuwait)   Sept 2012 | June 2018</w:t>
      </w:r>
    </w:p>
    <w:p>
      <w:pPr>
        <w:spacing w:before="0"/>
      </w:pPr>
      <w:r>
        <w:t>Sept 2012 – June 2018</w:t>
      </w:r>
    </w:p>
    <w:p>
      <w:pPr>
        <w:pStyle w:val="ListBullet"/>
      </w:pPr>
      <w:r>
        <w:t>Managed end-to-end delivery of 120+ high-complexity projects, generating $50M+ in revenue.</w:t>
      </w:r>
    </w:p>
    <w:p>
      <w:pPr>
        <w:pStyle w:val="ListBullet"/>
      </w:pPr>
      <w:r>
        <w:t>Led cross-functional teams of 20+ supervisors to execute 24x7 operations in the busiest global region.</w:t>
      </w:r>
    </w:p>
    <w:p>
      <w:pPr>
        <w:spacing w:after="0"/>
      </w:pPr>
      <w:r>
        <w:rPr>
          <w:b/>
        </w:rPr>
        <w:t xml:space="preserve">Space Copy | </w:t>
      </w:r>
    </w:p>
    <w:p>
      <w:pPr>
        <w:spacing w:before="0"/>
      </w:pPr>
      <w:r>
        <w:t>Dec 2024 – None</w:t>
      </w:r>
    </w:p>
    <w:p>
      <w:pPr>
        <w:pStyle w:val="ListBullet"/>
      </w:pPr>
      <w:r>
        <w:t>Forging strategic partnerships with aerospace and defense leaders</w:t>
      </w:r>
    </w:p>
    <w:p>
      <w:pPr>
        <w:spacing w:after="0"/>
      </w:pPr>
      <w:r>
        <w:rPr>
          <w:b/>
        </w:rPr>
        <w:t xml:space="preserve">Master-Ed (Self-driven GenAI Project: www.master-ed.com) | </w:t>
      </w:r>
    </w:p>
    <w:p>
      <w:pPr>
        <w:spacing w:before="0"/>
      </w:pPr>
      <w:r>
        <w:t>May 2024 – None</w:t>
      </w:r>
    </w:p>
    <w:p>
      <w:pPr>
        <w:spacing w:after="0"/>
      </w:pPr>
      <w:r>
        <w:rPr>
          <w:b/>
        </w:rPr>
        <w:t xml:space="preserve">SLB (Schlumberger) Limited | </w:t>
      </w:r>
    </w:p>
    <w:p>
      <w:pPr>
        <w:spacing w:before="0"/>
      </w:pPr>
      <w:r>
        <w:t>June 2021 – April 2024</w:t>
      </w:r>
    </w:p>
    <w:p>
      <w:pPr>
        <w:spacing w:after="0"/>
      </w:pPr>
      <w:r>
        <w:rPr>
          <w:b/>
        </w:rPr>
        <w:t>Operations Planning Manager (Saudi Arabia) July 2018 | May 2020</w:t>
      </w:r>
    </w:p>
    <w:p>
      <w:pPr>
        <w:spacing w:before="0"/>
      </w:pPr>
      <w:r>
        <w:t>July 2018 – May 2020</w:t>
      </w:r>
    </w:p>
    <w:p>
      <w:pPr>
        <w:spacing w:after="0"/>
      </w:pPr>
      <w:r>
        <w:rPr>
          <w:b/>
        </w:rPr>
        <w:t xml:space="preserve">* Managed resource planning and fulfillment for 30+ fleets in 24x7 global operations, collaborating with | </w:t>
      </w:r>
    </w:p>
    <w:p>
      <w:pPr>
        <w:pStyle w:val="ListBullet"/>
      </w:pPr>
      <w:r>
        <w:t>Developed and deployed the "Asset Portal," automating workflows to cut job preparation time by 30x</w:t>
      </w:r>
    </w:p>
    <w:p>
      <w:pPr>
        <w:spacing w:after="0"/>
      </w:pPr>
      <w:r>
        <w:rPr>
          <w:b/>
        </w:rPr>
        <w:t>Engineer-in-charge/ Account Manager (Saudi Arabia, Qatar, UAE, Kuwait) Sept 2012 | June 2018</w:t>
      </w:r>
    </w:p>
    <w:p>
      <w:pPr>
        <w:spacing w:before="0"/>
      </w:pPr>
      <w:r>
        <w:t>Sept 2012 – June 2018</w:t>
      </w:r>
    </w:p>
    <w:p>
      <w:pPr>
        <w:pStyle w:val="ListBullet"/>
      </w:pPr>
      <w:r>
        <w:t>Commended by both clients and executive leadership for exceptional performance and business impact</w:t>
      </w:r>
    </w:p>
    <w:p>
      <w:pPr>
        <w:spacing w:after="0"/>
      </w:pPr>
      <w:r>
        <w:rPr>
          <w:b/>
        </w:rPr>
        <w:t xml:space="preserve">Fitterfox | </w:t>
      </w:r>
    </w:p>
    <w:p>
      <w:pPr>
        <w:spacing w:before="0"/>
      </w:pPr>
      <w:r>
        <w:t>Sept 2015 – Feb 2016</w:t>
      </w:r>
    </w:p>
    <w:p>
      <w:pPr>
        <w:pStyle w:val="ListBullet"/>
      </w:pPr>
      <w:r>
        <w:t>Led product, content and marketing efforts: scaled the app to 100,000+ unique users</w:t>
      </w:r>
    </w:p>
    <w:p>
      <w:pPr>
        <w:pStyle w:val="ListBullet"/>
      </w:pPr>
      <w:r>
        <w:t>Grew user base to 100,000+ unique users, demonstrating measurable results in a lean environment.</w:t>
      </w:r>
    </w:p>
    <w:p>
      <w:pPr>
        <w:spacing w:after="0"/>
      </w:pPr>
      <w:r>
        <w:rPr>
          <w:b/>
        </w:rPr>
        <w:t xml:space="preserve">Master-Ed (Self-driven AI Project: www.master-ed.com) | </w:t>
      </w:r>
    </w:p>
    <w:p>
      <w:pPr>
        <w:spacing w:before="0"/>
      </w:pPr>
      <w:r>
        <w:t>May 2024 – None</w:t>
      </w:r>
    </w:p>
    <w:p>
      <w:pPr>
        <w:pStyle w:val="ListBullet"/>
      </w:pPr>
      <w:r>
        <w:t>Utilizing AI tools to automate and streamline all aspects of product creation, from research to debugging.</w:t>
      </w:r>
    </w:p>
    <w:p>
      <w:pPr>
        <w:pStyle w:val="ListBullet"/>
      </w:pPr>
      <w:r>
        <w:t>Leading development of an AI-assessment platform to solve challenges with traditional evaluations.</w:t>
      </w:r>
    </w:p>
    <w:p>
      <w:pPr>
        <w:spacing w:after="0"/>
      </w:pPr>
      <w:r>
        <w:rPr>
          <w:b/>
        </w:rPr>
        <w:t>Program Leader: Reliability Support Centre (Schlumberger, Canada)  June 2021 | April 2024</w:t>
      </w:r>
    </w:p>
    <w:p>
      <w:pPr>
        <w:spacing w:before="0"/>
      </w:pPr>
      <w:r>
        <w:t>June 2021 – April 2024</w:t>
      </w:r>
    </w:p>
    <w:p>
      <w:pPr>
        <w:spacing w:after="0"/>
      </w:pPr>
      <w:r>
        <w:rPr>
          <w:b/>
        </w:rPr>
        <w:t>Project Manager: Operations Planning (Schlumberger, Saudi Arabia)  July 2018 | May 2020</w:t>
      </w:r>
    </w:p>
    <w:p>
      <w:pPr>
        <w:spacing w:before="0"/>
      </w:pPr>
      <w:r>
        <w:t>July 2018 – May 2020</w:t>
      </w:r>
    </w:p>
    <w:p>
      <w:pPr>
        <w:spacing w:after="0"/>
      </w:pPr>
      <w:r>
        <w:rPr>
          <w:b/>
        </w:rPr>
        <w:t>Engineer-in-charge (Schlumberger, Saudi Arabia, Qatar, UAE, Kuwait) Sept 2012 | June 2018</w:t>
      </w:r>
    </w:p>
    <w:p>
      <w:pPr>
        <w:spacing w:before="0"/>
      </w:pPr>
      <w:r>
        <w:t>Sept 2012 – June 2018</w:t>
      </w:r>
    </w:p>
    <w:p>
      <w:r>
        <w:rPr>
          <w:b/>
        </w:rPr>
        <w:t>EDUCATION</w:t>
      </w:r>
    </w:p>
    <w:p>
      <w:r>
        <w:rPr>
          <w:b/>
        </w:rPr>
        <w:t>Rotman School of Management, University of Toronto                            2023 - 2024</w:t>
      </w:r>
      <w:r>
        <w:t xml:space="preserve"> — mba</w:t>
      </w:r>
    </w:p>
    <w:p>
      <w:r>
        <w:t>2023 – 2024</w:t>
      </w:r>
    </w:p>
    <w:p>
      <w:r>
        <w:rPr>
          <w:b/>
        </w:rPr>
        <w:t>Indian Institute of Technology, Kharagpur       2008 - 2012</w:t>
      </w:r>
      <w:r>
        <w:t xml:space="preserve"> — bachelor</w:t>
      </w:r>
    </w:p>
    <w:p>
      <w:r>
        <w:t>2008 – 2012</w:t>
      </w:r>
    </w:p>
    <w:p>
      <w:r>
        <w:rPr>
          <w:b/>
        </w:rPr>
        <w:t>Rotman School of Management, University of Toronto 2023 - 2024</w:t>
      </w:r>
      <w:r>
        <w:t xml:space="preserve"> — bachelor</w:t>
      </w:r>
    </w:p>
    <w:p>
      <w:r>
        <w:t>2023 – 2024</w:t>
      </w:r>
    </w:p>
    <w:p>
      <w:r>
        <w:rPr>
          <w:b/>
        </w:rPr>
        <w:t>Tools and Technologies I've Worked With:</w:t>
      </w:r>
    </w:p>
    <w:p>
      <w:r>
        <w:rPr>
          <w:b/>
        </w:rPr>
        <w:t>Personal</w:t>
      </w:r>
    </w:p>
    <w:p>
      <w:r>
        <w:rPr>
          <w:b/>
        </w:rPr>
        <w:t>Rotman School of Management, University of Toronto                            2023 - 2024</w:t>
      </w:r>
      <w:r>
        <w:t xml:space="preserve"> — mba</w:t>
      </w:r>
    </w:p>
    <w:p>
      <w:r>
        <w:t>2023 – 2024</w:t>
      </w:r>
    </w:p>
    <w:p>
      <w:r>
        <w:rPr>
          <w:b/>
        </w:rPr>
        <w:t>Indian Institute of Technology, Kharagpur       2008 - 2012</w:t>
      </w:r>
      <w:r>
        <w:t xml:space="preserve"> — bachelor</w:t>
      </w:r>
    </w:p>
    <w:p>
      <w:r>
        <w:t>2008 – 2012</w:t>
      </w:r>
    </w:p>
    <w:p>
      <w:r>
        <w:rPr>
          <w:b/>
        </w:rPr>
        <w:t>Rotman School of Management, University of Toronto 2023 - 2025</w:t>
      </w:r>
      <w:r>
        <w:t xml:space="preserve"> — bachelor</w:t>
      </w:r>
    </w:p>
    <w:p>
      <w:r>
        <w:t>2023 – 2025</w:t>
      </w:r>
    </w:p>
    <w:p>
      <w:r>
        <w:rPr>
          <w:b/>
        </w:rPr>
        <w:t>Tools and Technologies I've Worked With:</w:t>
      </w:r>
    </w:p>
    <w:p>
      <w:r>
        <w:rPr>
          <w:b/>
        </w:rPr>
        <w:t>Personal Interests</w:t>
      </w:r>
    </w:p>
    <w:p>
      <w:r>
        <w:rPr>
          <w:b/>
        </w:rPr>
        <w:t>Rotman School of Management, University of Toronto                        2023 - 2024</w:t>
      </w:r>
      <w:r>
        <w:t xml:space="preserve"> — mba</w:t>
      </w:r>
    </w:p>
    <w:p>
      <w:r>
        <w:t>2023 – 2024</w:t>
      </w:r>
    </w:p>
    <w:p>
      <w:r>
        <w:rPr>
          <w:b/>
        </w:rPr>
        <w:t>Indian Institute of Technology, Kharagpur       2008 - 2012</w:t>
      </w:r>
      <w:r>
        <w:t xml:space="preserve"> — bachelor</w:t>
      </w:r>
    </w:p>
    <w:p>
      <w:r>
        <w:t>2008 – 2012</w:t>
      </w:r>
    </w:p>
    <w:p>
      <w:r>
        <w:rPr>
          <w:b/>
        </w:rPr>
        <w:t>Rotman School of Management, University of Toronto                        2023 - 2024</w:t>
      </w:r>
      <w:r>
        <w:t xml:space="preserve"> — mba</w:t>
      </w:r>
    </w:p>
    <w:p>
      <w:r>
        <w:t>2023 – 2024</w:t>
      </w:r>
    </w:p>
    <w:p>
      <w:r>
        <w:rPr>
          <w:b/>
        </w:rPr>
        <w:t>Indian Institute of Technology, Kharagpur       2008 - 2012</w:t>
      </w:r>
      <w:r>
        <w:t xml:space="preserve"> — bachelor</w:t>
      </w:r>
    </w:p>
    <w:p>
      <w:r>
        <w:t>2008 – 2012</w:t>
      </w:r>
    </w:p>
    <w:p>
      <w:r>
        <w:rPr>
          <w:b/>
        </w:rPr>
        <w:t>Rotman School of Management, University of Toronto                        2023 - 2024</w:t>
      </w:r>
      <w:r>
        <w:t xml:space="preserve"> — mba</w:t>
      </w:r>
    </w:p>
    <w:p>
      <w:r>
        <w:t>2023 – 2024</w:t>
      </w:r>
    </w:p>
    <w:p>
      <w:r>
        <w:rPr>
          <w:b/>
        </w:rPr>
        <w:t>Indian Institute of Technology, Kharagpur       2008 - 2012</w:t>
      </w:r>
      <w:r>
        <w:t xml:space="preserve"> — bachelor</w:t>
      </w:r>
    </w:p>
    <w:p>
      <w:r>
        <w:t>2008 – 2012</w:t>
      </w:r>
    </w:p>
    <w:p>
      <w:r>
        <w:rPr>
          <w:b/>
        </w:rPr>
        <w:t>Rotman School of Management, University of Toronto                        2023 - 2024</w:t>
      </w:r>
      <w:r>
        <w:t xml:space="preserve"> — mba</w:t>
      </w:r>
    </w:p>
    <w:p>
      <w:r>
        <w:t>2023 – 2024</w:t>
      </w:r>
    </w:p>
    <w:p>
      <w:r>
        <w:rPr>
          <w:b/>
        </w:rPr>
        <w:t>Indian Institute of Technology, Kharagpur       2008 - 2012</w:t>
      </w:r>
      <w:r>
        <w:t xml:space="preserve"> — bachelor</w:t>
      </w:r>
    </w:p>
    <w:p>
      <w:r>
        <w:t>2008 – 2012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