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95" w:rsidRDefault="00386563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ALAGAPPA  COLLEGE OF TECHNOLOGY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5655310</wp:posOffset>
            </wp:positionH>
            <wp:positionV relativeFrom="paragraph">
              <wp:posOffset>-323849</wp:posOffset>
            </wp:positionV>
            <wp:extent cx="962660" cy="903605"/>
            <wp:effectExtent l="0" t="0" r="0" b="0"/>
            <wp:wrapSquare wrapText="bothSides" distT="0" distB="0" distL="0" distR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-561339</wp:posOffset>
            </wp:positionH>
            <wp:positionV relativeFrom="paragraph">
              <wp:posOffset>-285114</wp:posOffset>
            </wp:positionV>
            <wp:extent cx="937895" cy="922655"/>
            <wp:effectExtent l="0" t="0" r="0" b="0"/>
            <wp:wrapSquare wrapText="bothSides" distT="0" distB="0" distL="0" distR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3395" w:rsidRDefault="00386563">
      <w:pPr>
        <w:jc w:val="center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ANNA UNIVERSITY-600025</w:t>
      </w:r>
    </w:p>
    <w:p w:rsidR="00373395" w:rsidRDefault="00373395">
      <w:pPr>
        <w:rPr>
          <w:rFonts w:hint="eastAsia"/>
          <w:b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86563">
      <w:pPr>
        <w:rPr>
          <w:rFonts w:hint="eastAsia"/>
        </w:rPr>
      </w:pPr>
      <w:r>
        <w:tab/>
      </w:r>
      <w:r>
        <w:tab/>
      </w:r>
    </w:p>
    <w:p w:rsidR="00373395" w:rsidRDefault="00386563">
      <w:pPr>
        <w:rPr>
          <w:rFonts w:hint="eastAsia"/>
          <w:b/>
        </w:rPr>
      </w:pPr>
      <w:r>
        <w:rPr>
          <w:b/>
        </w:rPr>
        <w:t>Project type:</w:t>
      </w:r>
    </w:p>
    <w:p w:rsidR="00373395" w:rsidRDefault="00386563">
      <w:pPr>
        <w:rPr>
          <w:rFonts w:hint="eastAsia"/>
        </w:rPr>
      </w:pPr>
      <w:r>
        <w:tab/>
      </w:r>
      <w:r w:rsidR="00B52FB6">
        <w:t>To e</w:t>
      </w:r>
      <w:r w:rsidR="007A0EA9">
        <w:t xml:space="preserve">mbed a Google Analytics Code on </w:t>
      </w:r>
      <w:r w:rsidR="00B52FB6">
        <w:t>o</w:t>
      </w:r>
      <w:r w:rsidR="007A0EA9">
        <w:t>ur Website</w:t>
      </w:r>
    </w:p>
    <w:p w:rsidR="00BF32F1" w:rsidRDefault="00BF32F1">
      <w:pPr>
        <w:rPr>
          <w:rFonts w:hint="eastAsia"/>
        </w:rPr>
      </w:pPr>
    </w:p>
    <w:p w:rsidR="00373395" w:rsidRDefault="00386563">
      <w:pPr>
        <w:rPr>
          <w:rFonts w:hint="eastAsia"/>
          <w:b/>
        </w:rPr>
      </w:pPr>
      <w:r>
        <w:rPr>
          <w:b/>
        </w:rPr>
        <w:t>Project name:</w:t>
      </w:r>
    </w:p>
    <w:p w:rsidR="00373395" w:rsidRDefault="00386563">
      <w:pPr>
        <w:rPr>
          <w:rFonts w:hint="eastAsia"/>
          <w:b/>
        </w:rPr>
      </w:pPr>
      <w:r>
        <w:tab/>
      </w:r>
      <w:r w:rsidR="00B52FB6">
        <w:rPr>
          <w:b/>
        </w:rPr>
        <w:t xml:space="preserve">HYDRING </w:t>
      </w:r>
    </w:p>
    <w:p w:rsidR="00BF32F1" w:rsidRDefault="00BF32F1">
      <w:pPr>
        <w:rPr>
          <w:rFonts w:hint="eastAsia"/>
        </w:rPr>
      </w:pPr>
    </w:p>
    <w:p w:rsidR="00373395" w:rsidRDefault="00386563">
      <w:pPr>
        <w:rPr>
          <w:rFonts w:hint="eastAsia"/>
          <w:b/>
        </w:rPr>
      </w:pPr>
      <w:r>
        <w:rPr>
          <w:b/>
        </w:rPr>
        <w:t>Department:</w:t>
      </w:r>
    </w:p>
    <w:p w:rsidR="00373395" w:rsidRDefault="00386563">
      <w:pPr>
        <w:rPr>
          <w:rFonts w:hint="eastAsia"/>
        </w:rPr>
      </w:pPr>
      <w:r>
        <w:tab/>
      </w:r>
      <w:proofErr w:type="spellStart"/>
      <w:r>
        <w:t>B.Tech</w:t>
      </w:r>
      <w:proofErr w:type="spellEnd"/>
      <w:r>
        <w:t>-Pharmaceutical technology</w:t>
      </w:r>
    </w:p>
    <w:p w:rsidR="00E743C4" w:rsidRDefault="00E743C4">
      <w:pPr>
        <w:rPr>
          <w:rFonts w:hint="eastAsia"/>
        </w:rPr>
      </w:pPr>
    </w:p>
    <w:p w:rsidR="00373395" w:rsidRDefault="00386563">
      <w:pPr>
        <w:rPr>
          <w:rFonts w:hint="eastAsia"/>
          <w:b/>
        </w:rPr>
      </w:pPr>
      <w:r>
        <w:rPr>
          <w:b/>
        </w:rPr>
        <w:t>Team Details:</w:t>
      </w:r>
    </w:p>
    <w:p w:rsidR="001E647C" w:rsidRDefault="001E647C">
      <w:pPr>
        <w:rPr>
          <w:rFonts w:hint="eastAsia"/>
          <w:b/>
        </w:rPr>
      </w:pPr>
    </w:p>
    <w:p w:rsidR="00373395" w:rsidRDefault="00386563">
      <w:pPr>
        <w:rPr>
          <w:rFonts w:hint="eastAsia"/>
        </w:rPr>
      </w:pPr>
      <w:r>
        <w:tab/>
      </w:r>
    </w:p>
    <w:tbl>
      <w:tblPr>
        <w:tblStyle w:val="TableGrid"/>
        <w:tblW w:w="9647" w:type="dxa"/>
        <w:tblLook w:val="04A0" w:firstRow="1" w:lastRow="0" w:firstColumn="1" w:lastColumn="0" w:noHBand="0" w:noVBand="1"/>
      </w:tblPr>
      <w:tblGrid>
        <w:gridCol w:w="2680"/>
        <w:gridCol w:w="1624"/>
        <w:gridCol w:w="5343"/>
      </w:tblGrid>
      <w:tr w:rsidR="001645F5" w:rsidTr="008D43F1">
        <w:trPr>
          <w:trHeight w:val="424"/>
        </w:trPr>
        <w:tc>
          <w:tcPr>
            <w:tcW w:w="0" w:type="auto"/>
          </w:tcPr>
          <w:p w:rsidR="00801BE0" w:rsidRPr="007B1F26" w:rsidRDefault="00DC27B5">
            <w:pPr>
              <w:rPr>
                <w:rFonts w:hint="eastAsia"/>
                <w:b/>
                <w:bCs/>
              </w:rPr>
            </w:pPr>
            <w:r w:rsidRPr="007B1F26">
              <w:rPr>
                <w:b/>
                <w:bCs/>
              </w:rPr>
              <w:t xml:space="preserve">Student </w:t>
            </w:r>
            <w:r w:rsidR="006E7E38" w:rsidRPr="007B1F26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6A1885" w:rsidRPr="007B1F26" w:rsidRDefault="00801BE0">
            <w:pPr>
              <w:rPr>
                <w:rFonts w:hint="eastAsia"/>
                <w:b/>
                <w:bCs/>
              </w:rPr>
            </w:pPr>
            <w:r w:rsidRPr="007B1F26">
              <w:rPr>
                <w:b/>
                <w:bCs/>
              </w:rPr>
              <w:t>R</w:t>
            </w:r>
            <w:r w:rsidR="00F76CAB" w:rsidRPr="007B1F26">
              <w:rPr>
                <w:b/>
                <w:bCs/>
              </w:rPr>
              <w:t xml:space="preserve">oll </w:t>
            </w:r>
            <w:r w:rsidRPr="007B1F26">
              <w:rPr>
                <w:b/>
                <w:bCs/>
              </w:rPr>
              <w:t>no.</w:t>
            </w:r>
          </w:p>
        </w:tc>
        <w:tc>
          <w:tcPr>
            <w:tcW w:w="0" w:type="auto"/>
          </w:tcPr>
          <w:p w:rsidR="006A1885" w:rsidRPr="007B1F26" w:rsidRDefault="00801BE0">
            <w:pPr>
              <w:rPr>
                <w:rFonts w:hint="eastAsia"/>
                <w:b/>
                <w:bCs/>
              </w:rPr>
            </w:pPr>
            <w:r w:rsidRPr="007B1F26">
              <w:rPr>
                <w:b/>
                <w:bCs/>
              </w:rPr>
              <w:t xml:space="preserve">Naan </w:t>
            </w:r>
            <w:proofErr w:type="spellStart"/>
            <w:r w:rsidRPr="007B1F26">
              <w:rPr>
                <w:b/>
                <w:bCs/>
              </w:rPr>
              <w:t>mudhalvan</w:t>
            </w:r>
            <w:proofErr w:type="spellEnd"/>
            <w:r w:rsidRPr="007B1F26">
              <w:rPr>
                <w:b/>
                <w:bCs/>
              </w:rPr>
              <w:t xml:space="preserve"> ID</w:t>
            </w:r>
          </w:p>
        </w:tc>
      </w:tr>
      <w:tr w:rsidR="006E7E38" w:rsidTr="008D43F1">
        <w:trPr>
          <w:trHeight w:val="424"/>
        </w:trPr>
        <w:tc>
          <w:tcPr>
            <w:tcW w:w="0" w:type="auto"/>
          </w:tcPr>
          <w:p w:rsidR="00DC27B5" w:rsidRDefault="00DC27B5">
            <w:pPr>
              <w:rPr>
                <w:rFonts w:hint="eastAsia"/>
              </w:rPr>
            </w:pPr>
            <w:proofErr w:type="spellStart"/>
            <w:r>
              <w:t>Balamurugan</w:t>
            </w:r>
            <w:proofErr w:type="spellEnd"/>
            <w:r>
              <w:t xml:space="preserve"> K</w:t>
            </w:r>
          </w:p>
        </w:tc>
        <w:tc>
          <w:tcPr>
            <w:tcW w:w="0" w:type="auto"/>
          </w:tcPr>
          <w:p w:rsidR="006E7E38" w:rsidRDefault="001645F5">
            <w:pPr>
              <w:rPr>
                <w:rFonts w:hint="eastAsia"/>
              </w:rPr>
            </w:pPr>
            <w:r>
              <w:t>2020308004</w:t>
            </w:r>
          </w:p>
        </w:tc>
        <w:tc>
          <w:tcPr>
            <w:tcW w:w="0" w:type="auto"/>
          </w:tcPr>
          <w:p w:rsidR="006E7E38" w:rsidRDefault="00522117">
            <w:pPr>
              <w:rPr>
                <w:rFonts w:hint="eastAsia"/>
              </w:rPr>
            </w:pPr>
            <w:r>
              <w:t>C095ED2AD7A87D9A79A4876FDA05737C</w:t>
            </w:r>
          </w:p>
        </w:tc>
      </w:tr>
      <w:tr w:rsidR="001645F5" w:rsidTr="008D43F1">
        <w:trPr>
          <w:trHeight w:val="424"/>
        </w:trPr>
        <w:tc>
          <w:tcPr>
            <w:tcW w:w="0" w:type="auto"/>
          </w:tcPr>
          <w:p w:rsidR="006A1885" w:rsidRDefault="00DC27B5">
            <w:pPr>
              <w:rPr>
                <w:rFonts w:hint="eastAsia"/>
              </w:rPr>
            </w:pPr>
            <w:proofErr w:type="spellStart"/>
            <w:r>
              <w:t>Gowtham</w:t>
            </w:r>
            <w:proofErr w:type="spellEnd"/>
            <w:r>
              <w:t xml:space="preserve"> Kumar G</w:t>
            </w:r>
          </w:p>
        </w:tc>
        <w:tc>
          <w:tcPr>
            <w:tcW w:w="0" w:type="auto"/>
          </w:tcPr>
          <w:p w:rsidR="006A1885" w:rsidRDefault="001645F5">
            <w:pPr>
              <w:rPr>
                <w:rFonts w:hint="eastAsia"/>
              </w:rPr>
            </w:pPr>
            <w:r>
              <w:t>2020308009</w:t>
            </w:r>
          </w:p>
        </w:tc>
        <w:tc>
          <w:tcPr>
            <w:tcW w:w="0" w:type="auto"/>
          </w:tcPr>
          <w:p w:rsidR="006A1885" w:rsidRDefault="00A13D9E">
            <w:pPr>
              <w:rPr>
                <w:rFonts w:hint="eastAsia"/>
              </w:rPr>
            </w:pPr>
            <w:r w:rsidRPr="00A13D9E">
              <w:t>F8244370540AC0A97B64D20DA11BA7D2</w:t>
            </w:r>
          </w:p>
        </w:tc>
      </w:tr>
      <w:tr w:rsidR="008D43F1" w:rsidTr="008D43F1">
        <w:trPr>
          <w:trHeight w:val="424"/>
        </w:trPr>
        <w:tc>
          <w:tcPr>
            <w:tcW w:w="0" w:type="auto"/>
          </w:tcPr>
          <w:p w:rsidR="006A1885" w:rsidRDefault="005D79FA">
            <w:pPr>
              <w:rPr>
                <w:rFonts w:hint="eastAsia"/>
              </w:rPr>
            </w:pPr>
            <w:proofErr w:type="spellStart"/>
            <w:r>
              <w:t>Harikrishnan</w:t>
            </w:r>
            <w:proofErr w:type="spellEnd"/>
            <w:r>
              <w:t xml:space="preserve"> P</w:t>
            </w:r>
          </w:p>
        </w:tc>
        <w:tc>
          <w:tcPr>
            <w:tcW w:w="0" w:type="auto"/>
          </w:tcPr>
          <w:p w:rsidR="006A1885" w:rsidRDefault="001645F5">
            <w:pPr>
              <w:rPr>
                <w:rFonts w:hint="eastAsia"/>
              </w:rPr>
            </w:pPr>
            <w:r>
              <w:t>2020308012</w:t>
            </w:r>
          </w:p>
        </w:tc>
        <w:tc>
          <w:tcPr>
            <w:tcW w:w="0" w:type="auto"/>
          </w:tcPr>
          <w:p w:rsidR="006A1885" w:rsidRDefault="005E6865">
            <w:pPr>
              <w:rPr>
                <w:rFonts w:hint="eastAsia"/>
              </w:rPr>
            </w:pPr>
            <w:r>
              <w:t>9EA160F73AB7865BD034059407CA0721</w:t>
            </w:r>
          </w:p>
        </w:tc>
      </w:tr>
      <w:tr w:rsidR="00DC27B5" w:rsidTr="008D43F1">
        <w:trPr>
          <w:trHeight w:val="407"/>
        </w:trPr>
        <w:tc>
          <w:tcPr>
            <w:tcW w:w="0" w:type="auto"/>
          </w:tcPr>
          <w:p w:rsidR="006A1885" w:rsidRDefault="005D79FA">
            <w:pPr>
              <w:rPr>
                <w:rFonts w:hint="eastAsia"/>
              </w:rPr>
            </w:pPr>
            <w:r>
              <w:t xml:space="preserve">Mohamed </w:t>
            </w:r>
            <w:proofErr w:type="spellStart"/>
            <w:r>
              <w:t>Natheem</w:t>
            </w:r>
            <w:proofErr w:type="spellEnd"/>
            <w:r>
              <w:t xml:space="preserve"> A</w:t>
            </w:r>
          </w:p>
        </w:tc>
        <w:tc>
          <w:tcPr>
            <w:tcW w:w="0" w:type="auto"/>
          </w:tcPr>
          <w:p w:rsidR="006A1885" w:rsidRDefault="001645F5">
            <w:pPr>
              <w:rPr>
                <w:rFonts w:hint="eastAsia"/>
              </w:rPr>
            </w:pPr>
            <w:r>
              <w:t>2020308022</w:t>
            </w:r>
          </w:p>
        </w:tc>
        <w:tc>
          <w:tcPr>
            <w:tcW w:w="0" w:type="auto"/>
          </w:tcPr>
          <w:p w:rsidR="006A1885" w:rsidRDefault="00742777">
            <w:pPr>
              <w:rPr>
                <w:rFonts w:hint="eastAsia"/>
              </w:rPr>
            </w:pPr>
            <w:r>
              <w:t>69F644195C4638489AA473B2986ADCAB</w:t>
            </w:r>
          </w:p>
        </w:tc>
      </w:tr>
      <w:tr w:rsidR="00522117" w:rsidTr="008D43F1">
        <w:trPr>
          <w:trHeight w:val="424"/>
        </w:trPr>
        <w:tc>
          <w:tcPr>
            <w:tcW w:w="0" w:type="auto"/>
          </w:tcPr>
          <w:p w:rsidR="006A1885" w:rsidRDefault="005D79FA">
            <w:pPr>
              <w:rPr>
                <w:rFonts w:hint="eastAsia"/>
              </w:rPr>
            </w:pPr>
            <w:proofErr w:type="spellStart"/>
            <w:r>
              <w:t>Gowtham</w:t>
            </w:r>
            <w:proofErr w:type="spellEnd"/>
            <w:r>
              <w:t xml:space="preserve"> R</w:t>
            </w:r>
          </w:p>
        </w:tc>
        <w:tc>
          <w:tcPr>
            <w:tcW w:w="0" w:type="auto"/>
          </w:tcPr>
          <w:p w:rsidR="006A1885" w:rsidRDefault="001645F5">
            <w:pPr>
              <w:rPr>
                <w:rFonts w:hint="eastAsia"/>
              </w:rPr>
            </w:pPr>
            <w:r>
              <w:t>20203080</w:t>
            </w:r>
            <w:r w:rsidR="00483652">
              <w:t>10</w:t>
            </w:r>
          </w:p>
        </w:tc>
        <w:tc>
          <w:tcPr>
            <w:tcW w:w="0" w:type="auto"/>
          </w:tcPr>
          <w:p w:rsidR="006A1885" w:rsidRDefault="008D43F1">
            <w:pPr>
              <w:rPr>
                <w:rFonts w:hint="eastAsia"/>
              </w:rPr>
            </w:pPr>
            <w:r w:rsidRPr="008D43F1">
              <w:t>204A63937B086B2A80347E80A78A34A7</w:t>
            </w:r>
          </w:p>
        </w:tc>
      </w:tr>
    </w:tbl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86563">
      <w:pPr>
        <w:rPr>
          <w:rFonts w:hint="eastAsia"/>
        </w:rPr>
      </w:pPr>
      <w:r>
        <w:t>--------------------------------------------------------------</w:t>
      </w: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86563">
      <w:pPr>
        <w:rPr>
          <w:rFonts w:hint="eastAsia"/>
        </w:rPr>
      </w:pPr>
      <w:r>
        <w:rPr>
          <w:b/>
        </w:rPr>
        <w:t xml:space="preserve">Brand Name: </w:t>
      </w:r>
      <w:r w:rsidR="001E647C">
        <w:t>HYDRING</w:t>
      </w:r>
    </w:p>
    <w:p w:rsidR="00BA31BD" w:rsidRDefault="00BA31BD">
      <w:pPr>
        <w:rPr>
          <w:rFonts w:hint="eastAsia"/>
        </w:rPr>
      </w:pPr>
    </w:p>
    <w:p w:rsidR="003E057F" w:rsidRDefault="003E057F">
      <w:pPr>
        <w:rPr>
          <w:rFonts w:hint="eastAsia"/>
        </w:rPr>
      </w:pPr>
      <w:proofErr w:type="spellStart"/>
      <w:r>
        <w:rPr>
          <w:b/>
          <w:bCs/>
        </w:rPr>
        <w:t>Category:</w:t>
      </w:r>
      <w:r w:rsidR="004F5BBF">
        <w:t>Food</w:t>
      </w:r>
      <w:proofErr w:type="spellEnd"/>
      <w:r w:rsidR="004F5BBF">
        <w:t xml:space="preserve"> &amp; Drink</w:t>
      </w:r>
    </w:p>
    <w:p w:rsidR="00BA31BD" w:rsidRDefault="00BA31BD">
      <w:pPr>
        <w:rPr>
          <w:rFonts w:hint="eastAsia"/>
        </w:rPr>
      </w:pPr>
    </w:p>
    <w:p w:rsidR="00086AED" w:rsidRDefault="00BD41DE">
      <w:pPr>
        <w:rPr>
          <w:rFonts w:hint="eastAsia"/>
        </w:rPr>
      </w:pPr>
      <w:r>
        <w:rPr>
          <w:b/>
          <w:bCs/>
        </w:rPr>
        <w:t>Email:</w:t>
      </w:r>
      <w:r w:rsidR="004F5BBF">
        <w:rPr>
          <w:b/>
          <w:bCs/>
        </w:rPr>
        <w:t xml:space="preserve"> </w:t>
      </w:r>
      <w:hyperlink r:id="rId8" w:history="1">
        <w:r w:rsidR="00BA31BD" w:rsidRPr="0085712B">
          <w:rPr>
            <w:rStyle w:val="Hyperlink"/>
          </w:rPr>
          <w:t>hydringbeverages@gmail.com</w:t>
        </w:r>
      </w:hyperlink>
    </w:p>
    <w:p w:rsidR="00BA31BD" w:rsidRPr="004F5BBF" w:rsidRDefault="00BA31BD">
      <w:pPr>
        <w:rPr>
          <w:rFonts w:hint="eastAsia"/>
        </w:rPr>
      </w:pPr>
    </w:p>
    <w:p w:rsidR="00BD41DE" w:rsidRDefault="00BD41DE">
      <w:pPr>
        <w:rPr>
          <w:rStyle w:val="Hyperlink"/>
        </w:rPr>
      </w:pPr>
      <w:r>
        <w:rPr>
          <w:b/>
          <w:bCs/>
        </w:rPr>
        <w:t>Blog address</w:t>
      </w:r>
      <w:r w:rsidR="003D61A8">
        <w:rPr>
          <w:b/>
          <w:bCs/>
        </w:rPr>
        <w:t>:</w:t>
      </w:r>
      <w:r w:rsidR="00F7092D">
        <w:t xml:space="preserve"> </w:t>
      </w:r>
      <w:hyperlink r:id="rId9" w:history="1">
        <w:r w:rsidR="00F7092D" w:rsidRPr="0085712B">
          <w:rPr>
            <w:rStyle w:val="Hyperlink"/>
          </w:rPr>
          <w:t>https://hydringbeverages.blogspot.com/</w:t>
        </w:r>
      </w:hyperlink>
    </w:p>
    <w:p w:rsidR="001D5BAF" w:rsidRDefault="001D5BAF">
      <w:pPr>
        <w:rPr>
          <w:rStyle w:val="Hyperlink"/>
        </w:rPr>
      </w:pPr>
    </w:p>
    <w:p w:rsidR="00541CB0" w:rsidRPr="00541CB0" w:rsidRDefault="00541CB0">
      <w:pPr>
        <w:rPr>
          <w:rFonts w:hint="eastAsia"/>
          <w:color w:val="000000" w:themeColor="text1"/>
        </w:rPr>
      </w:pPr>
      <w:r>
        <w:rPr>
          <w:rStyle w:val="Hyperlink"/>
          <w:b/>
          <w:bCs/>
          <w:color w:val="000000" w:themeColor="text1"/>
          <w:u w:val="none"/>
        </w:rPr>
        <w:t xml:space="preserve">GitHub link : </w:t>
      </w:r>
      <w:hyperlink r:id="rId10" w:history="1">
        <w:r w:rsidRPr="00DB1005">
          <w:rPr>
            <w:rStyle w:val="Hyperlink"/>
          </w:rPr>
          <w:t>https://github.com/mahtwog2002/mahtwog2002</w:t>
        </w:r>
      </w:hyperlink>
    </w:p>
    <w:p w:rsidR="00BA31BD" w:rsidRPr="00541CB0" w:rsidRDefault="00BA31BD">
      <w:pPr>
        <w:rPr>
          <w:rFonts w:hint="eastAsia"/>
        </w:rPr>
      </w:pPr>
    </w:p>
    <w:p w:rsidR="003D61A8" w:rsidRPr="00204F85" w:rsidRDefault="003D61A8">
      <w:pPr>
        <w:rPr>
          <w:rFonts w:hint="eastAsia"/>
        </w:rPr>
      </w:pPr>
      <w:r>
        <w:rPr>
          <w:b/>
          <w:bCs/>
        </w:rPr>
        <w:t>Google analytics tracking code:</w:t>
      </w:r>
      <w:r w:rsidR="00204F85">
        <w:t xml:space="preserve"> </w:t>
      </w:r>
      <w:r w:rsidR="007E315B">
        <w:t>G-QL07RGX7RC</w:t>
      </w:r>
    </w:p>
    <w:p w:rsidR="00373395" w:rsidRDefault="00373395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BF32F1" w:rsidRDefault="00BF32F1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263107" w:rsidRDefault="00386563">
      <w:pPr>
        <w:rPr>
          <w:rFonts w:hint="eastAsia"/>
        </w:rPr>
      </w:pPr>
      <w:r>
        <w:rPr>
          <w:b/>
        </w:rPr>
        <w:t>Aim :</w:t>
      </w:r>
      <w:r>
        <w:t xml:space="preserve"> </w:t>
      </w:r>
    </w:p>
    <w:p w:rsidR="00373395" w:rsidRDefault="00263107">
      <w:pPr>
        <w:rPr>
          <w:rFonts w:hint="eastAsia"/>
        </w:rPr>
      </w:pPr>
      <w:r>
        <w:t xml:space="preserve">         To</w:t>
      </w:r>
      <w:r w:rsidR="003E4712">
        <w:t xml:space="preserve"> embed a Google Analytics Code on </w:t>
      </w:r>
      <w:r w:rsidR="00204F85">
        <w:t>o</w:t>
      </w:r>
      <w:r w:rsidR="003E4712">
        <w:t>ur Website</w:t>
      </w:r>
    </w:p>
    <w:p w:rsidR="00373395" w:rsidRPr="006E0A2E" w:rsidRDefault="00373395" w:rsidP="006E0A2E">
      <w:pPr>
        <w:rPr>
          <w:rFonts w:hint="eastAsia"/>
        </w:rPr>
      </w:pPr>
    </w:p>
    <w:p w:rsidR="006E0A2E" w:rsidRDefault="00386563">
      <w:pPr>
        <w:rPr>
          <w:rFonts w:hint="eastAsia"/>
          <w:b/>
        </w:rPr>
      </w:pPr>
      <w:r>
        <w:rPr>
          <w:b/>
        </w:rPr>
        <w:t>Purpose :</w:t>
      </w:r>
    </w:p>
    <w:p w:rsidR="008F644A" w:rsidRDefault="00386563">
      <w:pPr>
        <w:rPr>
          <w:rFonts w:hint="eastAsia"/>
        </w:rPr>
      </w:pPr>
      <w:r>
        <w:t xml:space="preserve"> </w:t>
      </w:r>
      <w:r w:rsidR="00263107">
        <w:t xml:space="preserve">        </w:t>
      </w:r>
      <w:r w:rsidR="008F644A">
        <w:t xml:space="preserve">By implementing Google Analytics, </w:t>
      </w:r>
      <w:proofErr w:type="spellStart"/>
      <w:r w:rsidR="008F644A">
        <w:t>Hydring</w:t>
      </w:r>
      <w:proofErr w:type="spellEnd"/>
      <w:r w:rsidR="008F644A">
        <w:t xml:space="preserve"> can</w:t>
      </w:r>
    </w:p>
    <w:p w:rsidR="005630AF" w:rsidRDefault="005630AF">
      <w:pPr>
        <w:rPr>
          <w:rFonts w:hint="eastAsia"/>
        </w:rPr>
      </w:pPr>
      <w:r>
        <w:t>Make Data-Driven Decisions. We have seen how analytics empowers us to make informed choices, leading to more effective marketing campaigns, better content, and improved user experiences</w:t>
      </w:r>
      <w:r w:rsidR="00204F85">
        <w:t>.</w:t>
      </w:r>
    </w:p>
    <w:p w:rsidR="005630AF" w:rsidRDefault="005630AF">
      <w:pPr>
        <w:rPr>
          <w:rFonts w:hint="eastAsia"/>
        </w:rPr>
      </w:pPr>
      <w:r>
        <w:t>Gain Real-time Insights: The ability to monitor our website’s performance in real-time gives us a competitive edge. We can react promptly to any changes, ensuring our online presence stays relevant and impactful.</w:t>
      </w:r>
    </w:p>
    <w:p w:rsidR="005630AF" w:rsidRDefault="005630AF">
      <w:pPr>
        <w:rPr>
          <w:rFonts w:hint="eastAsia"/>
        </w:rPr>
      </w:pPr>
      <w:r>
        <w:t xml:space="preserve">Customize for Our Needs. Google Analytics is highly flexible, allowing us to customize our tracking and reporting to meet </w:t>
      </w:r>
      <w:proofErr w:type="spellStart"/>
      <w:r>
        <w:t>Hydring’s</w:t>
      </w:r>
      <w:proofErr w:type="spellEnd"/>
      <w:r>
        <w:t xml:space="preserve"> specific requirements. We have the tools to track what matters most to our company.</w:t>
      </w:r>
    </w:p>
    <w:p w:rsidR="00373395" w:rsidRDefault="00373395">
      <w:pPr>
        <w:rPr>
          <w:rFonts w:hint="eastAsia"/>
        </w:rPr>
      </w:pPr>
    </w:p>
    <w:p w:rsidR="00373395" w:rsidRDefault="00386563" w:rsidP="000B1A42">
      <w:pPr>
        <w:rPr>
          <w:rFonts w:hint="eastAsia"/>
          <w:b/>
        </w:rPr>
      </w:pPr>
      <w:r>
        <w:rPr>
          <w:b/>
        </w:rPr>
        <w:t xml:space="preserve">Procedure: </w:t>
      </w:r>
    </w:p>
    <w:p w:rsidR="000B1A42" w:rsidRDefault="001351AD" w:rsidP="000B1A42">
      <w:pPr>
        <w:pStyle w:val="ListParagraph"/>
        <w:numPr>
          <w:ilvl w:val="0"/>
          <w:numId w:val="4"/>
        </w:numPr>
        <w:rPr>
          <w:rFonts w:hint="eastAsia"/>
          <w:bCs/>
        </w:rPr>
      </w:pPr>
      <w:r>
        <w:rPr>
          <w:rFonts w:hint="eastAsia"/>
          <w:bCs/>
        </w:rPr>
        <w:t>S</w:t>
      </w:r>
      <w:r>
        <w:rPr>
          <w:bCs/>
        </w:rPr>
        <w:t>ign up for a Google Analytics account.</w:t>
      </w:r>
    </w:p>
    <w:p w:rsidR="001658A3" w:rsidRDefault="001351AD" w:rsidP="001658A3">
      <w:pPr>
        <w:pStyle w:val="ListParagraph"/>
        <w:numPr>
          <w:ilvl w:val="0"/>
          <w:numId w:val="4"/>
        </w:numPr>
        <w:rPr>
          <w:rFonts w:hint="eastAsia"/>
          <w:bCs/>
        </w:rPr>
      </w:pPr>
      <w:r>
        <w:rPr>
          <w:bCs/>
        </w:rPr>
        <w:t>After signing in, create a new property for your website within your Google Analytics account.</w:t>
      </w:r>
    </w:p>
    <w:p w:rsidR="001658A3" w:rsidRDefault="001658A3" w:rsidP="001658A3">
      <w:pPr>
        <w:pStyle w:val="ListParagraph"/>
        <w:numPr>
          <w:ilvl w:val="0"/>
          <w:numId w:val="4"/>
        </w:numPr>
        <w:rPr>
          <w:rFonts w:hint="eastAsia"/>
          <w:bCs/>
        </w:rPr>
      </w:pPr>
      <w:r>
        <w:rPr>
          <w:bCs/>
        </w:rPr>
        <w:t xml:space="preserve"> </w:t>
      </w:r>
      <w:r w:rsidR="00B9708D">
        <w:rPr>
          <w:bCs/>
        </w:rPr>
        <w:t xml:space="preserve">Copy the measurement ID from </w:t>
      </w:r>
      <w:r w:rsidR="008D6BD6">
        <w:rPr>
          <w:bCs/>
        </w:rPr>
        <w:t>web stream details page</w:t>
      </w:r>
    </w:p>
    <w:p w:rsidR="008D6BD6" w:rsidRDefault="00294021" w:rsidP="001658A3">
      <w:pPr>
        <w:pStyle w:val="ListParagraph"/>
        <w:numPr>
          <w:ilvl w:val="0"/>
          <w:numId w:val="4"/>
        </w:numPr>
        <w:rPr>
          <w:rFonts w:hint="eastAsia"/>
          <w:bCs/>
        </w:rPr>
      </w:pPr>
      <w:r>
        <w:rPr>
          <w:bCs/>
        </w:rPr>
        <w:t xml:space="preserve"> Update</w:t>
      </w:r>
      <w:r w:rsidR="008D6BD6">
        <w:rPr>
          <w:bCs/>
        </w:rPr>
        <w:t xml:space="preserve"> the </w:t>
      </w:r>
      <w:r>
        <w:rPr>
          <w:bCs/>
        </w:rPr>
        <w:t>ID</w:t>
      </w:r>
      <w:r w:rsidR="008D6BD6">
        <w:rPr>
          <w:bCs/>
        </w:rPr>
        <w:t xml:space="preserve"> </w:t>
      </w:r>
      <w:r w:rsidR="00AB58EB">
        <w:rPr>
          <w:bCs/>
        </w:rPr>
        <w:t xml:space="preserve">in your blog </w:t>
      </w:r>
      <w:r>
        <w:rPr>
          <w:bCs/>
        </w:rPr>
        <w:t xml:space="preserve">settings </w:t>
      </w:r>
    </w:p>
    <w:p w:rsidR="001658A3" w:rsidRDefault="001658A3" w:rsidP="001658A3">
      <w:pPr>
        <w:pStyle w:val="ListParagraph"/>
        <w:numPr>
          <w:ilvl w:val="0"/>
          <w:numId w:val="4"/>
        </w:numPr>
        <w:rPr>
          <w:rFonts w:hint="eastAsia"/>
          <w:bCs/>
        </w:rPr>
      </w:pPr>
      <w:r>
        <w:rPr>
          <w:bCs/>
        </w:rPr>
        <w:t xml:space="preserve">After adding the </w:t>
      </w:r>
      <w:r w:rsidR="00A17E49">
        <w:rPr>
          <w:bCs/>
        </w:rPr>
        <w:t>measurement ID</w:t>
      </w:r>
      <w:r>
        <w:rPr>
          <w:bCs/>
        </w:rPr>
        <w:t>, go back to your Google Analytics account and click “Tracking Info” again. You should see a status that says “Receiving Data.”</w:t>
      </w:r>
    </w:p>
    <w:p w:rsidR="001658A3" w:rsidRPr="001658A3" w:rsidRDefault="001658A3" w:rsidP="001658A3">
      <w:pPr>
        <w:pStyle w:val="ListParagraph"/>
        <w:numPr>
          <w:ilvl w:val="0"/>
          <w:numId w:val="4"/>
        </w:numPr>
        <w:rPr>
          <w:rFonts w:hint="eastAsia"/>
          <w:bCs/>
        </w:rPr>
      </w:pPr>
      <w:r>
        <w:rPr>
          <w:bCs/>
        </w:rPr>
        <w:t>It may take some time for Google Analytics to start collecting and displaying data.</w:t>
      </w:r>
    </w:p>
    <w:p w:rsidR="00373395" w:rsidRDefault="00373395">
      <w:pPr>
        <w:rPr>
          <w:rFonts w:hint="eastAsia"/>
        </w:rPr>
      </w:pPr>
    </w:p>
    <w:p w:rsidR="00373395" w:rsidRDefault="00386563">
      <w:pPr>
        <w:rPr>
          <w:rFonts w:hint="eastAsia"/>
        </w:rPr>
      </w:pPr>
      <w:r>
        <w:rPr>
          <w:b/>
        </w:rPr>
        <w:t>Result :</w:t>
      </w:r>
      <w:r>
        <w:t xml:space="preserve"> </w:t>
      </w:r>
      <w:r w:rsidR="00316322">
        <w:t>We have e</w:t>
      </w:r>
      <w:r w:rsidR="004E35C3">
        <w:t xml:space="preserve">mbedded </w:t>
      </w:r>
      <w:r w:rsidR="00316322">
        <w:t xml:space="preserve">the </w:t>
      </w:r>
      <w:r w:rsidR="004E35C3">
        <w:t xml:space="preserve">Google analytics code on our website </w:t>
      </w:r>
    </w:p>
    <w:p w:rsidR="00373395" w:rsidRDefault="00373395">
      <w:pPr>
        <w:rPr>
          <w:rFonts w:hint="eastAsia"/>
        </w:rPr>
      </w:pPr>
    </w:p>
    <w:p w:rsidR="00373395" w:rsidRDefault="00386563" w:rsidP="004E35C3">
      <w:pPr>
        <w:rPr>
          <w:rFonts w:hint="eastAsia"/>
          <w:b/>
        </w:rPr>
      </w:pPr>
      <w:r>
        <w:rPr>
          <w:b/>
        </w:rPr>
        <w:t>Advantages:</w:t>
      </w:r>
    </w:p>
    <w:p w:rsidR="00EA0040" w:rsidRPr="00B356C3" w:rsidRDefault="00EA0040" w:rsidP="00B356C3">
      <w:pPr>
        <w:pStyle w:val="ListParagraph"/>
        <w:numPr>
          <w:ilvl w:val="0"/>
          <w:numId w:val="5"/>
        </w:numPr>
        <w:rPr>
          <w:rFonts w:hint="eastAsia"/>
          <w:bCs/>
        </w:rPr>
      </w:pPr>
      <w:r w:rsidRPr="00B356C3">
        <w:rPr>
          <w:bCs/>
        </w:rPr>
        <w:t>Data-Driven Decisions: How it helps in making informed decisions.</w:t>
      </w:r>
    </w:p>
    <w:p w:rsidR="00EA0040" w:rsidRPr="00B356C3" w:rsidRDefault="00EA0040" w:rsidP="00B356C3">
      <w:pPr>
        <w:pStyle w:val="ListParagraph"/>
        <w:numPr>
          <w:ilvl w:val="0"/>
          <w:numId w:val="5"/>
        </w:numPr>
        <w:rPr>
          <w:rFonts w:hint="eastAsia"/>
          <w:bCs/>
        </w:rPr>
      </w:pPr>
      <w:r w:rsidRPr="00B356C3">
        <w:rPr>
          <w:bCs/>
        </w:rPr>
        <w:t>Real-time Tracking: Instant insights into website performance.</w:t>
      </w:r>
    </w:p>
    <w:p w:rsidR="00EA0040" w:rsidRPr="00B356C3" w:rsidRDefault="00EA0040" w:rsidP="00B356C3">
      <w:pPr>
        <w:pStyle w:val="ListParagraph"/>
        <w:numPr>
          <w:ilvl w:val="0"/>
          <w:numId w:val="5"/>
        </w:numPr>
        <w:rPr>
          <w:rFonts w:hint="eastAsia"/>
          <w:bCs/>
        </w:rPr>
      </w:pPr>
      <w:r w:rsidRPr="00B356C3">
        <w:rPr>
          <w:bCs/>
        </w:rPr>
        <w:t>customizatio</w:t>
      </w:r>
      <w:r w:rsidRPr="00B356C3">
        <w:rPr>
          <w:rFonts w:hint="eastAsia"/>
          <w:bCs/>
        </w:rPr>
        <w:t>n</w:t>
      </w:r>
      <w:r w:rsidRPr="00B356C3">
        <w:rPr>
          <w:bCs/>
        </w:rPr>
        <w:t xml:space="preserve">: Tailoring analytics to </w:t>
      </w:r>
      <w:proofErr w:type="spellStart"/>
      <w:r w:rsidRPr="00B356C3">
        <w:rPr>
          <w:bCs/>
        </w:rPr>
        <w:t>Hydring’s</w:t>
      </w:r>
      <w:proofErr w:type="spellEnd"/>
      <w:r w:rsidRPr="00B356C3">
        <w:rPr>
          <w:bCs/>
        </w:rPr>
        <w:t xml:space="preserve"> specific needs.</w:t>
      </w:r>
    </w:p>
    <w:p w:rsidR="00074C5C" w:rsidRPr="00B356C3" w:rsidRDefault="00074C5C" w:rsidP="00B356C3">
      <w:pPr>
        <w:pStyle w:val="ListParagraph"/>
        <w:numPr>
          <w:ilvl w:val="0"/>
          <w:numId w:val="5"/>
        </w:numPr>
        <w:rPr>
          <w:rFonts w:hint="eastAsia"/>
          <w:bCs/>
        </w:rPr>
      </w:pPr>
      <w:r w:rsidRPr="00B356C3">
        <w:rPr>
          <w:bCs/>
        </w:rPr>
        <w:t>Audience Insights: Understanding</w:t>
      </w:r>
    </w:p>
    <w:p w:rsidR="00074C5C" w:rsidRDefault="00074C5C" w:rsidP="004E35C3">
      <w:pPr>
        <w:pStyle w:val="ListParagraph"/>
        <w:numPr>
          <w:ilvl w:val="0"/>
          <w:numId w:val="5"/>
        </w:numPr>
        <w:rPr>
          <w:rFonts w:hint="eastAsia"/>
          <w:bCs/>
        </w:rPr>
      </w:pPr>
      <w:r w:rsidRPr="00B356C3">
        <w:rPr>
          <w:bCs/>
        </w:rPr>
        <w:t xml:space="preserve">Customer demographics and </w:t>
      </w:r>
      <w:proofErr w:type="spellStart"/>
      <w:r w:rsidRPr="00B356C3">
        <w:rPr>
          <w:bCs/>
        </w:rPr>
        <w:t>behavior</w:t>
      </w:r>
      <w:proofErr w:type="spellEnd"/>
      <w:r w:rsidRPr="00B356C3">
        <w:rPr>
          <w:bCs/>
        </w:rPr>
        <w:t>.</w:t>
      </w:r>
    </w:p>
    <w:p w:rsidR="00316322" w:rsidRPr="00316322" w:rsidRDefault="00316322" w:rsidP="00316322">
      <w:pPr>
        <w:ind w:left="360"/>
        <w:rPr>
          <w:rFonts w:hint="eastAsia"/>
          <w:bCs/>
        </w:rPr>
      </w:pPr>
    </w:p>
    <w:p w:rsidR="00373395" w:rsidRDefault="00386563" w:rsidP="004E35C3">
      <w:pPr>
        <w:rPr>
          <w:rFonts w:hint="eastAsia"/>
          <w:b/>
        </w:rPr>
      </w:pPr>
      <w:r>
        <w:rPr>
          <w:b/>
        </w:rPr>
        <w:t>Disadvantages:</w:t>
      </w:r>
    </w:p>
    <w:p w:rsidR="008E48DB" w:rsidRPr="008E48DB" w:rsidRDefault="008E48DB" w:rsidP="008E48DB">
      <w:pPr>
        <w:pStyle w:val="ListParagraph"/>
        <w:numPr>
          <w:ilvl w:val="0"/>
          <w:numId w:val="6"/>
        </w:numPr>
        <w:rPr>
          <w:rFonts w:hint="eastAsia"/>
          <w:bCs/>
        </w:rPr>
      </w:pPr>
      <w:r>
        <w:rPr>
          <w:bCs/>
        </w:rPr>
        <w:t>01 Data Overload: Too much data can be overwhelming.</w:t>
      </w:r>
    </w:p>
    <w:p w:rsidR="008E48DB" w:rsidRPr="008E48DB" w:rsidRDefault="008E48DB" w:rsidP="008E48DB">
      <w:pPr>
        <w:pStyle w:val="ListParagraph"/>
        <w:numPr>
          <w:ilvl w:val="0"/>
          <w:numId w:val="6"/>
        </w:numPr>
        <w:rPr>
          <w:rFonts w:hint="eastAsia"/>
          <w:bCs/>
        </w:rPr>
      </w:pPr>
      <w:r>
        <w:rPr>
          <w:bCs/>
        </w:rPr>
        <w:t>02 Data Privacy Concerns Privacy issues related to tracking user data.</w:t>
      </w:r>
    </w:p>
    <w:p w:rsidR="008E48DB" w:rsidRDefault="008E48DB" w:rsidP="008E48DB">
      <w:pPr>
        <w:pStyle w:val="ListParagraph"/>
        <w:numPr>
          <w:ilvl w:val="0"/>
          <w:numId w:val="6"/>
        </w:numPr>
        <w:rPr>
          <w:rFonts w:hint="eastAsia"/>
          <w:bCs/>
        </w:rPr>
      </w:pPr>
      <w:r>
        <w:rPr>
          <w:bCs/>
        </w:rPr>
        <w:t>Learning Curve: Can be complex for beginners.</w:t>
      </w: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Default="00316322" w:rsidP="00316322">
      <w:pPr>
        <w:rPr>
          <w:rFonts w:hint="eastAsia"/>
          <w:bCs/>
        </w:rPr>
      </w:pPr>
    </w:p>
    <w:p w:rsidR="00316322" w:rsidRPr="00316322" w:rsidRDefault="00316322" w:rsidP="00316322">
      <w:pPr>
        <w:rPr>
          <w:rFonts w:hint="eastAsia"/>
          <w:bCs/>
        </w:rPr>
      </w:pPr>
    </w:p>
    <w:p w:rsidR="00373395" w:rsidRDefault="003C49CD">
      <w:pPr>
        <w:rPr>
          <w:rFonts w:hint="eastAsia"/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3540760</wp:posOffset>
            </wp:positionH>
            <wp:positionV relativeFrom="paragraph">
              <wp:posOffset>456565</wp:posOffset>
            </wp:positionV>
            <wp:extent cx="2527300" cy="5350510"/>
            <wp:effectExtent l="0" t="0" r="635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335915</wp:posOffset>
            </wp:positionV>
            <wp:extent cx="3198495" cy="4260850"/>
            <wp:effectExtent l="0" t="0" r="190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563">
        <w:rPr>
          <w:b/>
        </w:rPr>
        <w:t>Map:</w:t>
      </w: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p w:rsidR="00373395" w:rsidRDefault="00373395">
      <w:pPr>
        <w:rPr>
          <w:rFonts w:hint="eastAsia"/>
        </w:rPr>
      </w:pPr>
    </w:p>
    <w:sectPr w:rsidR="0037339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7003"/>
    <w:multiLevelType w:val="hybridMultilevel"/>
    <w:tmpl w:val="DDB63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2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682BF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3D63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886856"/>
    <w:multiLevelType w:val="hybridMultilevel"/>
    <w:tmpl w:val="0CC65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457B4"/>
    <w:multiLevelType w:val="hybridMultilevel"/>
    <w:tmpl w:val="DA52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038164">
    <w:abstractNumId w:val="1"/>
  </w:num>
  <w:num w:numId="2" w16cid:durableId="1550260490">
    <w:abstractNumId w:val="3"/>
  </w:num>
  <w:num w:numId="3" w16cid:durableId="1589072426">
    <w:abstractNumId w:val="2"/>
  </w:num>
  <w:num w:numId="4" w16cid:durableId="595289430">
    <w:abstractNumId w:val="5"/>
  </w:num>
  <w:num w:numId="5" w16cid:durableId="1484657244">
    <w:abstractNumId w:val="0"/>
  </w:num>
  <w:num w:numId="6" w16cid:durableId="109532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395"/>
    <w:rsid w:val="000075DA"/>
    <w:rsid w:val="00074C5C"/>
    <w:rsid w:val="00086AED"/>
    <w:rsid w:val="000B1A42"/>
    <w:rsid w:val="001351AD"/>
    <w:rsid w:val="001645F5"/>
    <w:rsid w:val="001658A3"/>
    <w:rsid w:val="001D5BAF"/>
    <w:rsid w:val="001E647C"/>
    <w:rsid w:val="00204F85"/>
    <w:rsid w:val="00255723"/>
    <w:rsid w:val="00263107"/>
    <w:rsid w:val="00294021"/>
    <w:rsid w:val="002E27B3"/>
    <w:rsid w:val="002E764F"/>
    <w:rsid w:val="00316322"/>
    <w:rsid w:val="00373395"/>
    <w:rsid w:val="00386563"/>
    <w:rsid w:val="003C49CD"/>
    <w:rsid w:val="003D61A8"/>
    <w:rsid w:val="003E057F"/>
    <w:rsid w:val="003E4712"/>
    <w:rsid w:val="00483652"/>
    <w:rsid w:val="004E35C3"/>
    <w:rsid w:val="004F5BBF"/>
    <w:rsid w:val="00522117"/>
    <w:rsid w:val="00541CB0"/>
    <w:rsid w:val="005630AF"/>
    <w:rsid w:val="005A10E2"/>
    <w:rsid w:val="005C0C6A"/>
    <w:rsid w:val="005D79FA"/>
    <w:rsid w:val="005E6865"/>
    <w:rsid w:val="00656BC3"/>
    <w:rsid w:val="006A1885"/>
    <w:rsid w:val="006D166C"/>
    <w:rsid w:val="006E0A2E"/>
    <w:rsid w:val="006E7E38"/>
    <w:rsid w:val="00742777"/>
    <w:rsid w:val="007A0EA9"/>
    <w:rsid w:val="007B1F26"/>
    <w:rsid w:val="007E315B"/>
    <w:rsid w:val="00801BE0"/>
    <w:rsid w:val="008674DC"/>
    <w:rsid w:val="008D43F1"/>
    <w:rsid w:val="008D6BD6"/>
    <w:rsid w:val="008E48DB"/>
    <w:rsid w:val="008F644A"/>
    <w:rsid w:val="00920569"/>
    <w:rsid w:val="00970639"/>
    <w:rsid w:val="00A13D9E"/>
    <w:rsid w:val="00A17E49"/>
    <w:rsid w:val="00A73820"/>
    <w:rsid w:val="00AA495E"/>
    <w:rsid w:val="00AB58EB"/>
    <w:rsid w:val="00B231AA"/>
    <w:rsid w:val="00B356C3"/>
    <w:rsid w:val="00B43507"/>
    <w:rsid w:val="00B52FB6"/>
    <w:rsid w:val="00B9708D"/>
    <w:rsid w:val="00BA31BD"/>
    <w:rsid w:val="00BD41DE"/>
    <w:rsid w:val="00BF32F1"/>
    <w:rsid w:val="00C56ABC"/>
    <w:rsid w:val="00CA649F"/>
    <w:rsid w:val="00DC27B5"/>
    <w:rsid w:val="00E14306"/>
    <w:rsid w:val="00E743C4"/>
    <w:rsid w:val="00EA0040"/>
    <w:rsid w:val="00ED7952"/>
    <w:rsid w:val="00F26A36"/>
    <w:rsid w:val="00F7092D"/>
    <w:rsid w:val="00F7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928F3"/>
  <w15:docId w15:val="{CFACBE22-A847-164E-B523-7322B537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Arial"/>
      <w:kern w:val="2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A1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435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435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A31BD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1A4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dringbeverages@gmail.com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3.jpeg" /><Relationship Id="rId5" Type="http://schemas.openxmlformats.org/officeDocument/2006/relationships/webSettings" Target="webSettings.xml" /><Relationship Id="rId10" Type="http://schemas.openxmlformats.org/officeDocument/2006/relationships/hyperlink" Target="https://github.com/mahtwog2002/mahtwog2002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hydringbeverages.blogspot.com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Ravi</cp:lastModifiedBy>
  <cp:revision>2</cp:revision>
  <dcterms:created xsi:type="dcterms:W3CDTF">2023-10-30T09:31:00Z</dcterms:created>
  <dcterms:modified xsi:type="dcterms:W3CDTF">2023-10-30T09:31:00Z</dcterms:modified>
</cp:coreProperties>
</file>