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D2781D" w14:textId="1456C4D5" w:rsidR="00E61E82" w:rsidRDefault="00E61E82" w:rsidP="00E61E82">
      <w:pPr>
        <w:jc w:val="center"/>
        <w:rPr>
          <w:rFonts w:ascii="Calibri" w:hAnsi="Calibri" w:cs="Calibri"/>
          <w:b/>
          <w:bCs/>
          <w:u w:val="single"/>
        </w:rPr>
      </w:pPr>
      <w:r w:rsidRPr="00E61E82">
        <w:rPr>
          <w:rFonts w:ascii="Calibri" w:hAnsi="Calibri" w:cs="Calibri"/>
          <w:b/>
          <w:bCs/>
          <w:u w:val="single"/>
        </w:rPr>
        <w:t>Library Director – Individual Requirements List</w:t>
      </w:r>
    </w:p>
    <w:p w14:paraId="0D2C3B56" w14:textId="77777777" w:rsidR="00E61E82" w:rsidRDefault="00E61E82" w:rsidP="00E61E8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F150CD8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R1.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system shall show the Library Director how many books are currently checked out.</w:t>
      </w:r>
    </w:p>
    <w:p w14:paraId="3B644926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59AA1A6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R2.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system shall provide a report showing which books are borrowed most often.</w:t>
      </w:r>
    </w:p>
    <w:p w14:paraId="5123FE46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838156D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R3. 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>The system shall show how many library members are currently active.</w:t>
      </w:r>
    </w:p>
    <w:p w14:paraId="31FC807C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A9AD24F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R4. 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>The system shall track information about late returns so the library can measure whether late returns are increasing or decreasing.</w:t>
      </w:r>
    </w:p>
    <w:p w14:paraId="45477ED5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0830721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R5.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system shall be simple enough to operate without dedicated IT staff at the library.</w:t>
      </w:r>
    </w:p>
    <w:p w14:paraId="4F4E6E8C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DB53C14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R6. 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>The system shall be affordable to operate and maintain within the library's limited budget.</w:t>
      </w:r>
    </w:p>
    <w:p w14:paraId="3D405DD5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CCEA2DC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R7.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system shall be designed so that e-books can be added in the future.</w:t>
      </w:r>
    </w:p>
    <w:p w14:paraId="1F08092C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E4A925C" w14:textId="77777777" w:rsid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R8. 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>The system shall be designed so that inter-library loans can be added in the future.</w:t>
      </w:r>
    </w:p>
    <w:p w14:paraId="54CEA727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DDDB55A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61E8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R9.</w:t>
      </w:r>
      <w:r w:rsidRPr="00E61E8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The system shall allow the library's policy for repeated late returns to be changed based on the policy selected by the Library Director.</w:t>
      </w:r>
    </w:p>
    <w:p w14:paraId="4D83270B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B7DB9AC" w14:textId="77777777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68B938B" w14:textId="7BEA88EF" w:rsidR="00E61E82" w:rsidRPr="00E61E82" w:rsidRDefault="00E61E82" w:rsidP="00E61E8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3A7EE73" w14:textId="77777777" w:rsidR="00E61E82" w:rsidRPr="00E61E82" w:rsidRDefault="00E61E82" w:rsidP="00E61E8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37909" w14:textId="77777777" w:rsidR="00E61E82" w:rsidRPr="00E61E82" w:rsidRDefault="00E61E82" w:rsidP="00E61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3C190" w14:textId="7529AD4B" w:rsidR="00E61E82" w:rsidRPr="00E61E82" w:rsidRDefault="00E61E82" w:rsidP="00E61E82">
      <w:pPr>
        <w:pStyle w:val="NormalWeb"/>
        <w:rPr>
          <w:rFonts w:ascii="Calibri" w:hAnsi="Calibri" w:cs="Calibri"/>
          <w:sz w:val="22"/>
          <w:szCs w:val="22"/>
        </w:rPr>
      </w:pPr>
    </w:p>
    <w:p w14:paraId="381DE5C5" w14:textId="77777777" w:rsidR="00E61E82" w:rsidRPr="00E61E82" w:rsidRDefault="00E61E82" w:rsidP="00E61E82">
      <w:pPr>
        <w:rPr>
          <w:rFonts w:ascii="Calibri" w:hAnsi="Calibri" w:cs="Calibri"/>
          <w:b/>
          <w:bCs/>
          <w:u w:val="single"/>
        </w:rPr>
      </w:pPr>
    </w:p>
    <w:sectPr w:rsidR="00E61E82" w:rsidRPr="00E61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82"/>
    <w:rsid w:val="00016A88"/>
    <w:rsid w:val="0004152F"/>
    <w:rsid w:val="005061E6"/>
    <w:rsid w:val="00711453"/>
    <w:rsid w:val="00AC2E19"/>
    <w:rsid w:val="00D500B9"/>
    <w:rsid w:val="00DA0C60"/>
    <w:rsid w:val="00E61E82"/>
    <w:rsid w:val="00FA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A6CDB"/>
  <w15:chartTrackingRefBased/>
  <w15:docId w15:val="{0389B722-6853-6446-B524-F7412CA2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Bajaj</dc:creator>
  <cp:keywords/>
  <dc:description/>
  <cp:lastModifiedBy>Siddhant Bajaj</cp:lastModifiedBy>
  <cp:revision>1</cp:revision>
  <dcterms:created xsi:type="dcterms:W3CDTF">2026-09-25T20:22:00Z</dcterms:created>
  <dcterms:modified xsi:type="dcterms:W3CDTF">2026-09-25T20:27:00Z</dcterms:modified>
</cp:coreProperties>
</file>