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B68B2" w14:textId="77777777" w:rsidR="00111426" w:rsidRDefault="00111426" w:rsidP="00111426">
      <w:proofErr w:type="spellStart"/>
      <w:r w:rsidRPr="00111426">
        <w:t>Protocole_</w:t>
      </w:r>
      <w:proofErr w:type="gramStart"/>
      <w:r w:rsidRPr="00111426">
        <w:t>redaction.txt</w:t>
      </w:r>
      <w:r>
        <w:t>otion</w:t>
      </w:r>
      <w:proofErr w:type="spellEnd"/>
      <w:proofErr w:type="gramEnd"/>
      <w:r>
        <w:t xml:space="preserve"> : _</w:t>
      </w:r>
      <w:proofErr w:type="spellStart"/>
      <w:r>
        <w:t>nom_de_la_notion</w:t>
      </w:r>
      <w:proofErr w:type="spellEnd"/>
    </w:p>
    <w:p w14:paraId="7BFC395F" w14:textId="77777777" w:rsidR="00111426" w:rsidRDefault="00111426" w:rsidP="00111426"/>
    <w:p w14:paraId="1631E102" w14:textId="77777777" w:rsidR="00111426" w:rsidRDefault="00111426" w:rsidP="00111426"/>
    <w:p w14:paraId="1291C7FF" w14:textId="77777777" w:rsidR="00111426" w:rsidRDefault="00111426" w:rsidP="00111426"/>
    <w:p w14:paraId="7DB232F0" w14:textId="77777777" w:rsidR="00111426" w:rsidRDefault="00111426" w:rsidP="00111426"/>
    <w:p w14:paraId="38590EF5" w14:textId="77777777" w:rsidR="00111426" w:rsidRDefault="00111426" w:rsidP="00111426">
      <w:r>
        <w:t xml:space="preserve">   1- Demandez ce que </w:t>
      </w:r>
      <w:proofErr w:type="spellStart"/>
      <w:r>
        <w:t>signfie</w:t>
      </w:r>
      <w:proofErr w:type="spellEnd"/>
      <w:r>
        <w:t xml:space="preserve">/est tel élément ou notion </w:t>
      </w:r>
      <w:proofErr w:type="gramStart"/>
      <w:r>
        <w:t>( à</w:t>
      </w:r>
      <w:proofErr w:type="gramEnd"/>
      <w:r>
        <w:t xml:space="preserve"> connaître avant de pouvoir maîtriser la notion en cours)</w:t>
      </w:r>
    </w:p>
    <w:p w14:paraId="4B9FAAE4" w14:textId="77777777" w:rsidR="00111426" w:rsidRDefault="00111426" w:rsidP="00111426">
      <w:r>
        <w:t xml:space="preserve">   2- Camélia :  “Je te laisse répondre. Je ne sais pas.” Essayez de varier cette phrase dans vos rédactions.</w:t>
      </w:r>
    </w:p>
    <w:p w14:paraId="476BB728" w14:textId="77777777" w:rsidR="00111426" w:rsidRDefault="00111426" w:rsidP="00111426">
      <w:r>
        <w:t xml:space="preserve">   3- L’élève répond en texte libre.</w:t>
      </w:r>
    </w:p>
    <w:p w14:paraId="0A5E5A91" w14:textId="77777777" w:rsidR="00111426" w:rsidRDefault="00111426" w:rsidP="00111426">
      <w:r>
        <w:t xml:space="preserve">   4- Réponse bonne ou mauvaise de l'élève, vous écrivez la bonne réponse au tableau en commençant par _nom_de_</w:t>
      </w:r>
      <w:proofErr w:type="spellStart"/>
      <w:r>
        <w:t>element</w:t>
      </w:r>
      <w:proofErr w:type="spellEnd"/>
      <w:r>
        <w:t xml:space="preserve">+“est/signifie”+ </w:t>
      </w:r>
      <w:proofErr w:type="gramStart"/>
      <w:r>
        <w:t>signification .</w:t>
      </w:r>
      <w:proofErr w:type="gramEnd"/>
      <w:r>
        <w:t xml:space="preserve"> Ou fais un schéma pour répondre.</w:t>
      </w:r>
    </w:p>
    <w:p w14:paraId="60C528C4" w14:textId="77777777" w:rsidR="00111426" w:rsidRDefault="00111426" w:rsidP="00111426">
      <w:r>
        <w:t xml:space="preserve">    5- Ecrivez maintenant </w:t>
      </w:r>
      <w:proofErr w:type="gramStart"/>
      <w:r>
        <w:t>la</w:t>
      </w:r>
      <w:proofErr w:type="gramEnd"/>
      <w:r>
        <w:t xml:space="preserve"> formule/notion et ajouter  “On l’appelle”+</w:t>
      </w:r>
      <w:proofErr w:type="spellStart"/>
      <w:r>
        <w:t>nom_de_la_formule</w:t>
      </w:r>
      <w:proofErr w:type="spellEnd"/>
      <w:r>
        <w:t>.</w:t>
      </w:r>
    </w:p>
    <w:p w14:paraId="06B9DAF9" w14:textId="77777777" w:rsidR="00111426" w:rsidRDefault="00111426" w:rsidP="00111426">
      <w:r>
        <w:t xml:space="preserve">    6-Camélia : Jamais entendue </w:t>
      </w:r>
      <w:proofErr w:type="gramStart"/>
      <w:r>
        <w:t>parlé</w:t>
      </w:r>
      <w:proofErr w:type="gramEnd"/>
      <w:r>
        <w:t xml:space="preserve">. Tu sais quelque chose de </w:t>
      </w:r>
      <w:proofErr w:type="spellStart"/>
      <w:r>
        <w:t>cette+nom_de_la_notion</w:t>
      </w:r>
      <w:proofErr w:type="spellEnd"/>
    </w:p>
    <w:p w14:paraId="231227EC" w14:textId="77777777" w:rsidR="00111426" w:rsidRDefault="00111426" w:rsidP="00111426">
      <w:r>
        <w:t xml:space="preserve">    7- Eleve : “Oui” ou “non’</w:t>
      </w:r>
    </w:p>
    <w:p w14:paraId="0A925BAF" w14:textId="77777777" w:rsidR="00111426" w:rsidRDefault="00111426" w:rsidP="00111426">
      <w:r>
        <w:t xml:space="preserve">    8- Effacer le tableau</w:t>
      </w:r>
    </w:p>
    <w:p w14:paraId="2BD3FEF9" w14:textId="77777777" w:rsidR="00111426" w:rsidRDefault="00111426" w:rsidP="00111426">
      <w:r>
        <w:t xml:space="preserve">    9- Recopier intégralement toute la partie qui concerne la notion au tableau en commençant par Définissons la+“</w:t>
      </w:r>
      <w:proofErr w:type="spellStart"/>
      <w:r>
        <w:t>Nom_notion</w:t>
      </w:r>
      <w:proofErr w:type="spellEnd"/>
      <w:r>
        <w:t>”. Au cas où il y a des propriétés disponibles, les intégrer lors de l’</w:t>
      </w:r>
      <w:proofErr w:type="spellStart"/>
      <w:r>
        <w:t>etape</w:t>
      </w:r>
      <w:proofErr w:type="spellEnd"/>
      <w:r>
        <w:t xml:space="preserve"> 13 suivi de leurs illustrations.</w:t>
      </w:r>
    </w:p>
    <w:p w14:paraId="7EE96B59" w14:textId="77777777" w:rsidR="00111426" w:rsidRDefault="00111426" w:rsidP="00111426">
      <w:r>
        <w:t xml:space="preserve">    10-Camelia : Choisis les termes </w:t>
      </w:r>
      <w:proofErr w:type="spellStart"/>
      <w:proofErr w:type="gramStart"/>
      <w:r>
        <w:t>principaux,les</w:t>
      </w:r>
      <w:proofErr w:type="spellEnd"/>
      <w:proofErr w:type="gramEnd"/>
      <w:r>
        <w:t xml:space="preserve"> aligne et finit par “?” et dis “Sais-tu pour quel but</w:t>
      </w:r>
      <w:proofErr w:type="gramStart"/>
      <w:r>
        <w:t xml:space="preserve"> ?“</w:t>
      </w:r>
      <w:proofErr w:type="gramEnd"/>
    </w:p>
    <w:p w14:paraId="5BC82DD1" w14:textId="77777777" w:rsidR="00111426" w:rsidRDefault="00111426" w:rsidP="00111426">
      <w:r>
        <w:t xml:space="preserve">    11- Eleve :  “oui” ou “non”</w:t>
      </w:r>
    </w:p>
    <w:p w14:paraId="299287C3" w14:textId="77777777" w:rsidR="00111426" w:rsidRDefault="00111426" w:rsidP="00111426">
      <w:r>
        <w:t xml:space="preserve">    12- Effacer le tableau</w:t>
      </w:r>
    </w:p>
    <w:p w14:paraId="756F1FB3" w14:textId="77777777" w:rsidR="00111426" w:rsidRDefault="00111426" w:rsidP="00111426">
      <w:r>
        <w:t xml:space="preserve">     13- Prendre un exemple et illustrer la  formule/notion/propriété.</w:t>
      </w:r>
    </w:p>
    <w:p w14:paraId="43200A64" w14:textId="77777777" w:rsidR="00111426" w:rsidRDefault="00111426" w:rsidP="00111426">
      <w:r>
        <w:t xml:space="preserve">     14- Effacer le tableau</w:t>
      </w:r>
    </w:p>
    <w:p w14:paraId="3F3B7B9D" w14:textId="77777777" w:rsidR="00111426" w:rsidRDefault="00111426" w:rsidP="00111426">
      <w:r>
        <w:t xml:space="preserve">    15- Faire dans la meme scène une Remarque </w:t>
      </w:r>
      <w:proofErr w:type="gramStart"/>
      <w:r>
        <w:t>( à</w:t>
      </w:r>
      <w:proofErr w:type="gramEnd"/>
      <w:r>
        <w:t xml:space="preserve"> y=0.30) et </w:t>
      </w:r>
      <w:proofErr w:type="gramStart"/>
      <w:r>
        <w:t>Résumé( à</w:t>
      </w:r>
      <w:proofErr w:type="gramEnd"/>
      <w:r>
        <w:t xml:space="preserve"> retenir) (à  y= 60) </w:t>
      </w:r>
    </w:p>
    <w:p w14:paraId="68021558" w14:textId="77777777" w:rsidR="00111426" w:rsidRDefault="00111426" w:rsidP="00111426">
      <w:r>
        <w:t xml:space="preserve">     16- S’il y a une sous-notion qui suit ce que vous venez de faire, vous commencez à partir de l’</w:t>
      </w:r>
      <w:proofErr w:type="spellStart"/>
      <w:r>
        <w:t>etape</w:t>
      </w:r>
      <w:proofErr w:type="spellEnd"/>
      <w:r>
        <w:t xml:space="preserve"> 5. Une sous-notion ne doit pas avoir un attribut “</w:t>
      </w:r>
      <w:proofErr w:type="spellStart"/>
      <w:r>
        <w:t>istitle</w:t>
      </w:r>
      <w:proofErr w:type="spellEnd"/>
      <w:r>
        <w:t>’. Elle commence comme à l’</w:t>
      </w:r>
      <w:proofErr w:type="spellStart"/>
      <w:r>
        <w:t>etape</w:t>
      </w:r>
      <w:proofErr w:type="spellEnd"/>
      <w:r>
        <w:t>.</w:t>
      </w:r>
    </w:p>
    <w:p w14:paraId="32F9AC9B" w14:textId="77777777" w:rsidR="00111426" w:rsidRDefault="00111426" w:rsidP="00111426">
      <w:r>
        <w:t xml:space="preserve">     </w:t>
      </w:r>
    </w:p>
    <w:p w14:paraId="2F5F95C5" w14:textId="77777777" w:rsidR="00111426" w:rsidRDefault="00111426" w:rsidP="00111426">
      <w:r>
        <w:t xml:space="preserve">[L’espace entre deux phrases est :  </w:t>
      </w:r>
      <w:proofErr w:type="gramStart"/>
      <w:r>
        <w:t>0.05 ]</w:t>
      </w:r>
      <w:proofErr w:type="gramEnd"/>
      <w:r>
        <w:t xml:space="preserve"> ; [  Taille du titre : 0.04]</w:t>
      </w:r>
    </w:p>
    <w:p w14:paraId="010169C8" w14:textId="77777777" w:rsidR="00111426" w:rsidRDefault="00111426" w:rsidP="00111426">
      <w:r>
        <w:t>[Taille des textes dans les phrases : 0.035]</w:t>
      </w:r>
    </w:p>
    <w:p w14:paraId="2E43CE83" w14:textId="77777777" w:rsidR="00111426" w:rsidRDefault="00111426" w:rsidP="00111426">
      <w:r>
        <w:t xml:space="preserve">[Taille d’un </w:t>
      </w:r>
      <w:proofErr w:type="spellStart"/>
      <w:r>
        <w:t>Katex_text</w:t>
      </w:r>
      <w:proofErr w:type="spellEnd"/>
      <w:r>
        <w:t xml:space="preserve"> : 0.025]</w:t>
      </w:r>
    </w:p>
    <w:p w14:paraId="7A563B8C" w14:textId="77777777" w:rsidR="00111426" w:rsidRDefault="00111426" w:rsidP="00111426"/>
    <w:p w14:paraId="59376BE5" w14:textId="77777777" w:rsidR="00111426" w:rsidRDefault="00111426" w:rsidP="00111426">
      <w:r>
        <w:t xml:space="preserve">            NB : Tous les </w:t>
      </w:r>
      <w:proofErr w:type="gramStart"/>
      <w:r>
        <w:t>textes(</w:t>
      </w:r>
      <w:proofErr w:type="gramEnd"/>
      <w:r>
        <w:t xml:space="preserve">ayant une formule) ne doivent pas être forcément écrits avec </w:t>
      </w:r>
      <w:proofErr w:type="spellStart"/>
      <w:r>
        <w:t>katex_text</w:t>
      </w:r>
      <w:proofErr w:type="spellEnd"/>
      <w:r>
        <w:t xml:space="preserve"> car si la phrase est trop longue le texte latex n’arrive plus à être contrôlé dans les dimensions du </w:t>
      </w:r>
      <w:r>
        <w:lastRenderedPageBreak/>
        <w:t>tableau. Utilisez : x=0.</w:t>
      </w:r>
      <w:proofErr w:type="gramStart"/>
      <w:r>
        <w:t>25( texte</w:t>
      </w:r>
      <w:proofErr w:type="gramEnd"/>
      <w:r>
        <w:t xml:space="preserve"> latex court), x=0.35 </w:t>
      </w:r>
      <w:proofErr w:type="gramStart"/>
      <w:r>
        <w:t>( texte</w:t>
      </w:r>
      <w:proofErr w:type="gramEnd"/>
      <w:r>
        <w:t xml:space="preserve"> latex de longueur moyenne) et x=0.</w:t>
      </w:r>
      <w:proofErr w:type="gramStart"/>
      <w:r>
        <w:t>46( texte</w:t>
      </w:r>
      <w:proofErr w:type="gramEnd"/>
      <w:r>
        <w:t xml:space="preserve"> latex long).</w:t>
      </w:r>
    </w:p>
    <w:p w14:paraId="3E33265B" w14:textId="77777777" w:rsidR="00111426" w:rsidRDefault="00111426" w:rsidP="00111426"/>
    <w:p w14:paraId="4B5335B1" w14:textId="77777777" w:rsidR="00111426" w:rsidRDefault="00111426" w:rsidP="00111426">
      <w:r>
        <w:t>A la fin du processus, on écrit d’abord la Remarque et après En résumé (à retenir)</w:t>
      </w:r>
    </w:p>
    <w:p w14:paraId="523FAFD3" w14:textId="77777777" w:rsidR="00111426" w:rsidRDefault="00111426" w:rsidP="00111426"/>
    <w:p w14:paraId="70491A66" w14:textId="77777777" w:rsidR="00111426" w:rsidRDefault="00111426" w:rsidP="00111426"/>
    <w:p w14:paraId="3F86B8B6" w14:textId="77777777" w:rsidR="00111426" w:rsidRDefault="00111426" w:rsidP="00111426">
      <w:r>
        <w:t xml:space="preserve">A Faire : </w:t>
      </w:r>
    </w:p>
    <w:p w14:paraId="2E68E91F" w14:textId="77777777" w:rsidR="00111426" w:rsidRDefault="00111426" w:rsidP="00111426">
      <w:r>
        <w:t xml:space="preserve">1-Toujours écrire soit la phrase </w:t>
      </w:r>
      <w:proofErr w:type="spellStart"/>
      <w:r>
        <w:t>introduite+question</w:t>
      </w:r>
      <w:proofErr w:type="spellEnd"/>
      <w:r>
        <w:t xml:space="preserve"> (donc à y= 0.25) après le titre </w:t>
      </w:r>
      <w:proofErr w:type="spellStart"/>
      <w:r>
        <w:t>apres</w:t>
      </w:r>
      <w:proofErr w:type="spellEnd"/>
      <w:r>
        <w:t xml:space="preserve"> avoir laissé une marge de 0.15 entre les deux soit une phrase qui énonce une action qu’on va ensuite produire au tableau</w:t>
      </w:r>
    </w:p>
    <w:p w14:paraId="09C41D49" w14:textId="77777777" w:rsidR="00111426" w:rsidRDefault="00111426" w:rsidP="00111426">
      <w:r>
        <w:t>2-Les questions sont posées à deux endroits :  à la même place que la phrase introductive ou en bas à gauche après une démonstration</w:t>
      </w:r>
    </w:p>
    <w:p w14:paraId="43A436E3" w14:textId="77777777" w:rsidR="00111426" w:rsidRDefault="00111426" w:rsidP="00111426">
      <w:r>
        <w:t>3-Une question posée a droit à une réponse dès la fermeture de la boîte de dialogue</w:t>
      </w:r>
    </w:p>
    <w:p w14:paraId="0DDA733E" w14:textId="77777777" w:rsidR="00111426" w:rsidRDefault="00111426" w:rsidP="00111426">
      <w:r>
        <w:t>4-Les textes simples sont en blanc et  ‘Notion : _</w:t>
      </w:r>
      <w:proofErr w:type="spellStart"/>
      <w:r>
        <w:t>nom_de_la_notion</w:t>
      </w:r>
      <w:proofErr w:type="spellEnd"/>
      <w:r>
        <w:t xml:space="preserve"> ‘ ; ‘Remarque’ ; ‘En résumé </w:t>
      </w:r>
      <w:proofErr w:type="gramStart"/>
      <w:r>
        <w:t>( à</w:t>
      </w:r>
      <w:proofErr w:type="gramEnd"/>
      <w:r>
        <w:t xml:space="preserve"> revenir)’ sont en jaune.</w:t>
      </w:r>
    </w:p>
    <w:p w14:paraId="36E20F81" w14:textId="1083BDA9" w:rsidR="00C8171C" w:rsidRDefault="00111426" w:rsidP="00111426">
      <w:r>
        <w:t xml:space="preserve">5-Utiliser les attributs : </w:t>
      </w:r>
      <w:proofErr w:type="gramStart"/>
      <w:r>
        <w:t>type:</w:t>
      </w:r>
      <w:proofErr w:type="gramEnd"/>
      <w:r>
        <w:t>’</w:t>
      </w:r>
      <w:proofErr w:type="spellStart"/>
      <w:r>
        <w:t>clear</w:t>
      </w:r>
      <w:proofErr w:type="spellEnd"/>
      <w:r>
        <w:t>’, ‘</w:t>
      </w:r>
      <w:proofErr w:type="spellStart"/>
      <w:r>
        <w:t>ligne_speciale</w:t>
      </w:r>
      <w:proofErr w:type="spellEnd"/>
      <w:r>
        <w:t>’ et  type:’</w:t>
      </w:r>
      <w:proofErr w:type="spellStart"/>
      <w:r>
        <w:t>clear</w:t>
      </w:r>
      <w:proofErr w:type="spellEnd"/>
      <w:r>
        <w:t>’, ‘</w:t>
      </w:r>
      <w:proofErr w:type="spellStart"/>
      <w:r>
        <w:t>groupe_a_effacer</w:t>
      </w:r>
      <w:proofErr w:type="spellEnd"/>
      <w:r>
        <w:t>’ surtout à l’</w:t>
      </w:r>
      <w:proofErr w:type="spellStart"/>
      <w:r>
        <w:t>etape</w:t>
      </w:r>
      <w:proofErr w:type="spellEnd"/>
      <w:r>
        <w:t xml:space="preserve"> 13 lors de l’illustration de plusieurs propriétés afin de laisser la place à chaque illustration.</w:t>
      </w:r>
    </w:p>
    <w:sectPr w:rsidR="00C817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426"/>
    <w:rsid w:val="00111426"/>
    <w:rsid w:val="001120A8"/>
    <w:rsid w:val="003B65C6"/>
    <w:rsid w:val="0050671C"/>
    <w:rsid w:val="00691F9E"/>
    <w:rsid w:val="00931757"/>
    <w:rsid w:val="00C8171C"/>
    <w:rsid w:val="00D371A7"/>
    <w:rsid w:val="00FF6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4A581"/>
  <w15:chartTrackingRefBased/>
  <w15:docId w15:val="{A3138297-75D9-4B69-B361-29E93B874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11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11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114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11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114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11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11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11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11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114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114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114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1142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1142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1142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1142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1142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1142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11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11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11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11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11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1142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1142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1142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114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1142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114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441</Words>
  <Characters>2426</Characters>
  <Application>Microsoft Office Word</Application>
  <DocSecurity>0</DocSecurity>
  <Lines>20</Lines>
  <Paragraphs>5</Paragraphs>
  <ScaleCrop>false</ScaleCrop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Mahugnon HOUESSOU</dc:creator>
  <cp:keywords/>
  <dc:description/>
  <cp:lastModifiedBy>Mahugnon HOUESSOU</cp:lastModifiedBy>
  <cp:revision>1</cp:revision>
  <dcterms:created xsi:type="dcterms:W3CDTF">2026-08-18T10:37:00Z</dcterms:created>
  <dcterms:modified xsi:type="dcterms:W3CDTF">2026-08-18T10:40:00Z</dcterms:modified>
</cp:coreProperties>
</file>