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4F81BD"/>
          <w:spacing w:val="0"/>
          <w:position w:val="0"/>
          <w:sz w:val="40"/>
          <w:shd w:fill="auto" w:val="clear"/>
        </w:rPr>
      </w:pPr>
      <w:r>
        <w:rPr>
          <w:rFonts w:ascii="Dubai Medium" w:hAnsi="Dubai Medium" w:cs="Dubai Medium" w:eastAsia="Dubai Medium"/>
          <w:color w:val="4F81BD"/>
          <w:spacing w:val="0"/>
          <w:position w:val="0"/>
          <w:sz w:val="40"/>
          <w:shd w:fill="auto" w:val="clear"/>
        </w:rPr>
        <w:t xml:space="preserve">Edit profile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471"/>
        <w:gridCol w:w="685"/>
        <w:gridCol w:w="1224"/>
        <w:gridCol w:w="2752"/>
      </w:tblGrid>
      <w:tr>
        <w:trPr>
          <w:trHeight w:val="323" w:hRule="auto"/>
          <w:jc w:val="left"/>
        </w:trPr>
        <w:tc>
          <w:tcPr>
            <w:tcW w:w="515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365F91"/>
                <w:spacing w:val="0"/>
                <w:position w:val="0"/>
                <w:sz w:val="24"/>
                <w:shd w:fill="auto" w:val="clear"/>
              </w:rPr>
              <w:t xml:space="preserve">Use Case Name</w:t>
            </w:r>
            <w:r>
              <w:rPr>
                <w:rFonts w:ascii="Times New Roman" w:hAnsi="Times New Roman" w:cs="Times New Roman" w:eastAsia="Times New Roman"/>
                <w:color w:val="365F91"/>
                <w:spacing w:val="0"/>
                <w:position w:val="0"/>
                <w:sz w:val="24"/>
                <w:shd w:fill="auto" w:val="clear"/>
              </w:rPr>
              <w:t xml:space="preserve">:</w:t>
            </w:r>
            <w:r>
              <w:rPr>
                <w:rFonts w:ascii="Times New Roman" w:hAnsi="Times New Roman" w:cs="Times New Roman" w:eastAsia="Times New Roman"/>
                <w:color w:val="365F91"/>
                <w:spacing w:val="0"/>
                <w:position w:val="0"/>
                <w:sz w:val="24"/>
                <w:shd w:fill="auto" w:val="clear"/>
              </w:rPr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Edit profile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12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365F91"/>
                <w:spacing w:val="0"/>
                <w:position w:val="0"/>
                <w:sz w:val="24"/>
                <w:shd w:fill="auto" w:val="clear"/>
              </w:rPr>
              <w:t xml:space="preserve">ID: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27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365F91"/>
                <w:spacing w:val="0"/>
                <w:position w:val="0"/>
                <w:sz w:val="24"/>
                <w:shd w:fill="auto" w:val="clear"/>
              </w:rPr>
              <w:t xml:space="preserve">Importance Level: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Medium</w:t>
            </w:r>
            <w:r>
              <w:rPr>
                <w:rFonts w:ascii="Brush Script MT" w:hAnsi="Brush Script MT" w:cs="Brush Script MT" w:eastAsia="Brush Script MT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60" w:hRule="auto"/>
          <w:jc w:val="left"/>
        </w:trPr>
        <w:tc>
          <w:tcPr>
            <w:tcW w:w="44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365F91"/>
                <w:spacing w:val="0"/>
                <w:position w:val="0"/>
                <w:sz w:val="24"/>
                <w:shd w:fill="auto" w:val="clear"/>
              </w:rPr>
              <w:t xml:space="preserve">Primary Actor: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Marketer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466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365F91"/>
                <w:spacing w:val="0"/>
                <w:position w:val="0"/>
                <w:sz w:val="24"/>
                <w:shd w:fill="auto" w:val="clear"/>
              </w:rPr>
              <w:t xml:space="preserve">Use Case Type:</w:t>
            </w:r>
            <w:r>
              <w:rPr>
                <w:rFonts w:ascii="Times New Roman" w:hAnsi="Times New Roman" w:cs="Times New Roman" w:eastAsia="Times New Roman"/>
                <w:color w:val="365F91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Detail, Essential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</w:p>
        </w:tc>
      </w:tr>
      <w:tr>
        <w:trPr>
          <w:trHeight w:val="539" w:hRule="auto"/>
          <w:jc w:val="left"/>
        </w:trPr>
        <w:tc>
          <w:tcPr>
            <w:tcW w:w="913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Brush Script MT" w:hAnsi="Brush Script MT" w:cs="Brush Script MT" w:eastAsia="Brush Script MT"/>
                <w:b/>
                <w:color w:val="365F9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365F91"/>
                <w:spacing w:val="0"/>
                <w:position w:val="0"/>
                <w:sz w:val="24"/>
                <w:shd w:fill="auto" w:val="clear"/>
              </w:rPr>
              <w:t xml:space="preserve">Stakeholders and Interests:</w:t>
            </w:r>
            <w:r>
              <w:rPr>
                <w:rFonts w:ascii="Brush Script MT" w:hAnsi="Brush Script MT" w:cs="Brush Script MT" w:eastAsia="Brush Script MT"/>
                <w:b/>
                <w:color w:val="365F91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Brush Script MT" w:hAnsi="Brush Script MT" w:cs="Brush Script MT" w:eastAsia="Brush Script MT"/>
                <w:b/>
                <w:color w:val="365F91"/>
                <w:spacing w:val="0"/>
                <w:position w:val="0"/>
                <w:sz w:val="24"/>
                <w:shd w:fill="auto" w:val="clear"/>
              </w:rPr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Marketer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Editing the profile information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Influencer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Editing the profile information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431" w:hRule="auto"/>
          <w:jc w:val="left"/>
        </w:trPr>
        <w:tc>
          <w:tcPr>
            <w:tcW w:w="913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2172" w:hanging="2172"/>
              <w:jc w:val="left"/>
              <w:rPr>
                <w:rFonts w:ascii="Times New Roman" w:hAnsi="Times New Roman" w:cs="Times New Roman" w:eastAsia="Times New Roman"/>
                <w:b/>
                <w:color w:val="365F9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365F91"/>
                <w:spacing w:val="0"/>
                <w:position w:val="0"/>
                <w:sz w:val="24"/>
                <w:shd w:fill="auto" w:val="clear"/>
              </w:rPr>
              <w:t xml:space="preserve">Brief Description:</w:t>
            </w:r>
            <w:r>
              <w:rPr>
                <w:rFonts w:ascii="Times New Roman" w:hAnsi="Times New Roman" w:cs="Times New Roman" w:eastAsia="Times New Roman"/>
                <w:b/>
                <w:color w:val="365F91"/>
                <w:spacing w:val="0"/>
                <w:position w:val="0"/>
                <w:sz w:val="24"/>
                <w:shd w:fill="auto" w:val="clear"/>
              </w:rPr>
              <w:tab/>
            </w:r>
          </w:p>
          <w:p>
            <w:pPr>
              <w:spacing w:before="0" w:after="0" w:line="240"/>
              <w:ind w:right="0" w:left="2172" w:hanging="2172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How the information of Marketer/Influencer can be edited and how a malicious user might exploit potential vulnerabilities. </w:t>
            </w:r>
          </w:p>
        </w:tc>
      </w:tr>
      <w:tr>
        <w:trPr>
          <w:trHeight w:val="732" w:hRule="auto"/>
          <w:jc w:val="left"/>
        </w:trPr>
        <w:tc>
          <w:tcPr>
            <w:tcW w:w="913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32" w:leader="none"/>
                <w:tab w:val="left" w:pos="1092" w:leader="none"/>
                <w:tab w:val="left" w:pos="1452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365F9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365F91"/>
                <w:spacing w:val="0"/>
                <w:position w:val="0"/>
                <w:sz w:val="24"/>
                <w:shd w:fill="auto" w:val="clear"/>
              </w:rPr>
              <w:t xml:space="preserve">Possible Attack:</w:t>
            </w:r>
          </w:p>
          <w:p>
            <w:pPr>
              <w:numPr>
                <w:ilvl w:val="0"/>
                <w:numId w:val="17"/>
              </w:numPr>
              <w:tabs>
                <w:tab w:val="left" w:pos="732" w:leader="none"/>
                <w:tab w:val="left" w:pos="1092" w:leader="none"/>
                <w:tab w:val="left" w:pos="1452" w:leader="none"/>
              </w:tabs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 section for uploading a picture as a file inclustion attack</w:t>
            </w:r>
          </w:p>
          <w:p>
            <w:pPr>
              <w:numPr>
                <w:ilvl w:val="0"/>
                <w:numId w:val="17"/>
              </w:numPr>
              <w:tabs>
                <w:tab w:val="left" w:pos="732" w:leader="none"/>
                <w:tab w:val="left" w:pos="1092" w:leader="none"/>
                <w:tab w:val="left" w:pos="1452" w:leader="none"/>
              </w:tabs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When changing username or email, server must check its availability, which requires a DB query. Malicious user might exploit any vulnerability. </w:t>
            </w:r>
          </w:p>
          <w:p>
            <w:pPr>
              <w:numPr>
                <w:ilvl w:val="0"/>
                <w:numId w:val="17"/>
              </w:numPr>
              <w:tabs>
                <w:tab w:val="left" w:pos="732" w:leader="none"/>
                <w:tab w:val="left" w:pos="1092" w:leader="none"/>
                <w:tab w:val="left" w:pos="1452" w:leader="none"/>
              </w:tabs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Changes saved to the system. An update query is necesary, DB designer must make the system fault tolernat by roll back options. A malicious user might cause a invalid update and make the system inconsistent. </w:t>
            </w:r>
          </w:p>
        </w:tc>
      </w:tr>
      <w:tr>
        <w:trPr>
          <w:trHeight w:val="728" w:hRule="auto"/>
          <w:jc w:val="left"/>
        </w:trPr>
        <w:tc>
          <w:tcPr>
            <w:tcW w:w="913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365F9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365F91"/>
                <w:spacing w:val="0"/>
                <w:position w:val="0"/>
                <w:sz w:val="24"/>
                <w:shd w:fill="auto" w:val="clear"/>
              </w:rPr>
              <w:t xml:space="preserve">Sub Flows:</w:t>
            </w:r>
          </w:p>
          <w:p>
            <w:pPr>
              <w:numPr>
                <w:ilvl w:val="0"/>
                <w:numId w:val="21"/>
              </w:numPr>
              <w:tabs>
                <w:tab w:val="left" w:pos="732" w:leader="none"/>
              </w:tabs>
              <w:spacing w:before="0" w:after="0" w:line="240"/>
              <w:ind w:right="0" w:left="732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checking password policies</w:t>
            </w:r>
          </w:p>
          <w:p>
            <w:pPr>
              <w:numPr>
                <w:ilvl w:val="0"/>
                <w:numId w:val="21"/>
              </w:numPr>
              <w:tabs>
                <w:tab w:val="left" w:pos="732" w:leader="none"/>
              </w:tabs>
              <w:spacing w:before="0" w:after="0" w:line="240"/>
              <w:ind w:right="0" w:left="732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DB queries</w:t>
            </w:r>
          </w:p>
        </w:tc>
      </w:tr>
      <w:tr>
        <w:trPr>
          <w:trHeight w:val="876" w:hRule="auto"/>
          <w:jc w:val="left"/>
        </w:trPr>
        <w:tc>
          <w:tcPr>
            <w:tcW w:w="913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72" w:leader="none"/>
                <w:tab w:val="left" w:pos="1452" w:leader="none"/>
              </w:tabs>
              <w:spacing w:before="0" w:after="0" w:line="240"/>
              <w:ind w:right="0" w:left="1452" w:hanging="1452"/>
              <w:jc w:val="left"/>
              <w:rPr>
                <w:rFonts w:ascii="Times New Roman" w:hAnsi="Times New Roman" w:cs="Times New Roman" w:eastAsia="Times New Roman"/>
                <w:b/>
                <w:color w:val="365F9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365F91"/>
                <w:spacing w:val="0"/>
                <w:position w:val="0"/>
                <w:sz w:val="24"/>
                <w:shd w:fill="auto" w:val="clear"/>
              </w:rPr>
              <w:t xml:space="preserve">Alternate/Exceptional Flows:</w:t>
            </w:r>
          </w:p>
          <w:p>
            <w:pPr>
              <w:tabs>
                <w:tab w:val="left" w:pos="372" w:leader="none"/>
                <w:tab w:val="left" w:pos="1452" w:leader="none"/>
              </w:tabs>
              <w:spacing w:before="0" w:after="0" w:line="240"/>
              <w:ind w:right="0" w:left="1452" w:hanging="1452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F,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 Username not available</w:t>
            </w:r>
          </w:p>
          <w:p>
            <w:pPr>
              <w:tabs>
                <w:tab w:val="left" w:pos="372" w:leader="none"/>
                <w:tab w:val="left" w:pos="1452" w:leader="none"/>
              </w:tabs>
              <w:spacing w:before="0" w:after="0" w:line="240"/>
              <w:ind w:right="0" w:left="1452" w:hanging="1452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F,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 Email not verified by user</w:t>
            </w:r>
          </w:p>
          <w:p>
            <w:pPr>
              <w:tabs>
                <w:tab w:val="left" w:pos="372" w:leader="none"/>
                <w:tab w:val="left" w:pos="1452" w:leader="none"/>
              </w:tabs>
              <w:spacing w:before="0" w:after="0" w:line="240"/>
              <w:ind w:right="0" w:left="1452" w:hanging="1452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7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