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B75D" w14:textId="77777777" w:rsidR="003E4832" w:rsidRDefault="003E4832" w:rsidP="003E4832">
      <w:pPr>
        <w:bidi/>
      </w:pPr>
      <w:bookmarkStart w:id="0" w:name="_GoBack"/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:</w:t>
      </w:r>
    </w:p>
    <w:p w14:paraId="0E5E3C9C" w14:textId="77777777" w:rsidR="003E4832" w:rsidRDefault="003E4832" w:rsidP="003E4832">
      <w:pPr>
        <w:bidi/>
      </w:pPr>
      <w:r>
        <w:t>Functional:</w:t>
      </w:r>
    </w:p>
    <w:p w14:paraId="5047EDA2" w14:textId="77777777" w:rsidR="003E4832" w:rsidRDefault="003E4832" w:rsidP="003E4832">
      <w:pPr>
        <w:bidi/>
      </w:pPr>
      <w:r>
        <w:t>1.Influencer Viewing System:</w:t>
      </w:r>
    </w:p>
    <w:p w14:paraId="72744C32" w14:textId="77777777" w:rsidR="003E4832" w:rsidRDefault="003E4832" w:rsidP="003E4832">
      <w:pPr>
        <w:bidi/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ثبت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توسط کاربر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دنبال‌کنندگان، سطح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علاقه 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t>.</w:t>
      </w:r>
    </w:p>
    <w:p w14:paraId="729C0D07" w14:textId="77777777" w:rsidR="003E4832" w:rsidRDefault="003E4832" w:rsidP="003E4832">
      <w:pPr>
        <w:bidi/>
      </w:pP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نفلوئنسرها،</w:t>
      </w:r>
      <w:r>
        <w:rPr>
          <w:rFonts w:cs="Arial"/>
          <w:rtl/>
        </w:rPr>
        <w:t xml:space="preserve"> مشخصات دنبال‌کنندگان و علاقه 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</w:t>
      </w:r>
    </w:p>
    <w:p w14:paraId="67ACB0EA" w14:textId="77777777" w:rsidR="003E4832" w:rsidRDefault="003E4832" w:rsidP="003E4832">
      <w:pPr>
        <w:bidi/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جست و 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نفلوئنسرها</w:t>
      </w:r>
      <w:r>
        <w:rPr>
          <w:rFonts w:cs="Arial"/>
          <w:rtl/>
        </w:rPr>
        <w:t xml:space="preserve"> طبق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</w:p>
    <w:p w14:paraId="670BE616" w14:textId="77777777" w:rsidR="003E4832" w:rsidRDefault="003E4832" w:rsidP="003E4832">
      <w:pPr>
        <w:bidi/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مشاهده و ثبت نظرات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نفلوئنسرها،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اعمال شده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شده به کاربران</w:t>
      </w:r>
      <w:r>
        <w:t>.</w:t>
      </w:r>
    </w:p>
    <w:p w14:paraId="4E86B51B" w14:textId="77777777" w:rsidR="003E4832" w:rsidRDefault="003E4832" w:rsidP="003E4832">
      <w:pPr>
        <w:bidi/>
      </w:pPr>
      <w:r>
        <w:t>2.Advertisement Management System:</w:t>
      </w:r>
    </w:p>
    <w:p w14:paraId="20DEA1DB" w14:textId="77777777" w:rsidR="003E4832" w:rsidRDefault="003E4832" w:rsidP="003E4832">
      <w:pPr>
        <w:bidi/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 ثبت علاقه‌مند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اهداف هر کاربر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7F40842" w14:textId="77777777" w:rsidR="003E4832" w:rsidRDefault="003E4832" w:rsidP="003E4832">
      <w:pPr>
        <w:bidi/>
      </w:pP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نفلوئنسرها</w:t>
      </w:r>
      <w:r>
        <w:rPr>
          <w:rFonts w:cs="Arial"/>
          <w:rtl/>
        </w:rPr>
        <w:t xml:space="preserve"> به کاربران با توجه به علاقه‌مند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شده توسط آن‌ها</w:t>
      </w:r>
      <w:r>
        <w:t>.</w:t>
      </w:r>
    </w:p>
    <w:p w14:paraId="07ED7A36" w14:textId="77777777" w:rsidR="003E4832" w:rsidRDefault="003E4832" w:rsidP="003E4832">
      <w:pPr>
        <w:bidi/>
      </w:pP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گزارش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درمورد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هر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</w:t>
      </w:r>
      <w:r>
        <w:t>.</w:t>
      </w:r>
    </w:p>
    <w:p w14:paraId="3C761FDE" w14:textId="77777777" w:rsidR="003E4832" w:rsidRDefault="003E4832" w:rsidP="003E4832">
      <w:pPr>
        <w:bidi/>
      </w:pPr>
      <w:r>
        <w:rPr>
          <w:rFonts w:cs="Arial" w:hint="eastAsia"/>
          <w:rtl/>
        </w:rPr>
        <w:t>امکلن</w:t>
      </w:r>
      <w:r>
        <w:rPr>
          <w:rFonts w:cs="Arial"/>
          <w:rtl/>
        </w:rPr>
        <w:t xml:space="preserve">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محاسبه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</w:t>
      </w:r>
    </w:p>
    <w:p w14:paraId="1AB14E9C" w14:textId="77777777" w:rsidR="003E4832" w:rsidRDefault="003E4832" w:rsidP="003E4832">
      <w:pPr>
        <w:bidi/>
      </w:pP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آمار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مشاهده شدن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اثرگذار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کنندگان جهت گرفتن بازخورد مناسب از کاربر و استفاده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1F216AAD" w14:textId="77777777" w:rsidR="003E4832" w:rsidRDefault="003E4832" w:rsidP="003E4832">
      <w:pPr>
        <w:bidi/>
      </w:pPr>
      <w:r>
        <w:t>3.Profile Management:</w:t>
      </w:r>
    </w:p>
    <w:p w14:paraId="60062492" w14:textId="77777777" w:rsidR="003E4832" w:rsidRDefault="003E4832" w:rsidP="003E4832">
      <w:pPr>
        <w:bidi/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ثبت نام کاربر</w:t>
      </w:r>
    </w:p>
    <w:p w14:paraId="66B5D7F1" w14:textId="77777777" w:rsidR="003E4832" w:rsidRDefault="003E4832" w:rsidP="003E4832">
      <w:pPr>
        <w:bidi/>
      </w:pPr>
      <w:r>
        <w:t xml:space="preserve"> </w:t>
      </w:r>
      <w:r>
        <w:rPr>
          <w:rFonts w:cs="Arial"/>
          <w:rtl/>
        </w:rPr>
        <w:t>امکان ثبت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</w:t>
      </w:r>
    </w:p>
    <w:p w14:paraId="692A2FC2" w14:textId="77777777" w:rsidR="003E4832" w:rsidRDefault="003E4832" w:rsidP="003E4832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امکان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مشخصات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</w:t>
      </w:r>
    </w:p>
    <w:p w14:paraId="1277254F" w14:textId="77777777" w:rsidR="003E4832" w:rsidRDefault="003E4832" w:rsidP="003E4832">
      <w:pPr>
        <w:bidi/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ورود</w:t>
      </w:r>
      <w:r>
        <w:t xml:space="preserve"> (login) </w:t>
      </w:r>
      <w:r>
        <w:rPr>
          <w:rFonts w:cs="Arial"/>
          <w:rtl/>
        </w:rPr>
        <w:t>و خروج</w:t>
      </w:r>
      <w:r>
        <w:t xml:space="preserve"> (Sign out)</w:t>
      </w:r>
    </w:p>
    <w:p w14:paraId="7FDEF687" w14:textId="77777777" w:rsidR="003E4832" w:rsidRDefault="003E4832" w:rsidP="003E4832">
      <w:pPr>
        <w:bidi/>
      </w:pPr>
    </w:p>
    <w:p w14:paraId="27A4870A" w14:textId="77777777" w:rsidR="003E4832" w:rsidRDefault="003E4832" w:rsidP="003E4832">
      <w:pPr>
        <w:bidi/>
      </w:pPr>
      <w:r>
        <w:t>4.Social Media Analysis</w:t>
      </w:r>
    </w:p>
    <w:p w14:paraId="6DDD56FB" w14:textId="77777777" w:rsidR="003E4832" w:rsidRDefault="003E4832" w:rsidP="003E4832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داده‌ها مربوط به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انجام شده</w:t>
      </w:r>
    </w:p>
    <w:p w14:paraId="5F5EDEE8" w14:textId="77777777" w:rsidR="003E4832" w:rsidRDefault="003E4832" w:rsidP="003E4832">
      <w:pPr>
        <w:bidi/>
      </w:pPr>
      <w:r>
        <w:rPr>
          <w:rFonts w:cs="Arial" w:hint="eastAsia"/>
          <w:rtl/>
        </w:rPr>
        <w:t>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اثرگذار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دنبال‌کنندگان هر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نفلوئنسر</w:t>
      </w:r>
      <w:r>
        <w:t>.</w:t>
      </w:r>
    </w:p>
    <w:p w14:paraId="559A50B5" w14:textId="77777777" w:rsidR="003E4832" w:rsidRDefault="003E4832" w:rsidP="003E4832">
      <w:pPr>
        <w:bidi/>
      </w:pPr>
      <w:r>
        <w:rPr>
          <w:rFonts w:cs="Arial" w:hint="eastAsia"/>
          <w:rtl/>
        </w:rPr>
        <w:t>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علاقه ‌مند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کنندگان هر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نفلو‌ئنسر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t>.</w:t>
      </w:r>
    </w:p>
    <w:p w14:paraId="1C171536" w14:textId="77777777" w:rsidR="003E4832" w:rsidRDefault="003E4832" w:rsidP="003E4832">
      <w:pPr>
        <w:bidi/>
      </w:pPr>
    </w:p>
    <w:p w14:paraId="3C9569D8" w14:textId="77777777" w:rsidR="003E4832" w:rsidRDefault="003E4832" w:rsidP="003E4832">
      <w:pPr>
        <w:bidi/>
      </w:pPr>
      <w:r>
        <w:t>Non-Functional:</w:t>
      </w:r>
    </w:p>
    <w:p w14:paraId="4B0A6A45" w14:textId="77777777" w:rsidR="003E4832" w:rsidRDefault="003E4832" w:rsidP="003E4832">
      <w:pPr>
        <w:bidi/>
      </w:pPr>
      <w:r>
        <w:rPr>
          <w:rFonts w:cs="Arial" w:hint="eastAsia"/>
          <w:rtl/>
        </w:rPr>
        <w:t>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تراکنش‌ها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</w:p>
    <w:p w14:paraId="699BBAFF" w14:textId="77777777" w:rsidR="003E4832" w:rsidRDefault="003E4832" w:rsidP="003E4832">
      <w:pPr>
        <w:bidi/>
      </w:pPr>
      <w:r>
        <w:rPr>
          <w:rFonts w:cs="Arial" w:hint="eastAsia"/>
          <w:rtl/>
        </w:rPr>
        <w:t>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اطلاعات کاربران</w:t>
      </w:r>
    </w:p>
    <w:p w14:paraId="1661B1FD" w14:textId="77777777" w:rsidR="003E4832" w:rsidRDefault="003E4832" w:rsidP="003E4832">
      <w:pPr>
        <w:bidi/>
      </w:pPr>
      <w:r>
        <w:rPr>
          <w:rFonts w:cs="Arial" w:hint="eastAsia"/>
          <w:rtl/>
        </w:rPr>
        <w:t>سرعت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 و جو</w:t>
      </w:r>
    </w:p>
    <w:p w14:paraId="3CF5F939" w14:textId="77777777" w:rsidR="003E4832" w:rsidRDefault="003E4832" w:rsidP="003E4832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 xml:space="preserve"> (UI)</w:t>
      </w:r>
    </w:p>
    <w:p w14:paraId="4366D008" w14:textId="77777777" w:rsidR="003E4832" w:rsidRDefault="003E4832" w:rsidP="003E4832">
      <w:pPr>
        <w:bidi/>
      </w:pPr>
      <w:r>
        <w:rPr>
          <w:rFonts w:cs="Arial" w:hint="eastAsia"/>
          <w:rtl/>
        </w:rPr>
        <w:t>تجربه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t xml:space="preserve"> (UX)</w:t>
      </w:r>
    </w:p>
    <w:p w14:paraId="5A4791F4" w14:textId="77777777" w:rsidR="003E4832" w:rsidRDefault="003E4832" w:rsidP="003E4832">
      <w:pPr>
        <w:bidi/>
      </w:pPr>
      <w:r>
        <w:rPr>
          <w:rFonts w:cs="Arial" w:hint="eastAsia"/>
          <w:rtl/>
        </w:rPr>
        <w:t>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داده</w:t>
      </w:r>
      <w:r>
        <w:rPr>
          <w:cs/>
        </w:rPr>
        <w:t>‎‌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</w:p>
    <w:p w14:paraId="06B72FAF" w14:textId="77777777" w:rsidR="003E4832" w:rsidRDefault="003E4832" w:rsidP="003E4832">
      <w:pPr>
        <w:bidi/>
      </w:pPr>
      <w:r>
        <w:rPr>
          <w:rFonts w:cs="Arial" w:hint="eastAsia"/>
          <w:rtl/>
        </w:rPr>
        <w:t>وسعت‌پذ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</w:p>
    <w:bookmarkEnd w:id="0"/>
    <w:p w14:paraId="1EE569ED" w14:textId="24D25E70" w:rsidR="003E4832" w:rsidRPr="003E4832" w:rsidRDefault="003E4832" w:rsidP="003E4832">
      <w:pPr>
        <w:bidi/>
      </w:pPr>
    </w:p>
    <w:sectPr w:rsidR="003E4832" w:rsidRPr="003E4832" w:rsidSect="00AD748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93F"/>
    <w:multiLevelType w:val="multilevel"/>
    <w:tmpl w:val="906638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C3425"/>
    <w:multiLevelType w:val="multilevel"/>
    <w:tmpl w:val="218EA81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A0B4E"/>
    <w:multiLevelType w:val="multilevel"/>
    <w:tmpl w:val="B5E83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575A7D"/>
    <w:multiLevelType w:val="hybridMultilevel"/>
    <w:tmpl w:val="5142A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B"/>
    <w:rsid w:val="000727FA"/>
    <w:rsid w:val="0026419D"/>
    <w:rsid w:val="00377E63"/>
    <w:rsid w:val="003E4832"/>
    <w:rsid w:val="00462C97"/>
    <w:rsid w:val="004668C1"/>
    <w:rsid w:val="00487503"/>
    <w:rsid w:val="00542585"/>
    <w:rsid w:val="005825F6"/>
    <w:rsid w:val="00640C76"/>
    <w:rsid w:val="00663FF1"/>
    <w:rsid w:val="008E36B8"/>
    <w:rsid w:val="0090256F"/>
    <w:rsid w:val="00AC6F7B"/>
    <w:rsid w:val="00AD748E"/>
    <w:rsid w:val="00AF373F"/>
    <w:rsid w:val="00B909A1"/>
    <w:rsid w:val="00C8584F"/>
    <w:rsid w:val="00E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EC6B"/>
  <w15:chartTrackingRefBased/>
  <w15:docId w15:val="{1226AB5A-D16A-4A93-9F59-FC5BFAFF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503"/>
  </w:style>
  <w:style w:type="paragraph" w:styleId="Heading1">
    <w:name w:val="heading 1"/>
    <w:basedOn w:val="Normal"/>
    <w:next w:val="Normal"/>
    <w:link w:val="Heading1Char"/>
    <w:uiPriority w:val="9"/>
    <w:qFormat/>
    <w:rsid w:val="004875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5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5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5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5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5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5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0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50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503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0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503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503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503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503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503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750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875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503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5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5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7503"/>
    <w:rPr>
      <w:b/>
      <w:bCs/>
    </w:rPr>
  </w:style>
  <w:style w:type="character" w:styleId="Emphasis">
    <w:name w:val="Emphasis"/>
    <w:basedOn w:val="DefaultParagraphFont"/>
    <w:uiPriority w:val="20"/>
    <w:qFormat/>
    <w:rsid w:val="00487503"/>
    <w:rPr>
      <w:i/>
      <w:iCs/>
    </w:rPr>
  </w:style>
  <w:style w:type="paragraph" w:styleId="NoSpacing">
    <w:name w:val="No Spacing"/>
    <w:uiPriority w:val="1"/>
    <w:qFormat/>
    <w:rsid w:val="004875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750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5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503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503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75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75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75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750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75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503"/>
    <w:pPr>
      <w:outlineLvl w:val="9"/>
    </w:pPr>
  </w:style>
  <w:style w:type="paragraph" w:styleId="ListParagraph">
    <w:name w:val="List Paragraph"/>
    <w:basedOn w:val="Normal"/>
    <w:uiPriority w:val="34"/>
    <w:qFormat/>
    <w:rsid w:val="00EC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D220-8BBD-491F-ABE0-0958F196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javaherian</dc:creator>
  <cp:keywords/>
  <dc:description/>
  <cp:lastModifiedBy>Mahya</cp:lastModifiedBy>
  <cp:revision>8</cp:revision>
  <dcterms:created xsi:type="dcterms:W3CDTF">2019-11-08T07:44:00Z</dcterms:created>
  <dcterms:modified xsi:type="dcterms:W3CDTF">2019-11-10T08:43:00Z</dcterms:modified>
</cp:coreProperties>
</file>