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Hometime May 2026 — Fin/Payments Tickets</w:t>
      </w:r>
    </w:p>
    <w:p>
      <w:r>
        <w:t>Account-based reconciliation · TBC + MRP · 19 non-T3 tickets · Source: guesty.atlassian.net</w:t>
      </w:r>
    </w:p>
    <w:p>
      <w:r>
        <w:t>Accounts: TBC 69d5bb4de615023969dc3b34 · MRP 6989bac56844f86a9df2db8c</w:t>
      </w:r>
    </w:p>
    <w:p>
      <w:r>
        <w:t>Total: 19 tickets | Closed: 18 | Still open: 1 | On BIZ report: 10</w:t>
      </w:r>
    </w:p>
    <w:p>
      <w:r>
        <w:rPr>
          <w:b/>
        </w:rPr>
        <w:t>⚠ 1 ticket still open: GOLD-9427 — Future auth holds API follow-up (sibling to closed GOLD-9379).</w:t>
      </w:r>
    </w:p>
    <w:p>
      <w:pPr>
        <w:pStyle w:val="Heading1"/>
      </w:pPr>
      <w:r>
        <w:t>Themes</w:t>
      </w:r>
    </w:p>
    <w:p>
      <w:pPr>
        <w:pStyle w:val="Heading2"/>
      </w:pPr>
      <w:r>
        <w:t>Tax Inclusive</w:t>
      </w:r>
    </w:p>
    <w:p>
      <w:r>
        <w:t>Incorrect tax extraction or recalculation during tax-inclusive rollout (May 12–18).</w:t>
      </w:r>
    </w:p>
    <w:p>
      <w:r>
        <w:t>Tickets: FIN-10629, FIN-10665, FIN-10641, FIN-10632, FIN-10790, FIN-10791</w:t>
      </w:r>
    </w:p>
    <w:p>
      <w:pPr>
        <w:pStyle w:val="Heading2"/>
      </w:pPr>
      <w:r>
        <w:t>Payments &amp; Automation</w:t>
      </w:r>
    </w:p>
    <w:p>
      <w:r>
        <w:t>Payment rules, holds, and automations misbehaved or charged incorrectly (May 18–27).</w:t>
      </w:r>
    </w:p>
    <w:p>
      <w:r>
        <w:t>Tickets: GOLD-9416, GOLD-9402, GOLD-9424, GOLD-9379, GOLD-9427</w:t>
      </w:r>
    </w:p>
    <w:p>
      <w:pPr>
        <w:pStyle w:val="Heading2"/>
      </w:pPr>
      <w:r>
        <w:t>Channel Sync</w:t>
      </w:r>
    </w:p>
    <w:p>
      <w:r>
        <w:t>Imported channel data did not match Guesty or failed to sync (May 12–20).</w:t>
      </w:r>
    </w:p>
    <w:p>
      <w:r>
        <w:t>Tickets: FIN-10623, SK-5396, SK-5466, ANB-9194, COM-11663</w:t>
      </w:r>
    </w:p>
    <w:p>
      <w:pPr>
        <w:pStyle w:val="Heading2"/>
      </w:pPr>
      <w:r>
        <w:t>Accounting &amp; Reconciliation</w:t>
      </w:r>
    </w:p>
    <w:p>
      <w:r>
        <w:t>Trust accounting, folios, and reconciliation gaps (May 14–22).</w:t>
      </w:r>
    </w:p>
    <w:p>
      <w:r>
        <w:t>Tickets: AAP-4130, ACC-5894, GOLD-9339</w:t>
      </w:r>
    </w:p>
    <w:p>
      <w:pPr>
        <w:pStyle w:val="Heading1"/>
      </w:pPr>
      <w:r>
        <w:t>Ticket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9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9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BIZ</w:t>
            </w:r>
          </w:p>
        </w:tc>
        <w:tc>
          <w:tcPr>
            <w:tcW w:type="dxa" w:w="960"/>
          </w:tcPr>
          <w:p>
            <w:r>
              <w:rPr>
                <w:b/>
              </w:rPr>
              <w:t>Theme</w:t>
            </w:r>
          </w:p>
        </w:tc>
      </w:tr>
      <w:tr>
        <w:tc>
          <w:tcPr>
            <w:tcW w:type="dxa" w:w="960"/>
          </w:tcPr>
          <w:p>
            <w:r>
              <w:t>FIN-10629</w:t>
            </w:r>
          </w:p>
        </w:tc>
        <w:tc>
          <w:tcPr>
            <w:tcW w:type="dxa" w:w="960"/>
          </w:tcPr>
          <w:p>
            <w:r>
              <w:t>Airbnb reservation unpaid (tax missing on line item)</w:t>
            </w:r>
          </w:p>
        </w:tc>
        <w:tc>
          <w:tcPr>
            <w:tcW w:type="dxa" w:w="960"/>
          </w:tcPr>
          <w:p>
            <w:r>
              <w:t>Airbnb reservations showed as overpaid because tax was not extracted on additional-fee line items.</w:t>
            </w:r>
          </w:p>
        </w:tc>
        <w:tc>
          <w:tcPr>
            <w:tcW w:type="dxa" w:w="960"/>
          </w:tcPr>
          <w:p>
            <w:r>
              <w:t>Support Task</w:t>
            </w:r>
          </w:p>
        </w:tc>
        <w:tc>
          <w:tcPr>
            <w:tcW w:type="dxa" w:w="960"/>
          </w:tcPr>
          <w:p>
            <w:r>
              <w:t>May 12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Tech Fix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Tax Inclusive</w:t>
            </w:r>
          </w:p>
        </w:tc>
      </w:tr>
      <w:tr>
        <w:tc>
          <w:tcPr>
            <w:tcW w:type="dxa" w:w="960"/>
          </w:tcPr>
          <w:p>
            <w:r>
              <w:t>FIN-10623</w:t>
            </w:r>
          </w:p>
        </w:tc>
        <w:tc>
          <w:tcPr>
            <w:tcW w:type="dxa" w:w="960"/>
          </w:tcPr>
          <w:p>
            <w:r>
              <w:t>Booking.com payments do not match extranet</w:t>
            </w:r>
          </w:p>
        </w:tc>
        <w:tc>
          <w:tcPr>
            <w:tcW w:type="dxa" w:w="960"/>
          </w:tcPr>
          <w:p>
            <w:r>
              <w:t>BDC reservations imported with payment totals that did not match the Booking.com extranet.</w:t>
            </w:r>
          </w:p>
        </w:tc>
        <w:tc>
          <w:tcPr>
            <w:tcW w:type="dxa" w:w="960"/>
          </w:tcPr>
          <w:p>
            <w:r>
              <w:t>Support Task</w:t>
            </w:r>
          </w:p>
        </w:tc>
        <w:tc>
          <w:tcPr>
            <w:tcW w:type="dxa" w:w="960"/>
          </w:tcPr>
          <w:p>
            <w:r>
              <w:t>May 12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Tech Fix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Channel Sync</w:t>
            </w:r>
          </w:p>
        </w:tc>
      </w:tr>
      <w:tr>
        <w:tc>
          <w:tcPr>
            <w:tcW w:type="dxa" w:w="960"/>
          </w:tcPr>
          <w:p>
            <w:r>
              <w:t>FIN-10632</w:t>
            </w:r>
          </w:p>
        </w:tc>
        <w:tc>
          <w:tcPr>
            <w:tcW w:type="dxa" w:w="960"/>
          </w:tcPr>
          <w:p>
            <w:r>
              <w:t>Guesty update post manual adjustment</w:t>
            </w:r>
          </w:p>
        </w:tc>
        <w:tc>
          <w:tcPr>
            <w:tcW w:type="dxa" w:w="960"/>
          </w:tcPr>
          <w:p>
            <w:r>
              <w:t>After manual folio adjustment, Guesty Update triggered unwanted recalculation on the reservation.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13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As Designed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Tax Inclusive</w:t>
            </w:r>
          </w:p>
        </w:tc>
      </w:tr>
      <w:tr>
        <w:tc>
          <w:tcPr>
            <w:tcW w:type="dxa" w:w="960"/>
          </w:tcPr>
          <w:p>
            <w:r>
              <w:t>GOLD-9339</w:t>
            </w:r>
          </w:p>
        </w:tc>
        <w:tc>
          <w:tcPr>
            <w:tcW w:type="dxa" w:w="960"/>
          </w:tcPr>
          <w:p>
            <w:r>
              <w:t>Payments without Trust Receipt number</w:t>
            </w:r>
          </w:p>
        </w:tc>
        <w:tc>
          <w:tcPr>
            <w:tcW w:type="dxa" w:w="960"/>
          </w:tcPr>
          <w:p>
            <w:r>
              <w:t>ANZ Receipts toggle delayed — guest payments recorded without sequential Trust Receipt numbers for bank reconciliation.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13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Product Fix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Accounting &amp; Reconciliation</w:t>
            </w:r>
          </w:p>
        </w:tc>
      </w:tr>
      <w:tr>
        <w:tc>
          <w:tcPr>
            <w:tcW w:type="dxa" w:w="960"/>
          </w:tcPr>
          <w:p>
            <w:r>
              <w:t>FIN-10641</w:t>
            </w:r>
          </w:p>
        </w:tc>
        <w:tc>
          <w:tcPr>
            <w:tcW w:type="dxa" w:w="960"/>
          </w:tcPr>
          <w:p>
            <w:r>
              <w:t>VRBO reservation needs recovery (incorrect tax)</w:t>
            </w:r>
          </w:p>
        </w:tc>
        <w:tc>
          <w:tcPr>
            <w:tcW w:type="dxa" w:w="960"/>
          </w:tcPr>
          <w:p>
            <w:r>
              <w:t>VRBO reservation missing tax on resort fee; needed recovery/recalculation.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14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Tech Fix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Tax Inclusive</w:t>
            </w:r>
          </w:p>
        </w:tc>
      </w:tr>
      <w:tr>
        <w:tc>
          <w:tcPr>
            <w:tcW w:type="dxa" w:w="960"/>
          </w:tcPr>
          <w:p>
            <w:r>
              <w:t>SK-5466</w:t>
            </w:r>
          </w:p>
        </w:tc>
        <w:tc>
          <w:tcPr>
            <w:tcW w:type="dxa" w:w="960"/>
          </w:tcPr>
          <w:p>
            <w:r>
              <w:t>Booking.com net payouts not working</w:t>
            </w:r>
          </w:p>
        </w:tc>
        <w:tc>
          <w:tcPr>
            <w:tcW w:type="dxa" w:w="960"/>
          </w:tcPr>
          <w:p>
            <w:r>
              <w:t>On MRP account, BDC net payouts enabled but payments still required manual confirmation.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14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Bugfix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Channel Sync</w:t>
            </w:r>
          </w:p>
        </w:tc>
      </w:tr>
      <w:tr>
        <w:tc>
          <w:tcPr>
            <w:tcW w:type="dxa" w:w="960"/>
          </w:tcPr>
          <w:p>
            <w:r>
              <w:t>AAP-4130</w:t>
            </w:r>
          </w:p>
        </w:tc>
        <w:tc>
          <w:tcPr>
            <w:tcW w:type="dxa" w:w="960"/>
          </w:tcPr>
          <w:p>
            <w:r>
              <w:t>Hometime | Reconciliation flow</w:t>
            </w:r>
          </w:p>
        </w:tc>
        <w:tc>
          <w:tcPr>
            <w:tcW w:type="dxa" w:w="960"/>
          </w:tcPr>
          <w:p>
            <w:r>
              <w:t>Pre-reconciliation cash journal total did not match filtered posting journal for entries before May 1.</w:t>
            </w:r>
          </w:p>
        </w:tc>
        <w:tc>
          <w:tcPr>
            <w:tcW w:type="dxa" w:w="960"/>
          </w:tcPr>
          <w:p>
            <w:r>
              <w:t>Support Task</w:t>
            </w:r>
          </w:p>
        </w:tc>
        <w:tc>
          <w:tcPr>
            <w:tcW w:type="dxa" w:w="960"/>
          </w:tcPr>
          <w:p>
            <w:r>
              <w:t>May 14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As Designed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Accounting &amp; Reconciliation</w:t>
            </w:r>
          </w:p>
        </w:tc>
      </w:tr>
      <w:tr>
        <w:tc>
          <w:tcPr>
            <w:tcW w:type="dxa" w:w="960"/>
          </w:tcPr>
          <w:p>
            <w:r>
              <w:t>SK-5396</w:t>
            </w:r>
          </w:p>
        </w:tc>
        <w:tc>
          <w:tcPr>
            <w:tcW w:type="dxa" w:w="960"/>
          </w:tcPr>
          <w:p>
            <w:r>
              <w:t>Missing VCCs for B.com</w:t>
            </w:r>
          </w:p>
        </w:tc>
        <w:tc>
          <w:tcPr>
            <w:tcW w:type="dxa" w:w="960"/>
          </w:tcPr>
          <w:p>
            <w:r>
              <w:t>Imported Booking.com reservation had no virtual credit card despite card details in channel XML.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14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Bugfix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Channel Sync</w:t>
            </w:r>
          </w:p>
        </w:tc>
      </w:tr>
      <w:tr>
        <w:tc>
          <w:tcPr>
            <w:tcW w:type="dxa" w:w="960"/>
          </w:tcPr>
          <w:p>
            <w:r>
              <w:t>FIN-10665</w:t>
            </w:r>
          </w:p>
        </w:tc>
        <w:tc>
          <w:tcPr>
            <w:tcW w:type="dxa" w:w="960"/>
          </w:tcPr>
          <w:p>
            <w:r>
              <w:t>Taxes zero through Guesty update</w:t>
            </w:r>
          </w:p>
        </w:tc>
        <w:tc>
          <w:tcPr>
            <w:tcW w:type="dxa" w:w="960"/>
          </w:tcPr>
          <w:p>
            <w:r>
              <w:t>During tax-inclusive recalculate, Guesty Update zeroed tax values — reservations looked overpaid.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18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Bugfix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Tax Inclusive</w:t>
            </w:r>
          </w:p>
        </w:tc>
      </w:tr>
      <w:tr>
        <w:tc>
          <w:tcPr>
            <w:tcW w:type="dxa" w:w="960"/>
          </w:tcPr>
          <w:p>
            <w:r>
              <w:t>GOLD-9416</w:t>
            </w:r>
          </w:p>
        </w:tc>
        <w:tc>
          <w:tcPr>
            <w:tcW w:type="dxa" w:w="960"/>
          </w:tcPr>
          <w:p>
            <w:r>
              <w:t>Hold payments released before 30 days</w:t>
            </w:r>
          </w:p>
        </w:tc>
        <w:tc>
          <w:tcPr>
            <w:tcW w:type="dxa" w:w="960"/>
          </w:tcPr>
          <w:p>
            <w:r>
              <w:t>Payment automation configured to hold until 30 days post-check-in released the hold early.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18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As Designed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Payments &amp; Automation</w:t>
            </w:r>
          </w:p>
        </w:tc>
      </w:tr>
      <w:tr>
        <w:tc>
          <w:tcPr>
            <w:tcW w:type="dxa" w:w="960"/>
          </w:tcPr>
          <w:p>
            <w:r>
              <w:t>ANB-9194</w:t>
            </w:r>
          </w:p>
        </w:tc>
        <w:tc>
          <w:tcPr>
            <w:tcW w:type="dxa" w:w="960"/>
          </w:tcPr>
          <w:p>
            <w:r>
              <w:t>VRBO: reservation did not sync to Guesty</w:t>
            </w:r>
          </w:p>
        </w:tc>
        <w:tc>
          <w:tcPr>
            <w:tcW w:type="dxa" w:w="960"/>
          </w:tcPr>
          <w:p>
            <w:r>
              <w:t>VRBO reservation booked May 19 failed to sync/import into Guesty.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20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Setup Fix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Channel Sync</w:t>
            </w:r>
          </w:p>
        </w:tc>
      </w:tr>
      <w:tr>
        <w:tc>
          <w:tcPr>
            <w:tcW w:type="dxa" w:w="960"/>
          </w:tcPr>
          <w:p>
            <w:r>
              <w:t>GOLD-9379</w:t>
            </w:r>
          </w:p>
        </w:tc>
        <w:tc>
          <w:tcPr>
            <w:tcW w:type="dxa" w:w="960"/>
          </w:tcPr>
          <w:p>
            <w:r>
              <w:t>Create future authorisation holds</w:t>
            </w:r>
          </w:p>
        </w:tc>
        <w:tc>
          <w:tcPr>
            <w:tcW w:type="dxa" w:w="960"/>
          </w:tcPr>
          <w:p>
            <w:r>
              <w:t>Could not create future authorisation holds via API for TBC reservations; escalated to R&amp;D.</w:t>
            </w:r>
          </w:p>
        </w:tc>
        <w:tc>
          <w:tcPr>
            <w:tcW w:type="dxa" w:w="960"/>
          </w:tcPr>
          <w:p>
            <w:r>
              <w:t>Support Task</w:t>
            </w:r>
          </w:p>
        </w:tc>
        <w:tc>
          <w:tcPr>
            <w:tcW w:type="dxa" w:w="960"/>
          </w:tcPr>
          <w:p>
            <w:r>
              <w:t>May 20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Tech Fix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Payments &amp; Automation</w:t>
            </w:r>
          </w:p>
        </w:tc>
      </w:tr>
      <w:tr>
        <w:tc>
          <w:tcPr>
            <w:tcW w:type="dxa" w:w="960"/>
          </w:tcPr>
          <w:p>
            <w:r>
              <w:t>FIN-10790</w:t>
            </w:r>
          </w:p>
        </w:tc>
        <w:tc>
          <w:tcPr>
            <w:tcW w:type="dxa" w:w="960"/>
          </w:tcPr>
          <w:p>
            <w:r>
              <w:t>Guest invoice breakdown inaccuracy</w:t>
            </w:r>
          </w:p>
        </w:tc>
        <w:tc>
          <w:tcPr>
            <w:tcW w:type="dxa" w:w="960"/>
          </w:tcPr>
          <w:p>
            <w:r>
              <w:t>Guest invoice line-item breakdown did not display correctly (totals vs line items misaligned).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21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Tech Fix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Tax Inclusive</w:t>
            </w:r>
          </w:p>
        </w:tc>
      </w:tr>
      <w:tr>
        <w:tc>
          <w:tcPr>
            <w:tcW w:type="dxa" w:w="960"/>
          </w:tcPr>
          <w:p>
            <w:r>
              <w:t>ACC-5894</w:t>
            </w:r>
          </w:p>
        </w:tc>
        <w:tc>
          <w:tcPr>
            <w:tcW w:type="dxa" w:w="960"/>
          </w:tcPr>
          <w:p>
            <w:r>
              <w:t>Cash transactions missing in accounting folio</w:t>
            </w:r>
          </w:p>
        </w:tc>
        <w:tc>
          <w:tcPr>
            <w:tcW w:type="dxa" w:w="960"/>
          </w:tcPr>
          <w:p>
            <w:r>
              <w:t>Cash transactions on reservation missing from accounting folio (unrecognized status).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Tech Fix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Accounting &amp; Reconciliation</w:t>
            </w:r>
          </w:p>
        </w:tc>
      </w:tr>
      <w:tr>
        <w:tc>
          <w:tcPr>
            <w:tcW w:type="dxa" w:w="960"/>
          </w:tcPr>
          <w:p>
            <w:r>
              <w:t>GOLD-9402</w:t>
            </w:r>
          </w:p>
        </w:tc>
        <w:tc>
          <w:tcPr>
            <w:tcW w:type="dxa" w:w="960"/>
          </w:tcPr>
          <w:p>
            <w:r>
              <w:t>Payment automation was not working</w:t>
            </w:r>
          </w:p>
        </w:tc>
        <w:tc>
          <w:tcPr>
            <w:tcW w:type="dxa" w:w="960"/>
          </w:tcPr>
          <w:p>
            <w:r>
              <w:t>On confirmation, payment automation charged full amount instead of configured 25% deposit.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Bugfix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Payments &amp; Automation</w:t>
            </w:r>
          </w:p>
        </w:tc>
      </w:tr>
      <w:tr>
        <w:tc>
          <w:tcPr>
            <w:tcW w:type="dxa" w:w="960"/>
          </w:tcPr>
          <w:p>
            <w:r>
              <w:t>COM-11663</w:t>
            </w:r>
          </w:p>
        </w:tc>
        <w:tc>
          <w:tcPr>
            <w:tcW w:type="dxa" w:w="960"/>
          </w:tcPr>
          <w:p>
            <w:r>
              <w:t>Cancellation policy</w:t>
            </w:r>
          </w:p>
        </w:tc>
        <w:tc>
          <w:tcPr>
            <w:tcW w:type="dxa" w:w="960"/>
          </w:tcPr>
          <w:p>
            <w:r>
              <w:t>Airbnb cancellation policy (Strict variation) not visible in Guesty reservation details after import.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25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As Designed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Channel Sync</w:t>
            </w:r>
          </w:p>
        </w:tc>
      </w:tr>
      <w:tr>
        <w:tc>
          <w:tcPr>
            <w:tcW w:type="dxa" w:w="960"/>
          </w:tcPr>
          <w:p>
            <w:r>
              <w:t>GOLD-9424</w:t>
            </w:r>
          </w:p>
        </w:tc>
        <w:tc>
          <w:tcPr>
            <w:tcW w:type="dxa" w:w="960"/>
          </w:tcPr>
          <w:p>
            <w:r>
              <w:t>Duplicate charged from MW</w:t>
            </w:r>
          </w:p>
        </w:tc>
        <w:tc>
          <w:tcPr>
            <w:tcW w:type="dxa" w:w="960"/>
          </w:tcPr>
          <w:p>
            <w:r>
              <w:t>Middleton payment processor charged the guest twice on the same reservation.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27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Bugfix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Payments &amp; Automation</w:t>
            </w:r>
          </w:p>
        </w:tc>
      </w:tr>
      <w:tr>
        <w:tc>
          <w:tcPr>
            <w:tcW w:type="dxa" w:w="960"/>
          </w:tcPr>
          <w:p>
            <w:r>
              <w:t>FIN-10791</w:t>
            </w:r>
          </w:p>
        </w:tc>
        <w:tc>
          <w:tcPr>
            <w:tcW w:type="dxa" w:w="960"/>
          </w:tcPr>
          <w:p>
            <w:r>
              <w:t>Guest invoice breakdown inaccuracy</w:t>
            </w:r>
          </w:p>
        </w:tc>
        <w:tc>
          <w:tcPr>
            <w:tcW w:type="dxa" w:w="960"/>
          </w:tcPr>
          <w:p>
            <w:r>
              <w:t>Duplicate of FIN-10790 — cleaning fee not bundled into accommodation fare on guest invoice.</w:t>
            </w:r>
          </w:p>
        </w:tc>
        <w:tc>
          <w:tcPr>
            <w:tcW w:type="dxa" w:w="960"/>
          </w:tcPr>
          <w:p>
            <w:r>
              <w:t>Support Ticket</w:t>
            </w:r>
          </w:p>
        </w:tc>
        <w:tc>
          <w:tcPr>
            <w:tcW w:type="dxa" w:w="960"/>
          </w:tcPr>
          <w:p>
            <w:r>
              <w:t>May 27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Duplicate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Tax Inclusive</w:t>
            </w:r>
          </w:p>
        </w:tc>
      </w:tr>
      <w:tr>
        <w:tc>
          <w:tcPr>
            <w:tcW w:type="dxa" w:w="960"/>
          </w:tcPr>
          <w:p>
            <w:r>
              <w:t>GOLD-9427</w:t>
            </w:r>
          </w:p>
        </w:tc>
        <w:tc>
          <w:tcPr>
            <w:tcW w:type="dxa" w:w="960"/>
          </w:tcPr>
          <w:p>
            <w:r>
              <w:t>Create future authorisation holds</w:t>
            </w:r>
          </w:p>
        </w:tc>
        <w:tc>
          <w:tcPr>
            <w:tcW w:type="dxa" w:w="960"/>
          </w:tcPr>
          <w:p>
            <w:r>
              <w:t>Open follow-up on bulk future authorisation holds via API (same underlying request as GOLD-9379).</w:t>
            </w:r>
          </w:p>
        </w:tc>
        <w:tc>
          <w:tcPr>
            <w:tcW w:type="dxa" w:w="960"/>
          </w:tcPr>
          <w:p>
            <w:r>
              <w:t>Knowledge</w:t>
            </w:r>
          </w:p>
        </w:tc>
        <w:tc>
          <w:tcPr>
            <w:tcW w:type="dxa" w:w="960"/>
          </w:tcPr>
          <w:p>
            <w:r>
              <w:t>May 27</w:t>
            </w:r>
          </w:p>
        </w:tc>
        <w:tc>
          <w:tcPr>
            <w:tcW w:type="dxa" w:w="960"/>
          </w:tcPr>
          <w:p>
            <w:r>
              <w:t>Open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Payments &amp; Automation</w:t>
            </w:r>
          </w:p>
        </w:tc>
      </w:tr>
    </w:tbl>
    <w:p>
      <w:pPr>
        <w:pStyle w:val="Heading1"/>
      </w:pPr>
      <w:r>
        <w:t>Key Takeaway</w:t>
      </w:r>
    </w:p>
    <w:p>
      <w:r>
        <w:t>May was the heavy month — tax-inclusive friction mid-May, then payment automation issues late May. 11 of 19 tickets appear on the BIZ leadership report; the rest are operational/channel (SK, ANB, ACC, COM).</w:t>
      </w:r>
    </w:p>
    <w:p>
      <w:r>
        <w:t>Generated Jul 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