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531"/>
        <w:gridCol w:w="1487"/>
        <w:gridCol w:w="4598"/>
        <w:gridCol w:w="3114"/>
      </w:tblGrid>
      <w:tr w:rsidR="00BA5A82" w:rsidRPr="001905F1" w14:paraId="173A29E5" w14:textId="77777777" w:rsidTr="00BA5A82">
        <w:tc>
          <w:tcPr>
            <w:tcW w:w="273" w:type="pct"/>
            <w:vAlign w:val="center"/>
          </w:tcPr>
          <w:p w14:paraId="7AA1C725" w14:textId="3BD1CAA6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阶段</w:t>
            </w:r>
          </w:p>
        </w:tc>
        <w:tc>
          <w:tcPr>
            <w:tcW w:w="764" w:type="pct"/>
            <w:vAlign w:val="center"/>
          </w:tcPr>
          <w:p w14:paraId="2B61D885" w14:textId="7A5824FB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阶段名称</w:t>
            </w:r>
          </w:p>
        </w:tc>
        <w:tc>
          <w:tcPr>
            <w:tcW w:w="2363" w:type="pct"/>
            <w:vAlign w:val="center"/>
          </w:tcPr>
          <w:p w14:paraId="63BC2661" w14:textId="228FB9DB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输入</w:t>
            </w:r>
          </w:p>
        </w:tc>
        <w:tc>
          <w:tcPr>
            <w:tcW w:w="1600" w:type="pct"/>
            <w:vAlign w:val="center"/>
          </w:tcPr>
          <w:p w14:paraId="44193CB1" w14:textId="7ED9C605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输出</w:t>
            </w:r>
          </w:p>
        </w:tc>
      </w:tr>
      <w:tr w:rsidR="00BA5A82" w:rsidRPr="001905F1" w14:paraId="3F1D6B37" w14:textId="77777777" w:rsidTr="00BA5A82">
        <w:tc>
          <w:tcPr>
            <w:tcW w:w="273" w:type="pct"/>
            <w:vAlign w:val="center"/>
          </w:tcPr>
          <w:p w14:paraId="2D65F6A2" w14:textId="038EA841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764" w:type="pct"/>
            <w:vAlign w:val="center"/>
          </w:tcPr>
          <w:p w14:paraId="3BB3606C" w14:textId="12D97199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方案设计阶段</w:t>
            </w:r>
          </w:p>
        </w:tc>
        <w:tc>
          <w:tcPr>
            <w:tcW w:w="2363" w:type="pct"/>
            <w:vAlign w:val="center"/>
          </w:tcPr>
          <w:p w14:paraId="17FD8B2B" w14:textId="77777777" w:rsidR="001905F1" w:rsidRPr="001905F1" w:rsidRDefault="001905F1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FPGA_Design_Solution_Development_SKILL.md</w:t>
            </w:r>
          </w:p>
          <w:p w14:paraId="1C2D04A3" w14:textId="2ED40CD8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通用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IP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设计方案模板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.doc</w:t>
            </w:r>
          </w:p>
          <w:p w14:paraId="6B86D238" w14:textId="039C3F17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项目原始需求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接口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/IP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等附件</w:t>
            </w:r>
          </w:p>
        </w:tc>
        <w:tc>
          <w:tcPr>
            <w:tcW w:w="1600" w:type="pct"/>
            <w:vAlign w:val="center"/>
          </w:tcPr>
          <w:p w14:paraId="2E3B9705" w14:textId="33D87A49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模块设计方案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.docx</w:t>
            </w:r>
          </w:p>
        </w:tc>
      </w:tr>
      <w:tr w:rsidR="00BA5A82" w:rsidRPr="001905F1" w14:paraId="3D276666" w14:textId="77777777" w:rsidTr="00BA5A82">
        <w:tc>
          <w:tcPr>
            <w:tcW w:w="273" w:type="pct"/>
            <w:vAlign w:val="center"/>
          </w:tcPr>
          <w:p w14:paraId="66A6F2FF" w14:textId="332C3CC6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764" w:type="pct"/>
            <w:vAlign w:val="center"/>
          </w:tcPr>
          <w:p w14:paraId="2DC50E8F" w14:textId="43244A93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逻辑代码编写阶段</w:t>
            </w:r>
          </w:p>
        </w:tc>
        <w:tc>
          <w:tcPr>
            <w:tcW w:w="2363" w:type="pct"/>
            <w:vAlign w:val="center"/>
          </w:tcPr>
          <w:p w14:paraId="1CD24468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模块设计方案</w:t>
            </w:r>
          </w:p>
          <w:p w14:paraId="6984EC65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FPGA_RTL_Verilog_Development_SKILL.md</w:t>
            </w:r>
          </w:p>
          <w:p w14:paraId="7BCC4954" w14:textId="44F0EB6F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已有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RTL/IP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附件</w:t>
            </w:r>
          </w:p>
        </w:tc>
        <w:tc>
          <w:tcPr>
            <w:tcW w:w="1600" w:type="pct"/>
            <w:vAlign w:val="center"/>
          </w:tcPr>
          <w:p w14:paraId="1B1941B2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代码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.v</w:t>
            </w:r>
          </w:p>
          <w:p w14:paraId="6726235C" w14:textId="58D5BF50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IP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配置清单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.md</w:t>
            </w:r>
          </w:p>
        </w:tc>
      </w:tr>
      <w:tr w:rsidR="00BA5A82" w:rsidRPr="001905F1" w14:paraId="0E540FE1" w14:textId="77777777" w:rsidTr="00BA5A82">
        <w:tc>
          <w:tcPr>
            <w:tcW w:w="273" w:type="pct"/>
            <w:vAlign w:val="center"/>
          </w:tcPr>
          <w:p w14:paraId="2B903910" w14:textId="6A85A8FB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3</w:t>
            </w:r>
          </w:p>
        </w:tc>
        <w:tc>
          <w:tcPr>
            <w:tcW w:w="764" w:type="pct"/>
            <w:vAlign w:val="center"/>
          </w:tcPr>
          <w:p w14:paraId="56E9E4C4" w14:textId="24B0901C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代码审查与稳定阶段</w:t>
            </w:r>
          </w:p>
        </w:tc>
        <w:tc>
          <w:tcPr>
            <w:tcW w:w="2363" w:type="pct"/>
            <w:vAlign w:val="center"/>
          </w:tcPr>
          <w:p w14:paraId="432C620F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模块设计方案</w:t>
            </w:r>
          </w:p>
          <w:p w14:paraId="555532DF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代码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.v</w:t>
            </w:r>
          </w:p>
          <w:p w14:paraId="71E5FD86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IP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配置清单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.md</w:t>
            </w:r>
          </w:p>
          <w:p w14:paraId="65FA17C1" w14:textId="0E947F58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FPGA_RTL_Verilog_Code_Review_SKILL.md</w:t>
            </w:r>
          </w:p>
        </w:tc>
        <w:tc>
          <w:tcPr>
            <w:tcW w:w="1600" w:type="pct"/>
            <w:vAlign w:val="center"/>
          </w:tcPr>
          <w:p w14:paraId="774D6A32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代码审查报告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.md</w:t>
            </w:r>
          </w:p>
          <w:p w14:paraId="79C94FCF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问题整改清单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.md</w:t>
            </w:r>
          </w:p>
          <w:p w14:paraId="466E3E2D" w14:textId="65C96234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稳定版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.v</w:t>
            </w:r>
          </w:p>
        </w:tc>
      </w:tr>
      <w:tr w:rsidR="00BA5A82" w:rsidRPr="001905F1" w14:paraId="17BB3C51" w14:textId="77777777" w:rsidTr="00BA5A82">
        <w:tc>
          <w:tcPr>
            <w:tcW w:w="273" w:type="pct"/>
            <w:vAlign w:val="center"/>
          </w:tcPr>
          <w:p w14:paraId="49F1E1CF" w14:textId="5AC5D4F2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4</w:t>
            </w:r>
          </w:p>
        </w:tc>
        <w:tc>
          <w:tcPr>
            <w:tcW w:w="764" w:type="pct"/>
            <w:vAlign w:val="center"/>
          </w:tcPr>
          <w:p w14:paraId="5F70AF71" w14:textId="72873CB9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仿真验证方案设计阶段</w:t>
            </w:r>
          </w:p>
        </w:tc>
        <w:tc>
          <w:tcPr>
            <w:tcW w:w="2363" w:type="pct"/>
            <w:vAlign w:val="center"/>
          </w:tcPr>
          <w:p w14:paraId="64340391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模块设计方案</w:t>
            </w:r>
          </w:p>
          <w:p w14:paraId="31BBCE5E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稳定版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.v</w:t>
            </w:r>
          </w:p>
          <w:p w14:paraId="6BD33494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代码审查报告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.md</w:t>
            </w:r>
          </w:p>
          <w:p w14:paraId="01077BD0" w14:textId="58AFD034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FPGA_Simulation_Verification_Plan_SKILL.md</w:t>
            </w:r>
          </w:p>
        </w:tc>
        <w:tc>
          <w:tcPr>
            <w:tcW w:w="1600" w:type="pct"/>
            <w:vAlign w:val="center"/>
          </w:tcPr>
          <w:p w14:paraId="384630AA" w14:textId="77777777" w:rsidR="00237CFC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模块仿真验证方案</w:t>
            </w:r>
            <w:r w:rsidR="00237CFC"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.docx</w:t>
            </w:r>
          </w:p>
          <w:p w14:paraId="17259469" w14:textId="3B4DF1E8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仿真测试项清单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.md/xlsx</w:t>
            </w:r>
          </w:p>
        </w:tc>
      </w:tr>
      <w:tr w:rsidR="00BA5A82" w:rsidRPr="001905F1" w14:paraId="0C6B878F" w14:textId="77777777" w:rsidTr="00BA5A82">
        <w:tc>
          <w:tcPr>
            <w:tcW w:w="273" w:type="pct"/>
            <w:vAlign w:val="center"/>
          </w:tcPr>
          <w:p w14:paraId="0505A8F0" w14:textId="2699351C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5</w:t>
            </w:r>
          </w:p>
        </w:tc>
        <w:tc>
          <w:tcPr>
            <w:tcW w:w="764" w:type="pct"/>
            <w:vAlign w:val="center"/>
          </w:tcPr>
          <w:p w14:paraId="452EAF2E" w14:textId="5E9734E2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Testbench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代码编写阶段</w:t>
            </w:r>
          </w:p>
        </w:tc>
        <w:tc>
          <w:tcPr>
            <w:tcW w:w="2363" w:type="pct"/>
            <w:vAlign w:val="center"/>
          </w:tcPr>
          <w:p w14:paraId="2607BAD9" w14:textId="7B66D074" w:rsidR="00BA5A82" w:rsidRPr="001905F1" w:rsidRDefault="00237CFC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37CFC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237CFC">
              <w:rPr>
                <w:rFonts w:ascii="Times New Roman" w:eastAsia="宋体" w:hAnsi="Times New Roman" w:cs="Times New Roman"/>
                <w:color w:val="000000"/>
                <w:szCs w:val="21"/>
              </w:rPr>
              <w:t>模块</w:t>
            </w:r>
            <w:r w:rsidRPr="00237CFC">
              <w:rPr>
                <w:rFonts w:ascii="Times New Roman" w:eastAsia="宋体" w:hAnsi="Times New Roman" w:cs="Times New Roman"/>
                <w:color w:val="000000"/>
                <w:szCs w:val="21"/>
              </w:rPr>
              <w:t>_</w:t>
            </w:r>
            <w:r w:rsidRPr="00237CFC">
              <w:rPr>
                <w:rFonts w:ascii="Times New Roman" w:eastAsia="宋体" w:hAnsi="Times New Roman" w:cs="Times New Roman"/>
                <w:color w:val="000000"/>
                <w:szCs w:val="21"/>
              </w:rPr>
              <w:t>仿真报告</w:t>
            </w:r>
            <w:r w:rsidRPr="00237CFC">
              <w:rPr>
                <w:rFonts w:ascii="Times New Roman" w:eastAsia="宋体" w:hAnsi="Times New Roman" w:cs="Times New Roman"/>
                <w:color w:val="000000"/>
                <w:szCs w:val="21"/>
              </w:rPr>
              <w:t>_</w:t>
            </w:r>
            <w:r w:rsidRPr="00237CFC">
              <w:rPr>
                <w:rFonts w:ascii="Times New Roman" w:eastAsia="宋体" w:hAnsi="Times New Roman" w:cs="Times New Roman"/>
                <w:color w:val="000000"/>
                <w:szCs w:val="21"/>
              </w:rPr>
              <w:t>待补充结果</w:t>
            </w:r>
            <w:r w:rsidR="00BA5A82"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docx</w:t>
            </w:r>
          </w:p>
          <w:p w14:paraId="671F8308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RTL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稳定版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.v</w:t>
            </w:r>
          </w:p>
          <w:p w14:paraId="2B034B72" w14:textId="3BA5EA6F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FPGA_Verilog_TB_Development_SKILL.md</w:t>
            </w:r>
          </w:p>
        </w:tc>
        <w:tc>
          <w:tcPr>
            <w:tcW w:w="1600" w:type="pct"/>
            <w:vAlign w:val="center"/>
          </w:tcPr>
          <w:p w14:paraId="583BBB39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XX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模块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TB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代码</w:t>
            </w:r>
          </w:p>
          <w:p w14:paraId="5A55EA76" w14:textId="77777777" w:rsidR="00BA5A82" w:rsidRPr="001905F1" w:rsidRDefault="00BA5A8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仿真脚本</w:t>
            </w:r>
          </w:p>
          <w:p w14:paraId="38721A66" w14:textId="06829334" w:rsidR="00BA5A82" w:rsidRPr="001905F1" w:rsidRDefault="00BA5A82" w:rsidP="00BA5A8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TB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说明文档</w:t>
            </w:r>
            <w:r w:rsidRPr="001905F1">
              <w:rPr>
                <w:rFonts w:ascii="Times New Roman" w:eastAsia="宋体" w:hAnsi="Times New Roman" w:cs="Times New Roman"/>
                <w:color w:val="000000"/>
                <w:szCs w:val="21"/>
              </w:rPr>
              <w:t>.md</w:t>
            </w:r>
          </w:p>
        </w:tc>
      </w:tr>
      <w:tr w:rsidR="00FC7A92" w:rsidRPr="001905F1" w14:paraId="57EFDBEE" w14:textId="77777777" w:rsidTr="00BA5A82">
        <w:tc>
          <w:tcPr>
            <w:tcW w:w="273" w:type="pct"/>
            <w:vAlign w:val="center"/>
          </w:tcPr>
          <w:p w14:paraId="766821F9" w14:textId="2EE60442" w:rsidR="00FC7A92" w:rsidRPr="001905F1" w:rsidRDefault="00FC7A9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6</w:t>
            </w:r>
          </w:p>
        </w:tc>
        <w:tc>
          <w:tcPr>
            <w:tcW w:w="764" w:type="pct"/>
            <w:vAlign w:val="center"/>
          </w:tcPr>
          <w:p w14:paraId="13EC5169" w14:textId="0FFACBA8" w:rsidR="00FC7A92" w:rsidRPr="001905F1" w:rsidRDefault="00FC7A9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编译</w:t>
            </w:r>
          </w:p>
        </w:tc>
        <w:tc>
          <w:tcPr>
            <w:tcW w:w="2363" w:type="pct"/>
            <w:vAlign w:val="center"/>
          </w:tcPr>
          <w:p w14:paraId="6BFBD7AC" w14:textId="77777777" w:rsidR="00FC7A92" w:rsidRPr="00237CFC" w:rsidRDefault="00FC7A9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00" w:type="pct"/>
            <w:vAlign w:val="center"/>
          </w:tcPr>
          <w:p w14:paraId="378DD9F8" w14:textId="77777777" w:rsidR="00FC7A92" w:rsidRPr="001905F1" w:rsidRDefault="00FC7A9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FC7A92" w:rsidRPr="001905F1" w14:paraId="67D34409" w14:textId="77777777" w:rsidTr="00BA5A82">
        <w:tc>
          <w:tcPr>
            <w:tcW w:w="273" w:type="pct"/>
            <w:vAlign w:val="center"/>
          </w:tcPr>
          <w:p w14:paraId="5B23C299" w14:textId="493E1C89" w:rsidR="00FC7A92" w:rsidRPr="001905F1" w:rsidRDefault="00FC7A9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7</w:t>
            </w:r>
          </w:p>
        </w:tc>
        <w:tc>
          <w:tcPr>
            <w:tcW w:w="764" w:type="pct"/>
            <w:vAlign w:val="center"/>
          </w:tcPr>
          <w:p w14:paraId="05ED4DB7" w14:textId="7F1AFE16" w:rsidR="00FC7A92" w:rsidRPr="001905F1" w:rsidRDefault="00FC7A9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时序分析</w:t>
            </w:r>
          </w:p>
        </w:tc>
        <w:tc>
          <w:tcPr>
            <w:tcW w:w="2363" w:type="pct"/>
            <w:vAlign w:val="center"/>
          </w:tcPr>
          <w:p w14:paraId="7BCB08B2" w14:textId="77777777" w:rsidR="00FC7A92" w:rsidRPr="00237CFC" w:rsidRDefault="00FC7A9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00" w:type="pct"/>
            <w:vAlign w:val="center"/>
          </w:tcPr>
          <w:p w14:paraId="37197CBE" w14:textId="77777777" w:rsidR="00FC7A92" w:rsidRPr="001905F1" w:rsidRDefault="00FC7A92" w:rsidP="00BA5A8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</w:tbl>
    <w:p w14:paraId="2AA69F01" w14:textId="77777777" w:rsidR="006E54D8" w:rsidRPr="009002E2" w:rsidRDefault="006E54D8" w:rsidP="00F45E85"/>
    <w:sectPr w:rsidR="006E54D8" w:rsidRPr="009002E2" w:rsidSect="00BA5A82">
      <w:type w:val="continuous"/>
      <w:pgSz w:w="11900" w:h="16840" w:code="9"/>
      <w:pgMar w:top="1440" w:right="1080" w:bottom="1440" w:left="1080" w:header="720" w:footer="720" w:gutter="0"/>
      <w:cols w:space="56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85"/>
    <w:rsid w:val="00005898"/>
    <w:rsid w:val="000440F8"/>
    <w:rsid w:val="00092B14"/>
    <w:rsid w:val="000957E1"/>
    <w:rsid w:val="001905F1"/>
    <w:rsid w:val="00237CFC"/>
    <w:rsid w:val="00343318"/>
    <w:rsid w:val="00355A1B"/>
    <w:rsid w:val="004E6978"/>
    <w:rsid w:val="006E54D8"/>
    <w:rsid w:val="007B3FFE"/>
    <w:rsid w:val="00805ED3"/>
    <w:rsid w:val="008463EA"/>
    <w:rsid w:val="008F3D85"/>
    <w:rsid w:val="009002E2"/>
    <w:rsid w:val="00A23B8F"/>
    <w:rsid w:val="00B8013F"/>
    <w:rsid w:val="00BA5A82"/>
    <w:rsid w:val="00F45E85"/>
    <w:rsid w:val="00FC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11F0"/>
  <w15:chartTrackingRefBased/>
  <w15:docId w15:val="{80E6A21C-9107-4756-8646-218FEFDB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8F3D85"/>
    <w:pPr>
      <w:keepNext/>
      <w:keepLines/>
      <w:snapToGrid w:val="0"/>
      <w:spacing w:line="360" w:lineRule="auto"/>
      <w:outlineLvl w:val="0"/>
    </w:pPr>
    <w:rPr>
      <w:rFonts w:ascii="News Gothic MT" w:eastAsia="黑体" w:hAnsi="News Gothic MT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F3D85"/>
    <w:pPr>
      <w:keepNext/>
      <w:keepLines/>
      <w:adjustRightInd w:val="0"/>
      <w:snapToGrid w:val="0"/>
      <w:spacing w:line="300" w:lineRule="auto"/>
      <w:outlineLvl w:val="1"/>
    </w:pPr>
    <w:rPr>
      <w:rFonts w:ascii="time" w:eastAsia="宋体" w:hAnsi="time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E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E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E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E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E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E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E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D85"/>
    <w:rPr>
      <w:rFonts w:ascii="News Gothic MT" w:eastAsia="黑体" w:hAnsi="News Gothic MT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8F3D85"/>
    <w:rPr>
      <w:rFonts w:ascii="time" w:eastAsia="宋体" w:hAnsi="time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4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5E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5E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5E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5E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5E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5E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5E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E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5E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E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5E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E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E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5E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E8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A5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a"/>
    <w:next w:val="a"/>
    <w:autoRedefine/>
    <w:uiPriority w:val="39"/>
    <w:unhideWhenUsed/>
    <w:qFormat/>
    <w:rsid w:val="006E54D8"/>
    <w:pPr>
      <w:spacing w:line="360" w:lineRule="auto"/>
      <w:ind w:left="480"/>
      <w:jc w:val="left"/>
    </w:pPr>
    <w:rPr>
      <w:rFonts w:eastAsiaTheme="minorHAnsi" w:hAnsi="Times New Roman"/>
      <w:i/>
      <w:iC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6E54D8"/>
    <w:pPr>
      <w:spacing w:before="120" w:after="120" w:line="360" w:lineRule="auto"/>
      <w:jc w:val="left"/>
    </w:pPr>
    <w:rPr>
      <w:rFonts w:eastAsiaTheme="minorHAnsi" w:hAnsi="Times New Roman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6E54D8"/>
    <w:pPr>
      <w:spacing w:line="360" w:lineRule="auto"/>
      <w:ind w:left="240"/>
      <w:jc w:val="left"/>
    </w:pPr>
    <w:rPr>
      <w:rFonts w:eastAsiaTheme="minorHAnsi" w:hAnsi="Times New Roman"/>
      <w:smallCaps/>
      <w:sz w:val="20"/>
      <w:szCs w:val="20"/>
    </w:rPr>
  </w:style>
  <w:style w:type="character" w:styleId="af">
    <w:name w:val="Hyperlink"/>
    <w:basedOn w:val="a0"/>
    <w:uiPriority w:val="99"/>
    <w:unhideWhenUsed/>
    <w:qFormat/>
    <w:rsid w:val="006E54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奕轩 霍</dc:creator>
  <cp:keywords/>
  <dc:description/>
  <cp:lastModifiedBy>奕轩 霍</cp:lastModifiedBy>
  <cp:revision>3</cp:revision>
  <dcterms:created xsi:type="dcterms:W3CDTF">2026-09-03T01:44:00Z</dcterms:created>
  <dcterms:modified xsi:type="dcterms:W3CDTF">2026-09-12T07:36:00Z</dcterms:modified>
</cp:coreProperties>
</file>