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RTDS 主机上行数据软件应用操作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835"/>
        <w:gridCol w:w="4989"/>
      </w:tblGrid>
      <w:tr>
        <w:trPr>
          <w:tblHeader w:val="true"/>
          <w:cantSplit/>
        </w:trPr>
        <w:tc>
          <w:tcPr>
            <w:tcW w:type="dxa" w:w="204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顺序</w:t>
            </w:r>
          </w:p>
        </w:tc>
        <w:tc>
          <w:tcPr>
            <w:tcW w:type="dxa" w:w="2835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操作</w:t>
            </w:r>
          </w:p>
        </w:tc>
        <w:tc>
          <w:tcPr>
            <w:tcW w:type="dxa" w:w="4989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判据或注意事项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通过现有驱动接口进行 32bit 小端访问，确认 0x00／0x04／0x08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期望 00002001／20260914／00040000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83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确认 0x2C 低两位为 3，保存 0x38 和 0x24／0x28</w:t>
            </w:r>
          </w:p>
        </w:tc>
        <w:tc>
          <w:tcPr>
            <w:tcW w:type="dxa" w:w="498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上行测试不写 0x20／0x24／0x28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如有旧块，按正常 C2H 流程读取并归还；随后等待新数据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初测最好 0x30=0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83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轮询 0x30，等待可读数据块</w:t>
            </w:r>
          </w:p>
        </w:tc>
        <w:tc>
          <w:tcPr>
            <w:tcW w:type="dxa" w:w="498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本例每块有效长度为 8Byte；初测可 1ms 轮询、500ms 后记超时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读取 0x18／0x1C／0x34；先保存 0x2C，再读 0x10 清通知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期望长度 8；清通知不减少块数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83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C2H 从队头地址读取对齐长度，等待 DMA 完成并比对有效数据</w:t>
            </w:r>
          </w:p>
        </w:tc>
        <w:tc>
          <w:tcPr>
            <w:tcW w:type="dxa" w:w="498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本例读取 16Byte，只比较前 8Byte：11 00 00 00 22 00 00 00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向 0x14.bit0 写 1 一次，最低字节写使能有效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只归还当前一块；无需再写 0，不靠读回值判完成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83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再读队列、异常和丢字状态</w:t>
            </w:r>
          </w:p>
        </w:tc>
        <w:tc>
          <w:tcPr>
            <w:tcW w:type="dxa" w:w="498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无新触发时队列为空，地址／长度为 0，丢字不增加，0x24／0x28 不变</w:t>
            </w:r>
          </w:p>
        </w:tc>
      </w:tr>
    </w:tbl>
    <w:p>
      <w:r>
        <w:t>若第一阶段只调 BAR，可先观察块数、地址／长度、通知清除，不做 C2H；未读块保留。若诊断时直接归还，则必须记录为丢弃测试数据，不能记录为读取比对通过。</w:t>
      </w:r>
    </w:p>
    <w:p>
      <w:r>
        <w:t>中断专项需应用先通过驱动接口启用并等待通知。收到通知后仍按 0x30 取块到空；清通知由一方统一负责。中断是否送达应用，以实际收到的驱动事件或回调为准。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789"/>
        <w:sz w:val="16"/>
      </w:rPr>
      <w:t xml:space="preserve"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789"/>
        <w:sz w:val="16"/>
      </w:rPr>
      <w:t>RTDS 主机上行数据软件应用操作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947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947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947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2947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 主机上行数据软件应用操作</dc:title>
  <dc:subject/>
  <dc:creator>RTDS 工程设计核查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