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规格与测试文档核查报告</w:t>
      </w:r>
    </w:p>
    <w:p>
      <w:r>
        <w:t>RTDS_test_DDR4_64bit_batch_dev</w:t>
        <w:br/>
        <w:t>当前实现精炼版 · 2026-10-10</w:t>
      </w:r>
    </w:p>
    <w:p>
      <w:r>
        <w:t>配套Excel：RTDS_设计规格_测试点_测试用例_精炼版_20261010.xlsx</w:t>
        <w:br/>
        <w:t>核查对象：C:\project\RTDS\DDR\RTDS_test_DDR4_64bit_batch_dev</w:t>
        <w:br/>
        <w:t>资料范围：工作区及 E:\codex_history_md\PCIE-CPU。</w:t>
      </w:r>
    </w:p>
    <w:p>
      <w:r>
        <w:t>结论：文档按当前源码更新，已有模块和行为模型冒烟证据可关联；五类高优先级新增用例未执行。完整TOP的CDC尚未通过，当前版本真实Root Port重跑及板级验证仍缺证据。</w:t>
      </w:r>
    </w:p>
    <w:p>
      <w:r>
        <w:t>本次仅生成并核查文档，没有开发新测试台、执行新仿真或修改产品源码。原Excel、Word和历史记录保留。</w:t>
      </w:r>
    </w:p>
    <w:p>
      <w:pPr>
        <w:pStyle w:val="Heading1"/>
      </w:pPr>
      <w:r>
        <w:t>1. 核查结论</w:t>
      </w:r>
    </w:p>
    <w:p>
      <w:pPr>
        <w:pStyle w:val="Heading2"/>
      </w:pPr>
      <w:r>
        <w:t>1.1 资料与版本基线</w:t>
      </w:r>
    </w:p>
    <w:p>
      <w:r>
        <w:t>重新连接并确认目标主机DESKTOP-H0AB0MD。审计清单中的153项文件逐项SHA256一致，其中151项为源码、配置和测试文件，另2项为Markdown/PowerShell辅助文件。两处10月10日测试台修复使用after版本；不是把修复前快照当成当前版本。额外读取当前启用的DDR4_PIN.xdc、design_1.bd和board_cdc测试台并保存哈希；当前XPR和两个自写IP包装文件与审计副本一致。补充文件未计入151项清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175"/>
        <w:gridCol w:w="4479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资料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现状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新版处理</w:t>
            </w:r>
          </w:p>
        </w:tc>
      </w:tr>
      <w:tr>
        <w:trPr>
          <w:cantSplit/>
        </w:trPr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9月23日原Excel</w:t>
            </w:r>
          </w:p>
        </w:tc>
        <w:tc>
          <w:tcPr>
            <w:tcW w:type="dxa" w:w="317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18规格、27测试点、16用例，含六张追溯表</w:t>
            </w:r>
          </w:p>
        </w:tc>
        <w:tc>
          <w:tcPr>
            <w:tcW w:type="dxa" w:w="447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只保留三个内容分表；关系直接写在测试点中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10月2日详细设计、10月8日深度解析</w:t>
            </w:r>
          </w:p>
        </w:tc>
        <w:tc>
          <w:tcPr>
            <w:tcW w:type="dxa" w:w="3175"/>
          </w:tcPr>
          <w:p>
            <w:pPr>
              <w:spacing w:after="60" w:line="259" w:lineRule="auto"/>
            </w:pPr>
            <w:r>
              <w:rPr>
                <w:sz w:val="18"/>
              </w:rPr>
              <w:t>提供模块关系和时序背景</w:t>
            </w:r>
          </w:p>
        </w:tc>
        <w:tc>
          <w:tcPr>
            <w:tcW w:type="dxa" w:w="4479"/>
          </w:tcPr>
          <w:p>
            <w:pPr>
              <w:spacing w:after="60" w:line="259" w:lineRule="auto"/>
            </w:pPr>
            <w:r>
              <w:rPr>
                <w:sz w:val="18"/>
              </w:rPr>
              <w:t>按当前源码核准后引用；不复制整章</w:t>
            </w:r>
          </w:p>
        </w:tc>
      </w:tr>
      <w:tr>
        <w:trPr>
          <w:cantSplit/>
        </w:trPr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寄存器手册V1.2/V2.0、协议V2.01.md</w:t>
            </w:r>
          </w:p>
        </w:tc>
        <w:tc>
          <w:tcPr>
            <w:tcW w:type="dxa" w:w="317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手册用于软件操作；协议Markdown仍将0x2C写成保留</w:t>
            </w:r>
          </w:p>
        </w:tc>
        <w:tc>
          <w:tcPr>
            <w:tcW w:type="dxa" w:w="447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以INFO_EXCH与PCIe.v为准，0x2C定义为DDR_STATUS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9月29日证据覆盖审计</w:t>
            </w:r>
          </w:p>
        </w:tc>
        <w:tc>
          <w:tcPr>
            <w:tcW w:type="dxa" w:w="3175"/>
          </w:tcPr>
          <w:p>
            <w:pPr>
              <w:spacing w:after="60" w:line="259" w:lineRule="auto"/>
            </w:pPr>
            <w:r>
              <w:rPr>
                <w:sz w:val="18"/>
              </w:rPr>
              <w:t>记录旧波形、缩时及模型覆盖的边界</w:t>
            </w:r>
          </w:p>
        </w:tc>
        <w:tc>
          <w:tcPr>
            <w:tcW w:type="dxa" w:w="4479"/>
          </w:tcPr>
          <w:p>
            <w:pPr>
              <w:spacing w:after="60" w:line="259" w:lineRule="auto"/>
            </w:pPr>
            <w:r>
              <w:rPr>
                <w:sz w:val="18"/>
              </w:rPr>
              <w:t>保留为历史，10月10日直接日志优先</w:t>
            </w:r>
          </w:p>
        </w:tc>
      </w:tr>
      <w:tr>
        <w:trPr>
          <w:cantSplit/>
        </w:trPr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10月10日回归、SpyGlass报告</w:t>
            </w:r>
          </w:p>
        </w:tc>
        <w:tc>
          <w:tcPr>
            <w:tcW w:type="dxa" w:w="317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当前配置10项冒烟通过；高地址扩展失败；TOP CDC未通过</w:t>
            </w:r>
          </w:p>
        </w:tc>
        <w:tc>
          <w:tcPr>
            <w:tcW w:type="dxa" w:w="447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按层级记录，不能汇总成系统/板卡全面通过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指定历史目录</w:t>
            </w:r>
          </w:p>
        </w:tc>
        <w:tc>
          <w:tcPr>
            <w:tcW w:type="dxa" w:w="3175"/>
          </w:tcPr>
          <w:p>
            <w:pPr>
              <w:spacing w:after="60" w:line="259" w:lineRule="auto"/>
            </w:pPr>
            <w:r>
              <w:rPr>
                <w:sz w:val="18"/>
              </w:rPr>
              <w:t>记录四拍帧、同源节拍、GPIO和术语要求</w:t>
            </w:r>
          </w:p>
        </w:tc>
        <w:tc>
          <w:tcPr>
            <w:tcW w:type="dxa" w:w="4479"/>
          </w:tcPr>
          <w:p>
            <w:pPr>
              <w:spacing w:after="60" w:line="259" w:lineRule="auto"/>
            </w:pPr>
            <w:r>
              <w:rPr>
                <w:sz w:val="18"/>
              </w:rPr>
              <w:t>只引用相关确定要求，早期六字节/两拍讨论不作为当前规格</w:t>
            </w:r>
          </w:p>
        </w:tc>
      </w:tr>
    </w:tbl>
    <w:p/>
    <w:p>
      <w:pPr>
        <w:pStyle w:val="Heading2"/>
      </w:pPr>
      <w:r>
        <w:t>1.2 内容修订与范围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5329"/>
        <w:gridCol w:w="272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修订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当前定义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关联编号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1G帧</w:t>
            </w:r>
          </w:p>
        </w:tc>
        <w:tc>
          <w:tcPr>
            <w:tcW w:type="dxa" w:w="532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四拍32bit、16个有效字节；Byte6=F0；Byte7～15=0；每拍REM=3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S-06；P-09；TC-M01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同源节拍</w:t>
            </w:r>
          </w:p>
        </w:tc>
        <w:tc>
          <w:tcPr>
            <w:tcW w:type="dxa" w:w="5329"/>
          </w:tcPr>
          <w:p>
            <w:pPr>
              <w:spacing w:after="60" w:line="259" w:lineRule="auto"/>
            </w:pPr>
            <w:r>
              <w:rPr>
                <w:sz w:val="18"/>
              </w:rPr>
              <w:t>250MHz的500拍2µs事件及12500拍50µs GPIO；源事件与接受SOF分开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S-22、S-23；P-28/29；TC-M08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Byte1取样</w:t>
            </w:r>
          </w:p>
        </w:tc>
        <w:tc>
          <w:tcPr>
            <w:tcW w:type="dxa" w:w="532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adapter逐帧首拍接受时提取；实际1G只锁首个合法编号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S-05、S-19；P-30；TC-F09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寄存器语义</w:t>
            </w:r>
          </w:p>
        </w:tc>
        <w:tc>
          <w:tcPr>
            <w:tcW w:type="dxa" w:w="5329"/>
          </w:tcPr>
          <w:p>
            <w:pPr>
              <w:spacing w:after="60" w:line="259" w:lineRule="auto"/>
            </w:pPr>
            <w:r>
              <w:rPr>
                <w:sz w:val="18"/>
              </w:rPr>
              <w:t>0x14单次读完确认；0x20启动/忙/结束；0x2C状态位0～4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S-14；P-17/21/34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复位初值</w:t>
            </w:r>
          </w:p>
        </w:tc>
        <w:tc>
          <w:tcPr>
            <w:tcW w:type="dxa" w:w="532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0x24地址和0x28长度均为0x8000；LED复位为1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寄存器规格S-41、S-42；S-31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完成时刻</w:t>
            </w:r>
          </w:p>
        </w:tc>
        <w:tc>
          <w:tcPr>
            <w:tcW w:type="dxa" w:w="5329"/>
          </w:tcPr>
          <w:p>
            <w:pPr>
              <w:spacing w:after="60" w:line="259" w:lineRule="auto"/>
            </w:pPr>
            <w:r>
              <w:rPr>
                <w:sz w:val="18"/>
              </w:rPr>
              <w:t>接口接受→成功写响应→块可读→CPU读完确认，分别定义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S-10、S-11；P-14～17；TC-F12/TC-M09</w:t>
            </w:r>
          </w:p>
        </w:tc>
      </w:tr>
    </w:tbl>
    <w:p/>
    <w:p>
      <w:r>
        <w:t>Excel共872条规格，其中44条功能/寄存器规格和828条独立端口规格；35个测试点、22条用例。端口数量使规格行数增加，功能内容通过“功能类别”筛选阅读。所有端口保持一行一项，数据区没有合并单元格。</w:t>
      </w:r>
    </w:p>
    <w:p>
      <w:r>
        <w:t>端口范围覆盖31个当前自写/集成封装模块，含所有input、output和inout。BD顶层、design_1_wrapper及两个自写IP包装层保留接口；厂商IP内部自动生成的6个interconnect/coupler模块不展开。通用aurora_64b66b_0_cdc_sync_exdes虽编译可用，但当前未实例化，不列为启用端口。XPR中AutoDisabled的9项文件不列入生产端口清单；仿真RAM仅作为模型边界记录。</w:t>
      </w:r>
    </w:p>
    <w:p>
      <w:pPr>
        <w:pStyle w:val="Heading2"/>
      </w:pPr>
      <w:r>
        <w:t>1.3 编号迁移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3402"/>
        <w:gridCol w:w="3742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旧编号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新版位置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处理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S-01～S-16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保留原编号，名称与内容按当前源码重写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S-03只写10G帧；Byte1拆为S-19；S-05独立写配置锁定；S-06改四拍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S-17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Word §2真实Root Port记录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原内容属于验证层级；编号退役，不复用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S-18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§2.1/§4板级及模型边界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原内容属于验证范围；编号退役，不复用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P-01～P-25、P-27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保留；方法和判据重新分清已覆盖/待补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P-25关联新TC-M09；P-27保持无用例待补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P-26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§4.1 高地址失败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非零CARD_ADDR_HI暂不列必补；编号退役，不复用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TC-F01～F08、TC-M01～M07、TC-R01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保留16条旧用例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F08标明同一fast_base运行的汇总，避免重复计作独立运行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新增已有测试 TC-M08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同源节拍源模块测试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补入真实生产节拍测试，已有10月10日证据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新增必补 TC-F09～F12、TC-M09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仅五类高优先级方向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全部P0、未执行；开发/仿真为后续工作</w:t>
            </w:r>
          </w:p>
        </w:tc>
      </w:tr>
      <w:tr>
        <w:trPr>
          <w:cantSplit/>
        </w:trPr>
        <w:tc>
          <w:tcPr>
            <w:tcW w:type="dxa" w:w="26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新功能规格</w:t>
            </w:r>
          </w:p>
        </w:tc>
        <w:tc>
          <w:tcPr>
            <w:tcW w:type="dxa" w:w="340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从S-19顺序追加，端口随后继续编号</w:t>
            </w:r>
          </w:p>
        </w:tc>
        <w:tc>
          <w:tcPr>
            <w:tcW w:type="dxa" w:w="374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S-17/18不借用；详见附录模块编号区间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after="60" w:line="259" w:lineRule="auto"/>
            </w:pPr>
            <w:r>
              <w:rPr>
                <w:sz w:val="18"/>
              </w:rPr>
              <w:t>新测试点</w:t>
            </w:r>
          </w:p>
        </w:tc>
        <w:tc>
          <w:tcPr>
            <w:tcW w:type="dxa" w:w="3402"/>
          </w:tcPr>
          <w:p>
            <w:pPr>
              <w:spacing w:after="60" w:line="259" w:lineRule="auto"/>
            </w:pPr>
            <w:r>
              <w:rPr>
                <w:sz w:val="18"/>
              </w:rPr>
              <w:t>P-28～P-36</w:t>
            </w:r>
          </w:p>
        </w:tc>
        <w:tc>
          <w:tcPr>
            <w:tcW w:type="dxa" w:w="3742"/>
          </w:tcPr>
          <w:p>
            <w:pPr>
              <w:spacing w:after="60" w:line="259" w:lineRule="auto"/>
            </w:pPr>
            <w:r>
              <w:rPr>
                <w:sz w:val="18"/>
              </w:rPr>
              <w:t>节拍、五类新增方向、状态映射及原未覆盖的温度/LED</w:t>
            </w:r>
          </w:p>
        </w:tc>
      </w:tr>
    </w:tbl>
    <w:p/>
    <w:p>
      <w:r>
        <w:t>原六张追溯表取消。新版测试点包含规格及用例编号；“待补：尚无用例”是显式空缺，不使用不存在的编号。接口清单的源码检查不自动转化为仿真覆盖，未逐项动态驱动的物理接口、温度和LED保留待补。CDC同步结构与约束放在第3部分，不新增仿真测试点。</w:t>
      </w:r>
    </w:p>
    <w:p>
      <w:pPr>
        <w:pStyle w:val="Heading2"/>
      </w:pPr>
      <w:r>
        <w:t>1.4 交付方式</w:t>
      </w:r>
    </w:p>
    <w:p>
      <w:r>
        <w:t>Excel仅包含设计规格、测试点、测试用例三个分表，设置筛选、C2冻结、85%缩放及自动换行。依据用户最新要求直接生成文档，不追加格式检查；未渲染PDF/PNG。</w:t>
      </w:r>
    </w:p>
    <w:p>
      <w:pPr>
        <w:pStyle w:val="Heading2"/>
      </w:pPr>
      <w:r>
        <w:t>1.5 远程新增用例执行补充（2026-10-10）</w:t>
      </w:r>
    </w:p>
    <w:p>
      <w:r>
        <w:t>用户后续授权远程开发测试台、执行仿真与回归并补波形。新增5类用例均已执行：4项通过、TC-F11失败；现有10项回归全部通过。业务RTL与生产参数未改动，新增验证文件及查看入口另存；文档初版备份保留。五个原“未执行”结果由本次证据覆盖，编号及需求不变。</w:t>
      </w:r>
    </w:p>
    <w:p>
      <w:pPr>
        <w:pStyle w:val="Heading1"/>
      </w:pPr>
      <w:r>
        <w:t>2. 验证记录</w:t>
      </w:r>
    </w:p>
    <w:p>
      <w:pPr>
        <w:pStyle w:val="Heading2"/>
      </w:pPr>
      <w:r>
        <w:t>2.1 层级与结论边界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4139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已取得证据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不能扩大为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模块测试</w:t>
            </w:r>
          </w:p>
        </w:tc>
        <w:tc>
          <w:tcPr>
            <w:tcW w:type="dxa" w:w="396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真实业务RTL、XPM及AXI/FDMA响应模型；独立比较器</w:t>
            </w:r>
          </w:p>
        </w:tc>
        <w:tc>
          <w:tcPr>
            <w:tcW w:type="dxa" w:w="413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真实PCIe枚举、真实MIG电气时序或板级传输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9" w:lineRule="auto"/>
            </w:pPr>
            <w:r>
              <w:rPr>
                <w:sz w:val="18"/>
              </w:rPr>
              <w:t>行为模型集成</w:t>
            </w:r>
          </w:p>
        </w:tc>
        <w:tc>
          <w:tcPr>
            <w:tcW w:type="dxa" w:w="3969"/>
          </w:tcPr>
          <w:p>
            <w:pPr>
              <w:spacing w:after="60" w:line="259" w:lineRule="auto"/>
            </w:pPr>
            <w:r>
              <w:rPr>
                <w:sz w:val="18"/>
              </w:rPr>
              <w:t>fast_base实际adapter与10G TX/RX业务；BAR、DMA、DDR、线路对端使用模型</w:t>
            </w:r>
          </w:p>
        </w:tc>
        <w:tc>
          <w:tcPr>
            <w:tcW w:type="dxa" w:w="4139"/>
          </w:tcPr>
          <w:p>
            <w:pPr>
              <w:spacing w:after="60" w:line="259" w:lineRule="auto"/>
            </w:pPr>
            <w:r>
              <w:rPr>
                <w:sz w:val="18"/>
              </w:rPr>
              <w:t>真实INFO_EXCH五块流程、Byte1接实际1G、真实XDMA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真实XDMA仿真</w:t>
            </w:r>
          </w:p>
        </w:tc>
        <w:tc>
          <w:tcPr>
            <w:tcW w:type="dxa" w:w="396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9月23日Root Port历史功能记录；当前未重跑</w:t>
            </w:r>
          </w:p>
        </w:tc>
        <w:tc>
          <w:tcPr>
            <w:tcW w:type="dxa" w:w="413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10月10日源码通过、脚本门禁通过或真实DDR物理通过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9" w:lineRule="auto"/>
            </w:pPr>
            <w:r>
              <w:rPr>
                <w:sz w:val="18"/>
              </w:rPr>
              <w:t>板级验证</w:t>
            </w:r>
          </w:p>
        </w:tc>
        <w:tc>
          <w:tcPr>
            <w:tcW w:type="dxa" w:w="3969"/>
          </w:tcPr>
          <w:p>
            <w:pPr>
              <w:spacing w:after="60" w:line="259" w:lineRule="auto"/>
            </w:pPr>
            <w:r>
              <w:rPr>
                <w:sz w:val="18"/>
              </w:rPr>
              <w:t>没有本次可直接关联的板级运行日志</w:t>
            </w:r>
          </w:p>
        </w:tc>
        <w:tc>
          <w:tcPr>
            <w:tcW w:type="dxa" w:w="4139"/>
          </w:tcPr>
          <w:p>
            <w:pPr>
              <w:spacing w:after="60" w:line="259" w:lineRule="auto"/>
            </w:pPr>
            <w:r>
              <w:rPr>
                <w:sz w:val="18"/>
              </w:rPr>
              <w:t>DDR实物校准、GT误码率、RK3588 GPIO采样精度或长时间负载稳定性</w:t>
            </w:r>
          </w:p>
        </w:tc>
      </w:tr>
    </w:tbl>
    <w:p/>
    <w:p>
      <w:r>
        <w:t>以下“通过”仅指现有日志对应断言/记分板已满足。日期为日志运行日期2026-10-10，本次未再执行仿真。当前配置CARD_ADDR_HI=0的10项冒烟通过；同一fast_base运行拆成F01～F08表单项目，不能计为8次独立运行。所有运行开启断言、关闭波形记录（wave_count=0）。</w:t>
      </w:r>
    </w:p>
    <w:p>
      <w:pPr>
        <w:pStyle w:val="Heading3"/>
      </w:pPr>
      <w:r>
        <w:t>2.2.1 TC-M08 / sync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2026-10-10；RTDS_SYNC_TIMEBASE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250MHz；生产500/12500拍计数，无缩时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连续2个50µs周期；25事件/周期，高6250低6250；100021ns结束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间隔及计数断言，复位/相位断言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SRC-E01（测试台及DUT哈希见附录）；EV-01；日志开始 2026-10-10T12:56:46.5232483+08:00，结束 2026-10-10T12:56:59.3757657+08:00</w:t>
            </w:r>
          </w:p>
        </w:tc>
      </w:tr>
    </w:tbl>
    <w:p/>
    <w:p>
      <w:pPr>
        <w:pStyle w:val="Heading3"/>
      </w:pPr>
      <w:r>
        <w:t>2.2.2 TC-M01 / 1g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2026-10-10；RTDS_1G_PERIODIC_TX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250MHz/31.25MHz；配置口直接驱动；实际XPM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10组配置总完成60帧；四拍/Byte6/保留字节/锁定/反压/断链检查通过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ONE_G/INVALID、ID、DATA、THIRD、FOURTH、SKIP、HOLD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SRC-E02（测试台及DUT哈希见附录）；EV-02；日志开始 2026-10-10T12:58:21.4212967+08:00，结束 2026-10-10T12:58:34.0327370+08:00</w:t>
            </w:r>
          </w:p>
        </w:tc>
      </w:tr>
    </w:tbl>
    <w:p/>
    <w:p>
      <w:pPr>
        <w:pStyle w:val="Heading3"/>
      </w:pPr>
      <w:r>
        <w:t>2.2.3 TC-M02 / 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2026-10-10；RTDS_RX_BLOCK_WRITER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PERIOD_CYCLES=200，250MHz→0.8µs；FDMA响应模型，字节RAM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24块三轮、2/3字交替、八块满、B延迟及错误恢复通过；28902ns结束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STREAM/HEAD、DATA、DROP、EARLY_PUBLISH、ERROR_RESPONSE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SRC-E03（测试台及DUT哈希见附录）；EV-03；日志开始 2026-10-10T12:57:00.9183572+08:00，结束 2026-10-10T12:57:13.3979979+08:00</w:t>
            </w:r>
          </w:p>
        </w:tc>
      </w:tr>
    </w:tbl>
    <w:p/>
    <w:p>
      <w:pPr>
        <w:pStyle w:val="Heading3"/>
      </w:pPr>
      <w:r>
        <w:t>2.2.4 TC-M03 / axi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2026-10-10；CONV_DMA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64bit AXI RAM；八处基址+0x180FF8/520拍；独立AW/W反压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八处无别名、跨4KiB与响应错误检查通过；13318ns结束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AXI/DATA、BRESP_RESULT、AW_HOLD、W_HOLD、CROSS_4K、RESIDUAL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SRC-E04（测试台及DUT哈希见附录）；EV-04；日志开始 2026-10-10T12:57:13.3995036+08:00，结束 2026-10-10T12:57:26.0668531+08:00</w:t>
            </w:r>
          </w:p>
        </w:tc>
      </w:tr>
    </w:tbl>
    <w:p/>
    <w:p>
      <w:pPr>
        <w:pStyle w:val="Heading3"/>
      </w:pPr>
      <w:r>
        <w:t>2.2.5 TC-M04 / axi_tail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2026-10-10；CONV_DMA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0x2FFFF8；FF预写再0F尾写；字节RAM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读回0x12345678DEADBEEF；WSTRB=0F透传，高半保留；326ns结束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TAIL/WSTRB_NOT_PROPAGATED及逐拍高/低半比较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SRC-E05（测试台及DUT哈希见附录）；EV-05；日志开始 2026-10-10T12:57:26.0698926+08:00，结束 2026-10-10T12:57:38.7209411+08:00</w:t>
            </w:r>
          </w:p>
        </w:tc>
      </w:tr>
    </w:tbl>
    <w:p/>
    <w:p>
      <w:pPr>
        <w:pStyle w:val="Heading3"/>
      </w:pPr>
      <w:r>
        <w:t>2.2.6 TC-M05 / regs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2026-10-10；INFO_EXCH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真实32bit AXI-Lite；诊断输入固定1/7/9、DDR=0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启动2次，busy锁参，两次确认且WSTRB=E不触发；422ns结束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REG/READ、DUPLICATE_START、NEXT_START、ACK_COUNT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SRC-E06（测试台及DUT哈希见附录）；EV-06；日志开始 2026-10-10T12:57:38.7224547+08:00，结束 2026-10-10T12:57:51.2201817+08:00</w:t>
            </w:r>
          </w:p>
        </w:tc>
      </w:tr>
    </w:tbl>
    <w:p/>
    <w:p>
      <w:pPr>
        <w:pStyle w:val="Heading3"/>
      </w:pPr>
      <w:r>
        <w:t>2.2.7 TC-M06 / rx_fifo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2026-10-10；RTDS_RX_FRAME_FIFO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FIFO_DEPTH=16；生产2048；实际XPM FWFT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保存17拍、额外1字丢失，恢复总读18拍；790ns结束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FIFO/ORDER、EXPECTED_FULL、FULL_DROP、FRAME_DEPENDENCE及恢复计数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SRC-E07（测试台及DUT哈希见附录）；EV-07；日志开始 2026-10-10T12:58:47.0944864+08:00，结束 2026-10-10T12:58:59.8831934+08:00</w:t>
            </w:r>
          </w:p>
        </w:tc>
      </w:tr>
    </w:tbl>
    <w:p/>
    <w:p>
      <w:pPr>
        <w:pStyle w:val="Heading3"/>
      </w:pPr>
      <w:r>
        <w:t>2.2.8 TC-M07 / tx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2026-10-10；fdma_aurora_brg_tx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512拍FIFO/504近满阈值；3000用户拍停顿后4/7拍接受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单帧峰2、300帧峰504；无溢出读空，完整逐拍比较；28.9056µs结束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TX/逐拍数据、SOF/EOF/REM、near-full与保持检查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SRC-E08（测试台及DUT哈希见附录）；EV-08；日志开始 2026-10-10T12:58:34.1051677+08:00，结束 2026-10-10T12:58:47.0899373+08:00</w:t>
            </w:r>
          </w:p>
        </w:tc>
      </w:tr>
    </w:tbl>
    <w:p/>
    <w:p>
      <w:pPr>
        <w:pStyle w:val="Heading3"/>
      </w:pPr>
      <w:r>
        <w:t>2.2.9 TC-F01～TC-F08 / fast_base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2026-10-10；pcie_fdma_aurora_brg_adapter及10G TX/RX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CARD_ADDR_HI=0；RX_PERIOD_CYCLES=2500（10µs）；BAR/DDR/DMA/对端模型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tx=2113、rx=24、stalls=1512、errors=0；cfg_sample_count=2113；290110ns结束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FAST/CFG_COUNT、host模式比较、scoreboard、rtds_assertions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SRC-E09（测试台及DUT哈希见附录）；EV-09；日志开始 2026-10-10T13:02:40.0198741+08:00，结束 2026-10-10T13:02:54.9914984+08:00</w:t>
            </w:r>
          </w:p>
        </w:tc>
      </w:tr>
    </w:tbl>
    <w:p/>
    <w:p>
      <w:pPr>
        <w:pStyle w:val="Heading3"/>
      </w:pPr>
      <w:r>
        <w:t>2.2.10 P-23的辅助证据；不将TC-F11标通过 / board_cdc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</w:trPr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核查项</w:t>
            </w:r>
          </w:p>
        </w:tc>
        <w:tc>
          <w:tcPr>
            <w:tcW w:type="dxa" w:w="4933"/>
            <w:shd w:fill="4A6176"/>
          </w:tcPr>
          <w:p>
            <w:r>
              <w:rPr>
                <w:b/>
                <w:color w:val="FFFFFF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日期/被测模块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2026-10-10；adapter、1G配置包装、初始化复位包装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模型边界/参数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非同相时钟/链路输入模型；不是板级或CDC结构签核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实际结论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tx_frame=1、link_drop=1、config_ack=1、init_reset=1；10305ns结束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9" w:lineRule="auto"/>
            </w:pPr>
            <w:r>
              <w:rPr>
                <w:sz w:val="18"/>
              </w:rPr>
              <w:t>直接检查</w:t>
            </w:r>
          </w:p>
        </w:tc>
        <w:tc>
          <w:tcPr>
            <w:tcW w:type="dxa" w:w="7994"/>
          </w:tcPr>
          <w:p>
            <w:pPr>
              <w:spacing w:after="60" w:line="259" w:lineRule="auto"/>
            </w:pPr>
            <w:r>
              <w:rPr>
                <w:sz w:val="18"/>
              </w:rPr>
              <w:t>BOARD_CDC_SMOKE_PASS及任务内检查</w:t>
            </w:r>
          </w:p>
        </w:tc>
      </w:tr>
      <w:tr>
        <w:trPr>
          <w:cantSplit/>
        </w:trPr>
        <w:tc>
          <w:tcPr>
            <w:tcW w:type="dxa" w:w="181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版本与日志</w:t>
            </w:r>
          </w:p>
        </w:tc>
        <w:tc>
          <w:tcPr>
            <w:tcW w:type="dxa" w:w="79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SRC-E10（测试台及DUT哈希见附录）；EV-10；日志开始 2026-10-10T12:58:59.8862165+08:00，结束 2026-10-10T12:59:14.6512902+08:00</w:t>
            </w:r>
          </w:p>
        </w:tc>
      </w:tr>
    </w:tbl>
    <w:p/>
    <w:p>
      <w:pPr>
        <w:pStyle w:val="Heading2"/>
      </w:pPr>
      <w:r>
        <w:t>2.3 历史Root Port</w:t>
      </w:r>
    </w:p>
    <w:p>
      <w:r>
        <w:t>TC-R01 / P-24：9月23日历史真实Root Port运行可见链路、BAR和MSI里程碑、errors=0及功能PASS标记。实际事务是16 Byte，旧脚本搜索512 Byte标记，因此整体门禁摘要passed=false。没有10月10日当前版本重跑；此历史结果不纳入当前10项冒烟通过。完整记录见EV-11；历史原始日志来源和脚本门禁差异保留在原审计目录。</w:t>
      </w:r>
    </w:p>
    <w:p>
      <w:pPr>
        <w:pStyle w:val="Heading2"/>
      </w:pPr>
      <w:r>
        <w:t>2.4 待开发的五类用例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350"/>
        <w:gridCol w:w="204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必须覆盖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初始结果</w:t>
            </w:r>
          </w:p>
        </w:tc>
      </w:tr>
      <w:tr>
        <w:trPr>
          <w:cantSplit/>
        </w:trPr>
        <w:tc>
          <w:tcPr>
            <w:tcW w:type="dxa" w:w="141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TC-F09</w:t>
            </w:r>
          </w:p>
        </w:tc>
        <w:tc>
          <w:tcPr>
            <w:tcW w:type="dxa" w:w="63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Byte1到实际1G完整链路；关键检查详见Excel执行过程/预期结果</w:t>
            </w:r>
          </w:p>
        </w:tc>
        <w:tc>
          <w:tcPr>
            <w:tcW w:type="dxa" w:w="2041"/>
            <w:shd w:fill="F1F5F8"/>
          </w:tcPr>
          <w:p>
            <w:r>
              <w:t>通过｜2026-10-10｜行为模型集成（实际模块）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line="259" w:lineRule="auto"/>
            </w:pPr>
            <w:r>
              <w:rPr>
                <w:sz w:val="18"/>
              </w:rPr>
              <w:t>TC-F10</w:t>
            </w:r>
          </w:p>
        </w:tc>
        <w:tc>
          <w:tcPr>
            <w:tcW w:type="dxa" w:w="6350"/>
          </w:tcPr>
          <w:p>
            <w:pPr>
              <w:spacing w:after="60" w:line="259" w:lineRule="auto"/>
            </w:pPr>
            <w:r>
              <w:rPr>
                <w:sz w:val="18"/>
              </w:rPr>
              <w:t>下行命令完整边界；关键检查详见Excel执行过程/预期结果</w:t>
            </w:r>
          </w:p>
        </w:tc>
        <w:tc>
          <w:tcPr>
            <w:tcW w:type="dxa" w:w="2041"/>
          </w:tcPr>
          <w:p>
            <w:r>
              <w:t>通过｜2026-10-10｜行为模型集成（实际模块）</w:t>
            </w:r>
          </w:p>
        </w:tc>
      </w:tr>
      <w:tr>
        <w:trPr>
          <w:cantSplit/>
        </w:trPr>
        <w:tc>
          <w:tcPr>
            <w:tcW w:type="dxa" w:w="141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TC-F11</w:t>
            </w:r>
          </w:p>
        </w:tc>
        <w:tc>
          <w:tcPr>
            <w:tcW w:type="dxa" w:w="63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DDR与链路就绪、中断及恢复；关键检查详见Excel执行过程/预期结果</w:t>
            </w:r>
          </w:p>
        </w:tc>
        <w:tc>
          <w:tcPr>
            <w:tcW w:type="dxa" w:w="2041"/>
            <w:shd w:fill="F1F5F8"/>
          </w:tcPr>
          <w:p>
            <w:r>
              <w:t>失败：恢复后旧数据／忙状态残留｜2026-10-10｜行为模型集成（实际模块）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line="259" w:lineRule="auto"/>
            </w:pPr>
            <w:r>
              <w:rPr>
                <w:sz w:val="18"/>
              </w:rPr>
              <w:t>TC-F12</w:t>
            </w:r>
          </w:p>
        </w:tc>
        <w:tc>
          <w:tcPr>
            <w:tcW w:type="dxa" w:w="6350"/>
          </w:tcPr>
          <w:p>
            <w:pPr>
              <w:spacing w:after="60" w:line="259" w:lineRule="auto"/>
            </w:pPr>
            <w:r>
              <w:rPr>
                <w:sz w:val="18"/>
              </w:rPr>
              <w:t>真实寄存器五块逐读确认；关键检查详见Excel执行过程/预期结果</w:t>
            </w:r>
          </w:p>
        </w:tc>
        <w:tc>
          <w:tcPr>
            <w:tcW w:type="dxa" w:w="2041"/>
          </w:tcPr>
          <w:p>
            <w:r>
              <w:t>通过｜2026-10-10｜行为模型集成（实际模块）</w:t>
            </w:r>
          </w:p>
        </w:tc>
      </w:tr>
      <w:tr>
        <w:trPr>
          <w:cantSplit/>
        </w:trPr>
        <w:tc>
          <w:tcPr>
            <w:tcW w:type="dxa" w:w="141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TC-M09</w:t>
            </w:r>
          </w:p>
        </w:tc>
        <w:tc>
          <w:tcPr>
            <w:tcW w:type="dxa" w:w="63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生产参数100ms周期及可读边界；关键检查详见Excel执行过程/预期结果</w:t>
            </w:r>
          </w:p>
        </w:tc>
        <w:tc>
          <w:tcPr>
            <w:tcW w:type="dxa" w:w="2041"/>
            <w:shd w:fill="F1F5F8"/>
          </w:tcPr>
          <w:p>
            <w:r>
              <w:t>通过｜2026-10-10｜模块测试（生产参数）</w:t>
            </w:r>
          </w:p>
        </w:tc>
      </w:tr>
    </w:tbl>
    <w:p/>
    <w:p>
      <w:r>
        <w:t>TC-M09必须使用250MHz及PERIOD_CYCLES=25000000，观察至少3个连续100ms周期。记录周期到期与变为可读的两个时刻；在途B及奇数尾字完成前不可读，空块不生成可读块。TC-M02的0.8µs缩时及fast_base的10µs缩时均不能替代生产周期。</w:t>
      </w:r>
    </w:p>
    <w:p>
      <w:pPr>
        <w:pStyle w:val="Heading2"/>
      </w:pPr>
      <w:r>
        <w:t>2.5 新增用例直接证据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t>用例</w:t>
            </w:r>
          </w:p>
        </w:tc>
        <w:tc>
          <w:tcPr>
            <w:tcW w:type="dxa" w:w="2466"/>
          </w:tcPr>
          <w:p>
            <w:r>
              <w:t>结论与层级</w:t>
            </w:r>
          </w:p>
        </w:tc>
        <w:tc>
          <w:tcPr>
            <w:tcW w:type="dxa" w:w="2466"/>
          </w:tcPr>
          <w:p>
            <w:r>
              <w:t>运行及日志</w:t>
            </w:r>
          </w:p>
        </w:tc>
        <w:tc>
          <w:tcPr>
            <w:tcW w:type="dxa" w:w="2466"/>
          </w:tcPr>
          <w:p>
            <w:r>
              <w:t>实际检查摘要</w:t>
            </w:r>
          </w:p>
        </w:tc>
      </w:tr>
      <w:tr>
        <w:tc>
          <w:tcPr>
            <w:tcW w:type="dxa" w:w="2466"/>
          </w:tcPr>
          <w:p>
            <w:r>
              <w:t>TC-F09</w:t>
            </w:r>
          </w:p>
        </w:tc>
        <w:tc>
          <w:tcPr>
            <w:tcW w:type="dxa" w:w="2466"/>
          </w:tcPr>
          <w:p>
            <w:r>
              <w:t>通过｜2026-10-10｜行为模型集成（实际模块）</w:t>
            </w:r>
          </w:p>
        </w:tc>
        <w:tc>
          <w:tcPr>
            <w:tcW w:type="dxa" w:w="2466"/>
          </w:tcPr>
          <w:p>
            <w:r>
              <w:t>functional_r2 / byte1_1g.simulate.log</w:t>
            </w:r>
          </w:p>
        </w:tc>
        <w:tc>
          <w:tcPr>
            <w:tcW w:type="dxa" w:w="2466"/>
          </w:tcPr>
          <w:p>
            <w:r>
              <w:t>TEST PASS tb_byte1_1g ids=10 illegal=0,11 four_beats=4 Byte6=F0 lock=checked</w:t>
            </w:r>
          </w:p>
        </w:tc>
      </w:tr>
      <w:tr>
        <w:tc>
          <w:tcPr>
            <w:tcW w:type="dxa" w:w="2466"/>
          </w:tcPr>
          <w:p>
            <w:r>
              <w:t>TC-F10</w:t>
            </w:r>
          </w:p>
        </w:tc>
        <w:tc>
          <w:tcPr>
            <w:tcW w:type="dxa" w:w="2466"/>
          </w:tcPr>
          <w:p>
            <w:r>
              <w:t>通过｜2026-10-10｜行为模型集成（实际模块）</w:t>
            </w:r>
          </w:p>
        </w:tc>
        <w:tc>
          <w:tcPr>
            <w:tcW w:type="dxa" w:w="2466"/>
          </w:tcPr>
          <w:p>
            <w:r>
              <w:t>functional_r2 / tx_boundaries.simulate.log</w:t>
            </w:r>
          </w:p>
        </w:tc>
        <w:tc>
          <w:tcPr>
            <w:tcW w:type="dxa" w:w="2466"/>
          </w:tcPr>
          <w:p>
            <w:r>
              <w:t>TEST PASS tb_tx_boundaries invalid=7 valid=3 max_bytes=32768 max_frames=2048 max_beats=4096</w:t>
            </w:r>
          </w:p>
        </w:tc>
      </w:tr>
      <w:tr>
        <w:tc>
          <w:tcPr>
            <w:tcW w:type="dxa" w:w="2466"/>
          </w:tcPr>
          <w:p>
            <w:r>
              <w:t>TC-F12</w:t>
            </w:r>
          </w:p>
        </w:tc>
        <w:tc>
          <w:tcPr>
            <w:tcW w:type="dxa" w:w="2466"/>
          </w:tcPr>
          <w:p>
            <w:r>
              <w:t>通过｜2026-10-10｜行为模型集成（实际模块）</w:t>
            </w:r>
          </w:p>
        </w:tc>
        <w:tc>
          <w:tcPr>
            <w:tcW w:type="dxa" w:w="2466"/>
          </w:tcPr>
          <w:p>
            <w:r>
              <w:t>functional_r2 / regs_multiblock.simulate.log</w:t>
            </w:r>
          </w:p>
        </w:tc>
        <w:tc>
          <w:tcPr>
            <w:tcW w:type="dxa" w:w="2466"/>
          </w:tcPr>
          <w:p>
            <w:r>
              <w:t>TEST PASS tb_regs_multiblock blocks=5 ack_pulses=5 bytes_compared=60 read_clear_does_not_pop=1</w:t>
            </w:r>
          </w:p>
        </w:tc>
      </w:tr>
      <w:tr>
        <w:tc>
          <w:tcPr>
            <w:tcW w:type="dxa" w:w="2466"/>
          </w:tcPr>
          <w:p>
            <w:r>
              <w:t>TC-M09</w:t>
            </w:r>
          </w:p>
        </w:tc>
        <w:tc>
          <w:tcPr>
            <w:tcW w:type="dxa" w:w="2466"/>
          </w:tcPr>
          <w:p>
            <w:r>
              <w:t>通过｜2026-10-10｜模块测试（生产参数）</w:t>
            </w:r>
          </w:p>
        </w:tc>
        <w:tc>
          <w:tcPr>
            <w:tcW w:type="dxa" w:w="2466"/>
          </w:tcPr>
          <w:p>
            <w:r>
              <w:t>period_r2 / period_100ms.simulate.log</w:t>
            </w:r>
          </w:p>
        </w:tc>
        <w:tc>
          <w:tcPr>
            <w:tcW w:type="dxa" w:w="2466"/>
          </w:tcPr>
          <w:p>
            <w:r>
              <w:t>PERIOD_TICK n=1 time_ns=100000030 ready=0</w:t>
              <w:br/>
              <w:t>PERIOD_TICK n=2 time_ns=200000030 ready=0</w:t>
              <w:br/>
              <w:t>BLOCK_READABLE seq=0 time_ns=200000146 length=8</w:t>
              <w:br/>
              <w:t>PERIOD_TICK n=3 time_ns=300000030 ready=0</w:t>
              <w:br/>
              <w:t>BLOCK_READABLE seq=1 time_ns=300000266 length=8</w:t>
              <w:br/>
              <w:t>PERIOD_TICK n=4 time_ns=400000030 ready=0</w:t>
              <w:br/>
              <w:t>BLOCK_READABLE seq=2 time_ns=400000266 length=4</w:t>
              <w:br/>
              <w:t>TEST PASS tb_period_100ms ticks=4 intervals=3 writes=3 blocks=3 PERIOD_CYCLES=25000000 clk_ns=4</w:t>
            </w:r>
          </w:p>
        </w:tc>
      </w:tr>
      <w:tr>
        <w:tc>
          <w:tcPr>
            <w:tcW w:type="dxa" w:w="2466"/>
          </w:tcPr>
          <w:p>
            <w:r>
              <w:t>TC-F11</w:t>
            </w:r>
          </w:p>
        </w:tc>
        <w:tc>
          <w:tcPr>
            <w:tcW w:type="dxa" w:w="2466"/>
          </w:tcPr>
          <w:p>
            <w:r>
              <w:t>失败：恢复后旧数据／忙状态残留｜2026-10-10｜行为模型集成（实际模块）</w:t>
            </w:r>
          </w:p>
        </w:tc>
        <w:tc>
          <w:tcPr>
            <w:tcW w:type="dxa" w:w="2466"/>
          </w:tcPr>
          <w:p>
            <w:r>
              <w:t>recovery_r5 / ready_recovery.simulate.log</w:t>
            </w:r>
          </w:p>
        </w:tc>
        <w:tc>
          <w:tcPr>
            <w:tcW w:type="dxa" w:w="2466"/>
          </w:tcPr>
          <w:p>
            <w:r>
              <w:t>CHECK FAIL RECOVERY/OLD_READ_STUCK kind=0 state=3 old_busy=1 register_busy=0 reset_required=1</w:t>
              <w:br/>
              <w:t>CHECK FAIL RECOVERY/STALE_DATA beat=0 got=0055000100550100 fresh_expected=0066000100660200</w:t>
              <w:br/>
              <w:t>CHECK FAIL RECOVERY/STALE_DATA beat=1 got=0055000200550001 fresh_expected=0066000200660001</w:t>
              <w:br/>
              <w:t>CHECK FAIL RECOVERY/FRESH_TASK kind=0 busy=0 fresh_beats=4 stale_beats=2</w:t>
              <w:br/>
              <w:t>CHECK FAIL RECOVERY/OLD_READ_STUCK kind=1 state=3 old_busy=1 register_busy=0 reset_required=1</w:t>
              <w:br/>
              <w:t>CHECK FAIL RECOVERY/STALE_DATA beat=0 got=0055000100550100 fresh_expected=0066100100660200</w:t>
              <w:br/>
              <w:t>CHECK FAIL RECOVERY/STALE_DATA beat=1 got=0055000200550001 fresh_expected=0066100200661001</w:t>
              <w:br/>
              <w:t>CHECK FAIL RECOVERY/FRESH_TASK kind=1 busy=0 fresh_beats=4 stale_beats=2</w:t>
              <w:br/>
              <w:t>CHECK FAIL RECOVERY/OLD_READ_STUCK kind=2 state=3 old_busy=1 register_busy=0 reset_required=1</w:t>
              <w:br/>
              <w:t>CHECK FAIL RECOVERY/FRESH_TASK kind=2 busy=1 fresh_beats=0 stale_beats=0</w:t>
              <w:br/>
              <w:t>TEST FAIL tb_ready_recovery failed_checks=6 not_ready=checked R_error=checked B_error=checked timeout=checked overflow=checked clear=checked</w:t>
            </w:r>
          </w:p>
        </w:tc>
      </w:tr>
    </w:tbl>
    <w:p>
      <w:r>
        <w:t>功能集成被测模块为实际INFO_EXCH、adapter、CONV_DMA、rtds_ddr4_backend、RTDS_1G_PERIODIC_TX及实际RX FIFO／块写入模块。DDR4_SIM_RAM用于存储；CPU预装载、C2H读主机和物理链路就绪是行为模型。AXI故障仅在模型边界通过地址越界或响应门控注入，不强制修改DUT内部状态。接收周期在集成用例中缩为2000拍（8µs），仅TC-M09使用完整生产25,000,000拍。</w:t>
      </w:r>
    </w:p>
    <w:p>
      <w:r>
        <w:t>TC-M09被测实际RTDS_RX_BLOCK_WRITER；250MHz、PERIOD_CYCLES=25000000、BLOCK_COUNT=8、BLOCK_BYTES=0x40000。FDMA写响应为模型。实际仿真400.000394ms，四次到期时间为100000030／200000030／300000030／400000030ns，三个间隔均100ms。空周期不发布；后三块依次8／8／4Byte、地址0x100000／0x140000／0x180000，延迟成功响应与0F尾字完成前不发布。全程记录周期事件及接口，未记录高速时钟／周期计数器。</w:t>
      </w:r>
    </w:p>
    <w:p>
      <w:r>
        <w:t>十项回归为sync、1g、tx、rx_fifo、ring、axi、axi_tail、regs、board_cdc、fast_base，全部PASS，运行目录verification_20261010/regression_after_new_cases。该组为断言回归，未重复采波形。日志、生产周期WDB/VCD、失败波形和每组源码SHA256均已归档。非零CARD_ADDR_HI、真实Root Port、板级及完整TOP CDC的既有边界不因本次模块测试扩大。</w:t>
      </w:r>
    </w:p>
    <w:p>
      <w:pPr>
        <w:pStyle w:val="Heading1"/>
      </w:pPr>
      <w:r>
        <w:t>3. 设计检查</w:t>
      </w:r>
    </w:p>
    <w:p>
      <w:pPr>
        <w:pStyle w:val="Heading2"/>
      </w:pPr>
      <w:r>
        <w:t>3.1 端口、时钟与复位</w:t>
      </w:r>
    </w:p>
    <w:p>
      <w:r>
        <w:t>端口清单由当前sources_1/XPR、实际模块头及非ANSI端口声明逐项建立，使用当前实例参数解析位宽。828项端口分别生成独立Excel规格；不同模块的同名端口分别保留。31个模块及编号区间见附录。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323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发现/结果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边界或待确认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参数化位宽</w:t>
            </w:r>
          </w:p>
        </w:tc>
        <w:tc>
          <w:tcPr>
            <w:tcW w:type="dxa" w:w="481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10G转换器DATA_WIDTH=64/STRB_WIDTH=8/REM_WIDTH=3；1G为32/4/2；CONV_DMA地址64、数据64、ID1</w:t>
            </w:r>
          </w:p>
        </w:tc>
        <w:tc>
          <w:tcPr>
            <w:tcW w:type="dxa" w:w="32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模块默认16bit不可写成当前实例位宽；声明表达式在规格中保留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DDR边界</w:t>
            </w:r>
          </w:p>
        </w:tc>
        <w:tc>
          <w:tcPr>
            <w:tcW w:type="dxa" w:w="4819"/>
          </w:tcPr>
          <w:p>
            <w:pPr>
              <w:spacing w:after="60" w:line="259" w:lineRule="auto"/>
            </w:pPr>
            <w:r>
              <w:rPr>
                <w:sz w:val="18"/>
              </w:rPr>
              <w:t>BD MEM地址64bit，但PCIe.v只传低32bit至DDR后端；DDR_DATA=64；DQ64、DQS/DM各8且为inout</w:t>
            </w:r>
          </w:p>
        </w:tc>
        <w:tc>
          <w:tcPr>
            <w:tcW w:type="dxa" w:w="3231"/>
          </w:tcPr>
          <w:p>
            <w:pPr>
              <w:spacing w:after="60" w:line="259" w:lineRule="auto"/>
            </w:pPr>
            <w:r>
              <w:rPr>
                <w:sz w:val="18"/>
              </w:rPr>
              <w:t>当前CARD_ADDR_HI=0有效；非零扩展失败不能解释成CONV_DMA低地址别名失败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时钟</w:t>
            </w:r>
          </w:p>
        </w:tc>
        <w:tc>
          <w:tcPr>
            <w:tcW w:type="dxa" w:w="481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板载100MHz；250MHz同源节拍；10G用户156.25MHz；1G用户31.25MHz；初始化25MHz；MIG UI约300MHz</w:t>
            </w:r>
          </w:p>
        </w:tc>
        <w:tc>
          <w:tcPr>
            <w:tcW w:type="dxa" w:w="32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XDMA AXI和业务250MHz为独立时钟根；需核实真实关系及约束，不能按同频视为同域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复位</w:t>
            </w:r>
          </w:p>
        </w:tc>
        <w:tc>
          <w:tcPr>
            <w:tcW w:type="dxa" w:w="4819"/>
          </w:tcPr>
          <w:p>
            <w:pPr>
              <w:spacing w:after="60" w:line="259" w:lineRule="auto"/>
            </w:pPr>
            <w:r>
              <w:rPr>
                <w:sz w:val="18"/>
              </w:rPr>
              <w:t>RTDS_FPGA_RESET_SYNC异步置复位、四拍同步解除；1G配置CDC无独立业务复位端口</w:t>
            </w:r>
          </w:p>
        </w:tc>
        <w:tc>
          <w:tcPr>
            <w:tcW w:type="dxa" w:w="3231"/>
          </w:tcPr>
          <w:p>
            <w:pPr>
              <w:spacing w:after="60" w:line="259" w:lineRule="auto"/>
            </w:pPr>
            <w:r>
              <w:rPr>
                <w:sz w:val="18"/>
              </w:rPr>
              <w:t>重新配置前源请求/目的确认低且两域时钟运行至少16拍；user_reset中止发送但不清首次配置</w:t>
            </w:r>
          </w:p>
        </w:tc>
      </w:tr>
      <w:tr>
        <w:trPr>
          <w:cantSplit/>
        </w:trPr>
        <w:tc>
          <w:tcPr>
            <w:tcW w:type="dxa" w:w="175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控制状态</w:t>
            </w:r>
          </w:p>
        </w:tc>
        <w:tc>
          <w:tcPr>
            <w:tcW w:type="dxa" w:w="481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0x24/28复位0x8000；CPU_REC_STATE W1P；CPU_WR_DONE_EVENT清忙优先；RX length_error兼容输出固定0</w:t>
            </w:r>
          </w:p>
        </w:tc>
        <w:tc>
          <w:tcPr>
            <w:tcW w:type="dxa" w:w="32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状态输出可能跨域延迟；先判断块数量再用头元组；read清通知不能释放块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9" w:lineRule="auto"/>
            </w:pPr>
            <w:r>
              <w:rPr>
                <w:sz w:val="18"/>
              </w:rPr>
              <w:t>FDMA历史命名</w:t>
            </w:r>
          </w:p>
        </w:tc>
        <w:tc>
          <w:tcPr>
            <w:tcW w:type="dxa" w:w="4819"/>
          </w:tcPr>
          <w:p>
            <w:pPr>
              <w:spacing w:after="60" w:line="259" w:lineRule="auto"/>
            </w:pPr>
            <w:r>
              <w:rPr>
                <w:sz w:val="18"/>
              </w:rPr>
              <w:t>CONV_DMA.fdma_wready是写数据源有效输入，fdma_wvalid是AXI接受输出；adapter侧写valid/ready语义相反映射</w:t>
            </w:r>
          </w:p>
        </w:tc>
        <w:tc>
          <w:tcPr>
            <w:tcW w:type="dxa" w:w="3231"/>
          </w:tcPr>
          <w:p>
            <w:pPr>
              <w:spacing w:after="60" w:line="259" w:lineRule="auto"/>
            </w:pPr>
            <w:r>
              <w:rPr>
                <w:sz w:val="18"/>
              </w:rPr>
              <w:t>接口规格按实际方向/接受事件写，不能按同名机械直连</w:t>
            </w:r>
          </w:p>
        </w:tc>
      </w:tr>
    </w:tbl>
    <w:p/>
    <w:p>
      <w:pPr>
        <w:pStyle w:val="Heading2"/>
      </w:pPr>
      <w:r>
        <w:t>3.2 当前启用约束</w:t>
      </w:r>
    </w:p>
    <w:p>
      <w:r>
        <w:t>XPR启用DDR4_PIN.xdc及rtl/aurora1g_board.xdc。GPIO cpu_sync_50us映射AM11、LVCMOS33；板载/PCIe参考100MHz，1G GT参考125MHz（8ns），10G GT参考156.25MHz（6.4ns）。DDR4_PIN.xdc中存在对GPIO输出的set_false_path：它适用于异步外部采样接口，但不能据此宣称GPIO外部时序已经收敛；CPU侧实际采样延迟与抖动仍需测量。旧PIN.xdc不代替当前启用约束。</w:t>
      </w:r>
    </w:p>
    <w:p>
      <w:r>
        <w:t>本次核对约束文字及引用，不重新综合、实现、测量STA或生成比特流。9月30日历史elaborate和AM11解析记录仅作为背景。生产sources_1定义DDR4_REAL；仿真文件集定义DDR4_SIM_RAM，不能混称真实DDR测试。</w:t>
      </w:r>
    </w:p>
    <w:p>
      <w:pPr>
        <w:pStyle w:val="Heading2"/>
      </w:pPr>
      <w:r>
        <w:t>3.3 CDC结构检查记录</w:t>
      </w:r>
    </w:p>
    <w:p>
      <w:r>
        <w:t>沿用2026-10-10 SpyGlass Q-2020.03-SP2-3结果：40个源码/模型文件、16个黑盒、0条waiver。完整TOP未通过静态签核；独立1G在当前边界假设下结构检查无Error，但仍有11条Warning。动态board_cdc冒烟通过只说明该激励的功能可运行。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7"/>
        <w:gridCol w:w="567"/>
        <w:gridCol w:w="737"/>
        <w:gridCol w:w="567"/>
        <w:gridCol w:w="3118"/>
      </w:tblGrid>
      <w:tr>
        <w:trPr>
          <w:tblHeader/>
        </w:trPr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对象/目标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Fatal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Warning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Info</w:t>
            </w:r>
          </w:p>
        </w:tc>
        <w:tc>
          <w:tcPr>
            <w:tcW w:type="dxa" w:w="1644"/>
            <w:shd w:fill="4A6176"/>
          </w:tcPr>
          <w:p>
            <w:r>
              <w:rPr>
                <w:b/>
                <w:color w:val="FFFFFF"/>
              </w:rPr>
              <w:t>实际结论</w:t>
            </w:r>
          </w:p>
        </w:tc>
      </w:tr>
      <w:tr>
        <w:trPr>
          <w:cantSplit/>
        </w:trPr>
        <w:tc>
          <w:tcPr>
            <w:tcW w:type="dxa" w:w="425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TOP / lint/lint_rtl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73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431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9" w:lineRule="auto"/>
            </w:pPr>
            <w:r>
              <w:rPr>
                <w:sz w:val="18"/>
              </w:rPr>
              <w:t>TOP / cdc/cdc_setup_check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60" w:line="259" w:lineRule="auto"/>
            </w:pPr>
            <w:r>
              <w:rPr>
                <w:sz w:val="18"/>
              </w:rPr>
              <w:t>37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67</w:t>
            </w:r>
          </w:p>
        </w:tc>
        <w:tc>
          <w:tcPr>
            <w:tcW w:type="dxa" w:w="3118"/>
          </w:tcPr>
          <w:p>
            <w:pPr>
              <w:spacing w:after="60" w:line="259" w:lineRule="auto"/>
            </w:pPr>
            <w:r>
              <w:rPr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425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TOP / cdc/cdc_verify_struct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66</w:t>
            </w:r>
          </w:p>
        </w:tc>
        <w:tc>
          <w:tcPr>
            <w:tcW w:type="dxa" w:w="73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46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99</w:t>
            </w:r>
          </w:p>
        </w:tc>
        <w:tc>
          <w:tcPr>
            <w:tcW w:type="dxa" w:w="311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9" w:lineRule="auto"/>
            </w:pPr>
            <w:r>
              <w:rPr>
                <w:sz w:val="18"/>
              </w:rPr>
              <w:t>RTDS_1G_PERIODIC_TX / cdc/cdc_setup_check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737"/>
          </w:tcPr>
          <w:p>
            <w:pPr>
              <w:spacing w:after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67"/>
          </w:tcPr>
          <w:p>
            <w:pPr>
              <w:spacing w:after="60" w:line="259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3118"/>
          </w:tcPr>
          <w:p>
            <w:pPr>
              <w:spacing w:after="60" w:line="259" w:lineRule="auto"/>
            </w:pPr>
            <w:r>
              <w:rPr>
                <w:sz w:val="18"/>
              </w:rPr>
              <w:t>通过（边界模型）</w:t>
            </w:r>
          </w:p>
        </w:tc>
      </w:tr>
      <w:tr>
        <w:trPr>
          <w:cantSplit/>
        </w:trPr>
        <w:tc>
          <w:tcPr>
            <w:tcW w:type="dxa" w:w="425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RTDS_1G_PERIODIC_TX / cdc/cdc_verify_struct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73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6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31</w:t>
            </w:r>
          </w:p>
        </w:tc>
        <w:tc>
          <w:tcPr>
            <w:tcW w:type="dxa" w:w="311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通过（边界模型）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4649"/>
        <w:gridCol w:w="3288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检查发现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后续处理</w:t>
            </w:r>
          </w:p>
        </w:tc>
      </w:tr>
      <w:tr>
        <w:trPr>
          <w:cantSplit/>
        </w:trPr>
        <w:tc>
          <w:tcPr>
            <w:tcW w:type="dxa" w:w="187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TOP未同步/汇合</w:t>
            </w:r>
          </w:p>
        </w:tc>
        <w:tc>
          <w:tcPr>
            <w:tcW w:type="dxa" w:w="464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63条未同步、8条汇合；51条来自同一locked复位链，8条为GT物理引脚，4条其他</w:t>
            </w:r>
          </w:p>
        </w:tc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按来源分析；不解释为63个独立RTL错误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line="259" w:lineRule="auto"/>
            </w:pPr>
            <w:r>
              <w:rPr>
                <w:sz w:val="18"/>
              </w:rPr>
              <w:t>XPM恒定时钟</w:t>
            </w:r>
          </w:p>
        </w:tc>
        <w:tc>
          <w:tcPr>
            <w:tcW w:type="dxa" w:w="4649"/>
          </w:tcPr>
          <w:p>
            <w:pPr>
              <w:spacing w:after="60" w:line="259" w:lineRule="auto"/>
            </w:pPr>
            <w:r>
              <w:rPr>
                <w:sz w:val="18"/>
              </w:rPr>
              <w:t>SRC_INPUT_REG=0且src_clk=0的未使用src_ff产生报告；目的同步级存在</w:t>
            </w:r>
          </w:p>
        </w:tc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作为未使用逻辑/模型告警核查，未加waiver隐藏</w:t>
            </w:r>
          </w:p>
        </w:tc>
      </w:tr>
      <w:tr>
        <w:trPr>
          <w:cantSplit/>
        </w:trPr>
        <w:tc>
          <w:tcPr>
            <w:tcW w:type="dxa" w:w="187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IRQ边界</w:t>
            </w:r>
          </w:p>
        </w:tc>
        <w:tc>
          <w:tcPr>
            <w:tcW w:type="dxa" w:w="464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业务250MHz irq直接送XDMA usr_irq_req/axi_aclk</w:t>
            </w:r>
          </w:p>
        </w:tc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确认时钟关系或目的域同步/握手契约；当前未完成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line="259" w:lineRule="auto"/>
            </w:pPr>
            <w:r>
              <w:rPr>
                <w:sz w:val="18"/>
              </w:rPr>
              <w:t>DDR ready_sync</w:t>
            </w:r>
          </w:p>
        </w:tc>
        <w:tc>
          <w:tcPr>
            <w:tcW w:type="dxa" w:w="4649"/>
          </w:tcPr>
          <w:p>
            <w:pPr>
              <w:spacing w:after="60" w:line="259" w:lineRule="auto"/>
            </w:pPr>
            <w:r>
              <w:rPr>
                <w:sz w:val="18"/>
              </w:rPr>
              <w:t>实际为两级同步，但使用同步复位，报告Sync reset used in multi-flop synchronizer</w:t>
            </w:r>
          </w:p>
        </w:tc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结合复位约束审查，不直接判为无同步器</w:t>
            </w:r>
          </w:p>
        </w:tc>
      </w:tr>
      <w:tr>
        <w:trPr>
          <w:cantSplit/>
        </w:trPr>
        <w:tc>
          <w:tcPr>
            <w:tcW w:type="dxa" w:w="187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IP/模型假设</w:t>
            </w:r>
          </w:p>
        </w:tc>
        <w:tc>
          <w:tcPr>
            <w:tcW w:type="dxa" w:w="4649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Aurora物理、异步FIFO内部和MIG/GT复位时钟契约使用黑盒边界；Gray encoding check关闭</w:t>
            </w:r>
          </w:p>
        </w:tc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契约被检查器信任，不代表IP内部证明；Gray/RDC需专项复核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line="259" w:lineRule="auto"/>
            </w:pPr>
            <w:r>
              <w:rPr>
                <w:sz w:val="18"/>
              </w:rPr>
              <w:t>1G Warning</w:t>
            </w:r>
          </w:p>
        </w:tc>
        <w:tc>
          <w:tcPr>
            <w:tcW w:type="dxa" w:w="4649"/>
          </w:tcPr>
          <w:p>
            <w:pPr>
              <w:spacing w:after="60" w:line="259" w:lineRule="auto"/>
            </w:pPr>
            <w:r>
              <w:rPr>
                <w:sz w:val="18"/>
              </w:rPr>
              <w:t>10条XPM仿真断言/初始化被静态忽略，1条user_reset not propagated</w:t>
            </w:r>
          </w:p>
        </w:tc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独立1G无未同步/汇合不等于全TOP签核通过</w:t>
            </w:r>
          </w:p>
        </w:tc>
      </w:tr>
    </w:tbl>
    <w:p/>
    <w:p>
      <w:r>
        <w:t>CDC原始明细、full.f、SGDC和PRJ哈希见EV-13及源审计目录。没有增加大范围false_path或waiver以消除报告；没有把结构报告拆为新增仿真测试点。</w:t>
      </w:r>
    </w:p>
    <w:p>
      <w:pPr>
        <w:pStyle w:val="Heading2"/>
      </w:pPr>
      <w:r>
        <w:t>3.4 本次验证环境与接口核对</w:t>
      </w:r>
    </w:p>
    <w:p>
      <w:r>
        <w:t>测试环境直接连接真实寄存器事件、adapter数据接口、CONV_DMA及DDR行为后端。沿用PCIe.v的0x2C位拼接，区分ready／calib、响应错误、RX溢出及DDR／FDMA超时。0x10读清未释放块；0x14五次确认各释放一块。源码交叉引用为静态位置／父模块连接，不等同于动态执行断点。未重跑综合、实现、SpyGlass或完整TOP CDC。</w:t>
      </w:r>
    </w:p>
    <w:p>
      <w:pPr>
        <w:pStyle w:val="Heading1"/>
      </w:pPr>
      <w:r>
        <w:t>4. 问题与待补项</w:t>
      </w:r>
    </w:p>
    <w:p>
      <w:pPr>
        <w:pStyle w:val="Heading2"/>
      </w:pPr>
      <w:r>
        <w:t>4.1 CARD_ADDR_HI扩展失败</w:t>
      </w:r>
    </w:p>
    <w:p>
      <w:r>
        <w:t>EV-12：10月10日CARD_ADDR_HI=1扩展运行在3066ns报告“FDMA write used unexpected upper address bits”并触发RX窗口/对齐Fatal。RTDS_RX_BLOCK_WRITER构造fdma_waddr的高32bit固定0；当前PCIe.v到DDR后端也只传地址低32bit。本次不修RTL，也不把此方向列为五类必补用例。当前CARD_ADDR_HI=0通过和TC-M03低4MiB无别名检查保持有效，均不说明&gt;4GiB扩展可用。仿真进程exit=0不能掩盖日志Fatal。</w:t>
      </w:r>
    </w:p>
    <w:p>
      <w:pPr>
        <w:pStyle w:val="Heading2"/>
      </w:pPr>
      <w:r>
        <w:t>4.2 尚未取得直接证据的范围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948"/>
        <w:gridCol w:w="3855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编号/位置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当前状态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五类必补专项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TC-F09、TC-F10、TC-F11、TC-F12、TC-M09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未执行；需后续开发测试台及仿真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当前版本真实Root Port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TC-R01/P-24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未重跑；修复旧512 Byte门禁并核对当前版本后才能更新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完整TOP CDC/RDC、约束及实现时序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§3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未通过/待确认；独立1G结果不能扩大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丢字最大值饱和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P-18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待补用例；当前只直接观察少量丢字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生产FIFO2048深度与块容量满边界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S-08、S-09及端口清单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FIFO测试深度16、块测试2/3字；未直接跑满256KiB块容量边界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温度码/真实SYSMON、LED周期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P-35/P-36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待补用例；源码检查未当作运行通过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真实DDR、GT链路、PCIe硬件及CPU GPIO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P-27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板级证据不足；未新增板级用例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实际接口引脚/封装联动全覆盖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端口规格附录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828项源码结构核对；仿真只覆盖各已有测试的有效激励，厂商物理实现未展开</w:t>
            </w:r>
          </w:p>
        </w:tc>
      </w:tr>
    </w:tbl>
    <w:p/>
    <w:p>
      <w:pPr>
        <w:pStyle w:val="Heading2"/>
      </w:pPr>
      <w:r>
        <w:t>4.3 使用新版时的状态更新规则</w:t>
      </w:r>
    </w:p>
    <w:p>
      <w:r>
        <w:t>新增用例执行后，先保留源码哈希、参数、检查器和日志，再更新Excel“执行结果”的简短结论、日期和层级，并在Word增加对应证据记录。修改测试台或实现时不能自动继承旧通过结果。现有通过只绑定本次冻结的源码及明确的模型/参数。</w:t>
      </w:r>
    </w:p>
    <w:p>
      <w:pPr>
        <w:pStyle w:val="Heading2"/>
      </w:pPr>
      <w:r>
        <w:t>4.4 TC-F11恢复失败与处理范围</w:t>
      </w:r>
    </w:p>
    <w:p>
      <w:r>
        <w:t>已复现6个失败检查，属于3种中断恢复路径：Aurora(kind=0)、PCIe(kind=1)、DDR就绪(kind=2)。三种中断后寄存器0x20均回0，而CONV_DMA仍保持read_curr_st=3、fdma_rbusy=1。Aurora／PCIe恢复后新32Byte任务的前两拍混入0x550000旧模式，期望分别0x660000／0x661000；DDR中断后新任务busy=1、0拍返回。失败波形ready_recovery与recovery_r5日志保留。</w:t>
      </w:r>
    </w:p>
    <w:p>
      <w:r>
        <w:t>测试台将失败记录后以全局复位清理，继续完成其他独立检查；复位后新任务通过不计为无复位恢复通过。未就绪访问门控、真实0x2C映射、R/B非OKAY响应、超时、真实RX溢出及0x10清错检查已完成。TC-F11整体仍为失败。业务RTL未在本次文档／验证任务中修改；后续需明确取消事务、旧读返回排空以及DDR后端中断与AXI主机复位的统一策略，再用本测试回归。</w:t>
      </w:r>
    </w:p>
    <w:p>
      <w:pPr>
        <w:pStyle w:val="Heading2"/>
      </w:pPr>
      <w:r>
        <w:t>4.5 自主波形查看与本机同步</w:t>
      </w:r>
    </w:p>
    <w:p>
      <w:r>
        <w:t>远程和本机F:/RTDS_test_DDR4_64bit_batch_dev均新增evidence/local_wave_sessions/index_new_cases_20261010.html入口。五组目录含HTML、WDB、VCD、WCFG、源快照、哈希、日志及只读Vivado工程。scripts/Open-LocalWave.ps1支持新增名称；默认查看HTML，-Vivado只打开保存数据库，不运行仿真。原七组历史记录保留原内容。相关新版Excel、Word和执行说明同步到docs，日志汇总同步到evidence。</w:t>
      </w:r>
    </w:p>
    <w:p>
      <w:pPr>
        <w:pStyle w:val="Heading1"/>
      </w:pPr>
      <w:r>
        <w:t>附录A. 来源及编号对应</w:t>
      </w:r>
    </w:p>
    <w:p>
      <w:r>
        <w:t>源文件的完整SHA256保存在baseline.json、context_manifest.json及port_inventory.json相关快照中。下表用路径或相对路径定位；相对路径以核查工程根为前缀。路径、文件名和下划线保持原始字符。</w:t>
      </w:r>
    </w:p>
    <w:p>
      <w:pPr>
        <w:pStyle w:val="Heading2"/>
      </w:pPr>
      <w:r>
        <w:t>A.1 原文档与历史来源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4422"/>
        <w:gridCol w:w="2948"/>
        <w:gridCol w:w="1531"/>
      </w:tblGrid>
      <w:tr>
        <w:trPr>
          <w:tblHeader/>
        </w:trPr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完整路径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SHA256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关联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DOC-01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C:\project\RTDS\DDR\RTDS_test_DDR4_64bit_batch_dev\docs\CPU-FPGA_PCIe寄存器表单_软件指导手册_V1.2.docx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ce60f58d07b5d4ba304b4ad845048ce98f3b70fd9a86515ec9a52fea854d0af0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S-01/14及15个寄存器规格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sz w:val="18"/>
              </w:rPr>
              <w:t>DOC-02</w:t>
            </w:r>
          </w:p>
        </w:tc>
        <w:tc>
          <w:tcPr>
            <w:tcW w:type="dxa" w:w="4422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C:\project\RTDS\DDR\RTDS_test_DDR4_64bit_batch_dev\docs\CPU-FPGA_PCIe寄存器表单_软件指导手册_V2.0.docx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c2cef7d565e8a4973fd121728a287f8e3fb5070974775d6972784ddaa4a05b6b</w:t>
            </w:r>
          </w:p>
        </w:tc>
        <w:tc>
          <w:tcPr>
            <w:tcW w:type="dxa" w:w="1531"/>
          </w:tcPr>
          <w:p>
            <w:pPr>
              <w:spacing w:after="60" w:line="259" w:lineRule="auto"/>
            </w:pPr>
            <w:r>
              <w:rPr>
                <w:sz w:val="18"/>
              </w:rPr>
              <w:t>S-01/14及15个寄存器规格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DOC-03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C:\project\RTDS\DDR\RTDS_test_DDR4_64bit_batch_dev\docs\PCIe交互协议_V2.01.md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bfe0f617cbef331d387f3aec4520f62946b0be1a4a3e58d9235d9c21be1ac776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S-01/14及15个寄存器规格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sz w:val="18"/>
              </w:rPr>
              <w:t>DOC-04</w:t>
            </w:r>
          </w:p>
        </w:tc>
        <w:tc>
          <w:tcPr>
            <w:tcW w:type="dxa" w:w="4422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C:\project\RTDS\DDR\RTDS_test_DDR4_64bit_batch_dev\docs\RTDS_V2.01_设计规格_测试点_测试用例_追溯矩阵_20260923.xlsx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e4e76d079443cf97a399d99e62b65676cfa55e5f8a8b37d8c8a4b631431c3808</w:t>
            </w:r>
          </w:p>
        </w:tc>
        <w:tc>
          <w:tcPr>
            <w:tcW w:type="dxa" w:w="1531"/>
          </w:tcPr>
          <w:p>
            <w:pPr>
              <w:spacing w:after="60" w:line="259" w:lineRule="auto"/>
            </w:pPr>
            <w:r>
              <w:rPr>
                <w:sz w:val="18"/>
              </w:rPr>
              <w:t>全表迁移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DOC-05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C:\project\RTDS\DDR\RTDS_test_DDR4_64bit_batch_dev\docs\RTDS_主机FPGA_PCIe_DDR4_Aurora_详细设计方案_V1.0_20261002.docx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6c6a1d22fab03f5ec5b187b51dbebf2c807c3ad1baad0b85526f652a8aec06f0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S-02～S-16、新增功能及接口规格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sz w:val="18"/>
              </w:rPr>
              <w:t>DOC-06</w:t>
            </w:r>
          </w:p>
        </w:tc>
        <w:tc>
          <w:tcPr>
            <w:tcW w:type="dxa" w:w="4422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C:\project\RTDS\DDR\RTDS_test_DDR4_64bit_batch_dev\docs\RTDS_设计方案_时序_CDC与软硬件协同深度解析_V1.0_20261008.docx</w:t>
            </w:r>
          </w:p>
        </w:tc>
        <w:tc>
          <w:tcPr>
            <w:tcW w:type="dxa" w:w="2948"/>
          </w:tcPr>
          <w:p>
            <w:pPr>
              <w:spacing w:after="60" w:line="259" w:lineRule="auto"/>
            </w:pPr>
            <w:r>
              <w:rPr>
                <w:sz w:val="18"/>
              </w:rPr>
              <w:t>d990f97b7be3ce97f9da0469cd13009884fbc0cacce867c2cc1582404e97c2ec</w:t>
            </w:r>
          </w:p>
        </w:tc>
        <w:tc>
          <w:tcPr>
            <w:tcW w:type="dxa" w:w="1531"/>
          </w:tcPr>
          <w:p>
            <w:pPr>
              <w:spacing w:after="60" w:line="259" w:lineRule="auto"/>
            </w:pPr>
            <w:r>
              <w:rPr>
                <w:sz w:val="18"/>
              </w:rPr>
              <w:t>S-02～S-16、新增功能及接口规格</w:t>
            </w:r>
          </w:p>
        </w:tc>
      </w:tr>
      <w:tr>
        <w:trPr>
          <w:cantSplit/>
        </w:trPr>
        <w:tc>
          <w:tcPr>
            <w:tcW w:type="dxa" w:w="90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DOC-07</w:t>
            </w:r>
          </w:p>
        </w:tc>
        <w:tc>
          <w:tcPr>
            <w:tcW w:type="dxa" w:w="4422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C:\project\RTDS\DDR\RTDS_test_DDR4_64bit_batch_dev\docs\RTDS评估系统设计说明书_V1.01.docx</w:t>
            </w:r>
          </w:p>
        </w:tc>
        <w:tc>
          <w:tcPr>
            <w:tcW w:type="dxa" w:w="294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15f4ef8961c02b0e05ba5143687f058e2321c467cfa6c530196dd9c316e7caa2</w:t>
            </w:r>
          </w:p>
        </w:tc>
        <w:tc>
          <w:tcPr>
            <w:tcW w:type="dxa" w:w="153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S-02～S-16、新增功能及接口规格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6236"/>
        <w:gridCol w:w="2721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关联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CTX-00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C:\project\RTDS\DDR\RTDS_test_DDR4_64bit_batch_dev\RTDS_test_DDR4_64bit.srcs\constrs_1\new\DDR4_PIN.xdc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当前启用约束/BD，端口清单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CTX-01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C:\project\RTDS\DDR\RTDS_test_DDR4_64bit_batch_dev\RTDS_test_DDR4_64bit.srcs\sources_1\bd\design_1\design_1.bd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当前启用约束/BD，端口清单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CTX-02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E:\PCIE-CPU\outputs\RTDS_design_20261002\RTDS_详细设计方案_内容源.md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CTX-03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E:\PCIE-CPU\outputs\RTDS_deep_analysis_20261008\RTDS_深度解析_内容源.md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CTX-04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E:\PCIE-CPU\outputs\evidence_coverage_audit_20260929\coverage_report.md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CTX-05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E:\codex_history_md\PCIE-CPU\2026-09-30_11-22_新功能工程.md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CTX-06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E:\codex_history_md\PCIE-CPU\2026-09-30_13-38_新功能工程-寄存器表单.md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CTX-07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E:\codex_history_md\PCIE-CPU\2026-09-29_14-59_编写易读版PCIe寄存器手册.md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CTX-08</w:t>
            </w:r>
          </w:p>
        </w:tc>
        <w:tc>
          <w:tcPr>
            <w:tcW w:type="dxa" w:w="6236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E:\codex_history_md\PCIE-CPU\2026-09-29_15-54_核查 evidence 覆盖范围.md</w:t>
            </w:r>
          </w:p>
        </w:tc>
        <w:tc>
          <w:tcPr>
            <w:tcW w:type="dxa" w:w="2721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line="259" w:lineRule="auto"/>
            </w:pPr>
            <w:r>
              <w:rPr>
                <w:sz w:val="18"/>
              </w:rPr>
              <w:t>CTX-09</w:t>
            </w:r>
          </w:p>
        </w:tc>
        <w:tc>
          <w:tcPr>
            <w:tcW w:type="dxa" w:w="6236"/>
          </w:tcPr>
          <w:p>
            <w:pPr>
              <w:spacing w:after="60" w:line="259" w:lineRule="auto"/>
            </w:pPr>
            <w:r>
              <w:rPr>
                <w:sz w:val="18"/>
              </w:rPr>
              <w:t>E:\codex_history_md\PCIE-CPU\2026-09-23_09-27_同步远端 大仿真.md</w:t>
            </w:r>
          </w:p>
        </w:tc>
        <w:tc>
          <w:tcPr>
            <w:tcW w:type="dxa" w:w="2721"/>
          </w:tcPr>
          <w:p>
            <w:pPr>
              <w:spacing w:after="60" w:line="259" w:lineRule="auto"/>
            </w:pPr>
            <w:r>
              <w:rPr>
                <w:sz w:val="18"/>
              </w:rPr>
              <w:t>四拍/同源节拍/寄存器/证据范围及编号迁移</w:t>
            </w:r>
          </w:p>
        </w:tc>
      </w:tr>
    </w:tbl>
    <w:p/>
    <w:p>
      <w:pPr>
        <w:pStyle w:val="Heading2"/>
      </w:pPr>
      <w:r>
        <w:t>A.2 验证日志与检查器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855"/>
        <w:gridCol w:w="3855"/>
        <w:gridCol w:w="1304"/>
      </w:tblGrid>
      <w:tr>
        <w:trPr>
          <w:tblHeader/>
        </w:trPr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证据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原始日志/报告路径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本次本地副本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关联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EV-01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C:\project\RTDS\DDR\RTDS_test_DDR4_64bit_batch_dev\verification_20261010\smoke_nowave\modules\sync.simulate.log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E:\PCIE-CPU\outputs\RTDS_spec_test_refined_20261010\_sources\evidence\logs\regression_log_export\smoke_nowave\modules\sync.simulate.log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EV-02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C:\project\RTDS\DDR\RTDS_test_DDR4_64bit_batch_dev\verification_20261010\smoke_nowave_r2\modules\1g.simulate.log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E:\PCIE-CPU\outputs\RTDS_spec_test_refined_20261010\_sources\evidence\logs\regression_log_export\smoke_nowave_r2\modules\1g.simulate.log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TC-M01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EV-03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C:\project\RTDS\DDR\RTDS_test_DDR4_64bit_batch_dev\verification_20261010\smoke_nowave\modules\ring.simulate.log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E:\PCIE-CPU\outputs\RTDS_spec_test_refined_20261010\_sources\evidence\logs\regression_log_export\smoke_nowave\modules\ring.simulate.log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EV-04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C:\project\RTDS\DDR\RTDS_test_DDR4_64bit_batch_dev\verification_20261010\smoke_nowave\modules\axi.simulate.log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E:\PCIE-CPU\outputs\RTDS_spec_test_refined_20261010\_sources\evidence\logs\regression_log_export\smoke_nowave\modules\axi.simulate.log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TC-M03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EV-05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C:\project\RTDS\DDR\RTDS_test_DDR4_64bit_batch_dev\verification_20261010\smoke_nowave\modules\axi_tail.simulate.log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E:\PCIE-CPU\outputs\RTDS_spec_test_refined_20261010\_sources\evidence\logs\regression_log_export\smoke_nowave\modules\axi_tail.simulate.log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TC-M04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EV-06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C:\project\RTDS\DDR\RTDS_test_DDR4_64bit_batch_dev\verification_20261010\smoke_nowave\modules\regs.simulate.log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E:\PCIE-CPU\outputs\RTDS_spec_test_refined_20261010\_sources\evidence\logs\regression_log_export\smoke_nowave\modules\regs.simulate.log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TC-M05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EV-07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C:\project\RTDS\DDR\RTDS_test_DDR4_64bit_batch_dev\verification_20261010\smoke_nowave_r2\modules\rx_fifo.simulate.log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E:\PCIE-CPU\outputs\RTDS_spec_test_refined_20261010\_sources\evidence\logs\regression_log_export\smoke_nowave_r2\modules\rx_fifo.simulate.log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EV-08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C:\project\RTDS\DDR\RTDS_test_DDR4_64bit_batch_dev\verification_20261010\smoke_nowave_r2\modules\tx.simulate.log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E:\PCIE-CPU\outputs\RTDS_spec_test_refined_20261010\_sources\evidence\logs\regression_log_export\smoke_nowave_r2\modules\tx.simulate.log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TC-M07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EV-09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C:\project\RTDS\DDR\RTDS_test_DDR4_64bit_batch_dev\verification_20261010\smoke_nowave_r3\fast_base\fast_base.simulate.log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E:\PCIE-CPU\outputs\RTDS_spec_test_refined_20261010\_sources\evidence\logs\regression_log_export\smoke_nowave_r3\fast_base\fast_base.simulate.log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TC-F01～TC-F08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EV-10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C:\project\RTDS\DDR\RTDS_test_DDR4_64bit_batch_dev\verification_20261010\smoke_nowave_r2\modules\board_cdc.simulate.log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E:\PCIE-CPU\outputs\RTDS_spec_test_refined_20261010\_sources\evidence\logs\regression_log_export\smoke_nowave_r2\modules\board_cdc.simulate.log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P-23的辅助证据；不将TC-F11标通过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EV-11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E:\PCIE-CPU\outputs\remote_audit_20261010\rootport_previous_summary.json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E:\PCIE-CPU\outputs\RTDS_spec_test_refined_20261010\_sources\evidence\rootport_previous_summary.json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TC-R01/P-24，历史结果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line="259" w:lineRule="auto"/>
            </w:pPr>
            <w:r>
              <w:rPr>
                <w:sz w:val="18"/>
              </w:rPr>
              <w:t>EV-12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C:\project\RTDS\DDR\RTDS_test_DDR4_64bit_batch_dev\verification_20261010\smoke_nowave_r3\fast_highaddr\fast_highaddr.simulate.log</w:t>
            </w:r>
          </w:p>
        </w:tc>
        <w:tc>
          <w:tcPr>
            <w:tcW w:type="dxa" w:w="3855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E:\PCIE-CPU\outputs\RTDS_spec_test_refined_20261010\_sources\evidence\logs\regression_log_export\smoke_nowave_r3\fast_highaddr\fast_highaddr.simulate.log</w:t>
            </w:r>
          </w:p>
        </w:tc>
        <w:tc>
          <w:tcPr>
            <w:tcW w:type="dxa" w:w="1304"/>
          </w:tcPr>
          <w:p>
            <w:pPr>
              <w:spacing w:after="60" w:line="259" w:lineRule="auto"/>
            </w:pPr>
            <w:r>
              <w:rPr>
                <w:sz w:val="18"/>
              </w:rPr>
              <w:t>退役P-26；CARD_ADDR_HI=1失败</w:t>
            </w:r>
          </w:p>
        </w:tc>
      </w:tr>
      <w:tr>
        <w:trPr>
          <w:cantSplit/>
        </w:trPr>
        <w:tc>
          <w:tcPr>
            <w:tcW w:type="dxa" w:w="79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EV-13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E:\PCIE-CPU\outputs\remote_audit_20261010\spyglass_summary.json；E:\PCIE-CPU\outputs\remote_audit_20261010\spyglass_reports</w:t>
            </w:r>
          </w:p>
        </w:tc>
        <w:tc>
          <w:tcPr>
            <w:tcW w:type="dxa" w:w="385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E:\PCIE-CPU\outputs\RTDS_spec_test_refined_20261010\_sources\evidence\spyglass_summary.json</w:t>
            </w:r>
          </w:p>
        </w:tc>
        <w:tc>
          <w:tcPr>
            <w:tcW w:type="dxa" w:w="130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§3；CDC设计检查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4365"/>
        <w:gridCol w:w="4365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源码组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测试台相对路径 / SHA256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DUT相对路径 / SHA256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SRC-E01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regression/batch_1g/tb_rtds_sync.sv</w:t>
              <w:br/>
              <w:t>cdeda1eb844fbd18a70ec6135a4a298fb38e43e88901331b7e9a140bf9688fea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rtl/rtds_sync_timebase.v</w:t>
              <w:br/>
              <w:t>25A3B3CBB19CF22E9A102212B6C21A9B9AC3D3816E63F81C4AC6C3FF6D4D822B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SRC-E02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regression/batch_1g/tb_rtds_1g.sv</w:t>
              <w:br/>
              <w:t>2b1cd5d6daf8e653e5d5914ebe02101f7cd3599838aa47e38432caf049c96d80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rtl/rtds_1g_periodic_tx.v</w:t>
              <w:br/>
              <w:t>D70C6D9577F5D366233F7392D3F8DA84529586B02075966B00E63BCDC3F66C7E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SRC-E03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regression/batch_1g/tb_rtds_ring.sv</w:t>
              <w:br/>
              <w:t>22259b662e400e80bc79cdcdeb576c3b32027d0efcc77ef535ab2c0230d55516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rtl/rtds_rx_block_writer.v</w:t>
              <w:br/>
              <w:t>E86699193DE598003162988E7067E8DDAE87D38C93322C281D1DF2CF3DF0E0FE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SRC-E04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regression/batch_1g/tb_rtds_axi.sv</w:t>
              <w:br/>
              <w:t>35971b916608d567e476e4e3efa8c73552c7e500c07439062bb5db8c3e254320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RTDS_test_DDR4_64bit.srcs/sources_1/new/CONV_DMA.v</w:t>
              <w:br/>
              <w:t>A58509155BC1BA7DC83951A51C633A6858D2C83FC412927F3CB89ECD2D699C7D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SRC-E05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regression/batch_1g/tb_rtds_axi_tail.sv</w:t>
              <w:br/>
              <w:t>7ec8a9d27a42cd4b65526fc61b66073da67c13ef2e8722b3a50d14d68bc9ba06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RTDS_test_DDR4_64bit.srcs/sources_1/new/CONV_DMA.v</w:t>
              <w:br/>
              <w:t>A58509155BC1BA7DC83951A51C633A6858D2C83FC412927F3CB89ECD2D699C7D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SRC-E06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regression/batch_1g/tb_rtds_regs.sv</w:t>
              <w:br/>
              <w:t>35b4da2b7a951d221e85c1e06b30495dadfb280dd267025f15ea4fee05a7b450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RTDS_test_DDR4_64bit.srcs/sources_1/new/INFO_EXCH.v</w:t>
              <w:br/>
              <w:t>71AEA36F58EACCD7D1EA02E8FC076933F0E152BC3ED9010193F32B8AC8A592DE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SRC-E07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regression/batch_1g/tb_rtds_rx_fifo.sv</w:t>
              <w:br/>
              <w:t>2bc988efdece960cbe2215a1e7a2595884cf370eba483bdf0ad60b77747790ce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rtl/rtds_rx_frame_fifo.v</w:t>
              <w:br/>
              <w:t>15FD93613F8BD3775C1A1C6FB68AB8F2B8DB9445E0118E6260C63A3ACC0CA2F0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SRC-E08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regression/batch_1g/tb_rtds_tx.sv</w:t>
              <w:br/>
              <w:t>a846b155d66f91e7960986ce5aa4710532c22c126b7f57c6af9c50d05c55d307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external_snapshot/fdma_aurora_brg/fdma_aurora_brg.srcs/sources_1 - loop_validate/new/fdma_aurora_brg_tx.v</w:t>
              <w:br/>
              <w:t>EBF6560AD7228748A839BAA8D7C364045CBEA36DC783A5008E38C5F9C37BE9C2</w:t>
            </w:r>
          </w:p>
        </w:tc>
      </w:tr>
      <w:tr>
        <w:trPr>
          <w:cantSplit/>
        </w:trPr>
        <w:tc>
          <w:tcPr>
            <w:tcW w:type="dxa" w:w="107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SRC-E09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regression/sim_xdma_trythrough/tb_xdma_rtds_trythrough.sv</w:t>
              <w:br/>
              <w:t>16fcbce51edec688a56178b919fbd7228809dc3c13242efb3cb9e32528c3793f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RTDS_test_DDR4_64bit.srcs/sources_1/new/pcie_fdma_aurora_brg_adapter.v</w:t>
              <w:br/>
              <w:t>F7E1064D9AFC9DF3B313F1A69850FDBB6ECD37F096259235EED8AAAC2CE6DC1B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9" w:lineRule="auto"/>
            </w:pPr>
            <w:r>
              <w:rPr>
                <w:sz w:val="18"/>
              </w:rPr>
              <w:t>SRC-E10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regression/board_cdc_smoke_20260921/tb_board_cdc_smoke.sv</w:t>
              <w:br/>
              <w:t>11571c31a18f144a9c3074a3925c9f1de0d6d5abf6d2d1c23159af4470fbc11a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RTDS_test_DDR4_64bit.srcs/sources_1/new/pcie_fdma_aurora_brg_adapter.v</w:t>
              <w:br/>
              <w:t>F7E1064D9AFC9DF3B313F1A69850FDBB6ECD37F096259235EED8AAAC2CE6DC1B</w:t>
            </w:r>
          </w:p>
        </w:tc>
      </w:tr>
    </w:tbl>
    <w:p/>
    <w:p>
      <w:r>
        <w:t>fast_base还使用同目录xdma_rp_backend.sv、aurora_child_peer_model.sv、rtds_assertions.sv等，完整依赖版本见baseline.json。DUT/TB表不代替完整文件清单；厂商XPM使用原审计包边界，未凭行为RAM证明真实MIG。</w:t>
      </w:r>
    </w:p>
    <w:p>
      <w:pPr>
        <w:pStyle w:val="Heading2"/>
      </w:pPr>
      <w:r>
        <w:t>A.3 10月10日修复与版本指纹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4365"/>
        <w:gridCol w:w="2154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before → after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修复</w:t>
            </w:r>
          </w:p>
        </w:tc>
      </w:tr>
      <w:tr>
        <w:trPr>
          <w:cantSplit/>
        </w:trPr>
        <w:tc>
          <w:tcPr>
            <w:tcW w:type="dxa" w:w="3288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regression/sim_xdma_trythrough/tb_xdma_rtds_trythrough.sv</w:t>
            </w:r>
          </w:p>
        </w:tc>
        <w:tc>
          <w:tcPr>
            <w:tcW w:type="dxa" w:w="436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3D40A3AFCCAD33A1C9093B87326E0FBE193C9734539FE0428926017E01EABD6D</w:t>
              <w:br/>
              <w:t>→ 16FCBCE51EDEC688A56178B919FBD7228809DC3C13242EFB3CB9E32528C3793F</w:t>
            </w:r>
          </w:p>
        </w:tc>
        <w:tc>
          <w:tcPr>
            <w:tcW w:type="dxa" w:w="2154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TB补.ddr_ready(fdma_rstn)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line="259" w:lineRule="auto"/>
            </w:pPr>
            <w:r>
              <w:rPr>
                <w:sz w:val="18"/>
              </w:rPr>
              <w:t>regression/sim_xdma_trythrough/xdma_rp_backend.sv</w:t>
            </w:r>
          </w:p>
        </w:tc>
        <w:tc>
          <w:tcPr>
            <w:tcW w:type="dxa" w:w="4365"/>
          </w:tcPr>
          <w:p>
            <w:pPr>
              <w:spacing w:after="60" w:line="259" w:lineRule="auto"/>
            </w:pPr>
            <w:r>
              <w:rPr>
                <w:sz w:val="18"/>
              </w:rPr>
              <w:t>6153FAD2C038D74A211444C6B7690F6B5D0FB00861EE9C4CA4E593B5EE1E7AE1</w:t>
              <w:br/>
              <w:t>→ 26819472EB6D1CD09DC9600A67EE1212300A91F41267DC9319F322A87A20EDAE</w:t>
            </w:r>
          </w:p>
        </w:tc>
        <w:tc>
          <w:tcPr>
            <w:tcW w:type="dxa" w:w="2154"/>
          </w:tcPr>
          <w:p>
            <w:pPr>
              <w:spacing w:after="60" w:line="259" w:lineRule="auto"/>
            </w:pPr>
            <w:r>
              <w:rPr>
                <w:sz w:val="18"/>
              </w:rPr>
              <w:t>wr_words_left声明移到引用前</w:t>
            </w:r>
          </w:p>
        </w:tc>
      </w:tr>
    </w:tbl>
    <w:p/>
    <w:p>
      <w:pPr>
        <w:pStyle w:val="Heading2"/>
      </w:pPr>
      <w:r>
        <w:t>A.4 模块接口编号区间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80"/>
        <w:gridCol w:w="1587"/>
        <w:gridCol w:w="4535"/>
      </w:tblGrid>
      <w:tr>
        <w:trPr>
          <w:tblHeader/>
        </w:trPr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端口数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Excel规格编号</w:t>
            </w:r>
          </w:p>
        </w:tc>
        <w:tc>
          <w:tcPr>
            <w:tcW w:type="dxa" w:w="2466"/>
            <w:shd w:fill="4A6176"/>
          </w:tcPr>
          <w:p>
            <w:r>
              <w:rPr>
                <w:b/>
                <w:color w:val="FFFFFF"/>
              </w:rPr>
              <w:t>源码快照相对 _sources 路径及哈希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CONV_DMA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57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S-47～S-103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current/RTDS_test_DDR4_64bit.srcs/sources_1/new/CONV_DMA.v</w:t>
              <w:br/>
              <w:t>SHA256 a58509155bc1ba7dc83951a51c633a6858d2c83fc412927f3cb89ecd2d699c7d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INFO_EXCH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S-104～S-141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current/RTDS_test_DDR4_64bit.srcs/sources_1/new/INFO_EXCH.v</w:t>
              <w:br/>
              <w:t>SHA256 71aea36f58eaccd7d1ea02e8fc076933f0e152bc3ed9010193f32b8ac8a592de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CLK_GEN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S-142～S-146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current/RTDS_test_DDR4_64bit.srcs/sources_1/new/CLK_GEN.v</w:t>
              <w:br/>
              <w:t>SHA256 2ac3a9720a3e99c962425d4c2e2f0f2ee35a9ab36826f9dc68b507aa1e6940d8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LED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S-147～S-149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current/RTDS_test_DDR4_64bit.srcs/sources_1/new/LED.v</w:t>
              <w:br/>
              <w:t>SHA256 995c42e8bce62cae8d460edf0c80e008053b4ef716f82d2157dbff420fb0a89b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PCIe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45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S-150～S-194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current/RTDS_test_DDR4_64bit.srcs/sources_1/new/PCIe.v</w:t>
              <w:br/>
              <w:t>SHA256 a18d31abeca3a51fdb587a6bfd10572f280f671260d5a3126aa1382c62a14eef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TEMP_RD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S-195～S-198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current/RTDS_test_DDR4_64bit.srcs/sources_1/new/TEMP_RD.v</w:t>
              <w:br/>
              <w:t>SHA256 22c212366aad8d9f0335c82573991f94c41775da093e45c24689f5ddaa7f6731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aurora_64b66b_0_rst_sync_exdes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S-199～S-201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loop_validate/imports/aurora_64b66b_0_ex/imports/aurora_64b66b_0_cdc_sync_exdes.v</w:t>
              <w:br/>
              <w:t>SHA256 9a45f7b79e5198ebd0b3c4ad715cf9383ff39da2e971cb69b3e2b901f493bd4d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aurora_64b66b_0_EXAMPLE_AXI_TO_LL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S-202～S-215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loop_validate/imports/aurora_64b66b_0_ex/imports/aurora_64b66b_0_example_axi_to_ll.v</w:t>
              <w:br/>
              <w:t>SHA256 8597dccd58d33e8a5ec3f6ac2534129da5ae7f8719b58908ad5453ec58055536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aurora_64b66b_0_EXAMPLE_LL_TO_AXI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S-216～S-228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loop_validate/imports/aurora_64b66b_0_ex/imports/aurora_64b66b_0_example_ll_to_axi.v</w:t>
              <w:br/>
              <w:t>SHA256 7f9b0c307114e4f5c7c0c0b658bb970900666ad0ea05c015ddec8bce1c09b689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aurora_64b66b_0_exdes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S-229～S-258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loop_validate/imports/aurora_64b66b_0_ex/imports/aurora_64b66b_0_exdes.v</w:t>
              <w:br/>
              <w:t>SHA256 5ec3b1c6509f7ec03fe2f1aacf428e542542738dab216b4da28c8f061fe4e042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aurora_64b66b_top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S-259～S-285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loop_validate/imports/aurora_64b66b_0_ex/aurora_64b66b_0_ex.srcs/sources_1/new/aurora_64b66b_top.v</w:t>
              <w:br/>
              <w:t>SHA256 04a0ff5f886568659b70d4a9ee8d352d990eb7bc8627e405c1324d46f5636b17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aurora_power_on_reset_seq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S-286～S-291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loop_validate/imports/aurora_64b66b_0_ex/aurora_64b66b_0_ex.srcs/sources_1/new/aurora_64b66b_top.v</w:t>
              <w:br/>
              <w:t>SHA256 04a0ff5f886568659b70d4a9ee8d352d990eb7bc8627e405c1324d46f5636b17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aurora_8b10b_1p25g_AXI_TO_LL_EXDES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S-292～S-305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current/external_snapshot/aurora1g_verified/rtl/aurora_8b10b_1p25g_axi_to_ll_exdes.v</w:t>
              <w:br/>
              <w:t>SHA256 3f43cb04dc6be1c2f69ee5d53f75f0d39ebf46e0883ece7aeef275af8b085b6e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aurora_8b10b_1p25g_design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S-306～S-329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current/external_snapshot/aurora1g_verified/rtl/aurora_8b10b_1p25g_design.v</w:t>
              <w:br/>
              <w:t>SHA256 2354b16cf7eca846c9e73110033228af6631c41c9a5e3b39a6f6759e688b18f5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aurora_8b10b_1p25g_LL_TO_AXI_EXDES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S-330～S-340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current/external_snapshot/aurora1g_verified/rtl/aurora_8b10b_1p25g_ll_to_axi_exdes.v</w:t>
              <w:br/>
              <w:t>SHA256 82f28f31dbf196d674b1a54bd07ef47f30c1a140c822ed35e8d3a3f3061288ba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design_1_wrapper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84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S-341～S-424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current/RTDS_test_DDR4_64bit.srcs/sources_1/bd/design_1/hdl/design_1_wrapper.v</w:t>
              <w:br/>
              <w:t>SHA256 c72c1b4ab9fdbf441ee8bd3212a4938ebd31028023302e4df666b40280379d8e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fdma_aurora_brg_tx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S-425～S-446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current/external_snapshot/fdma_aurora_brg/fdma_aurora_brg.srcs/sources_1 - loop_validate/new/fdma_aurora_brg_tx.v</w:t>
              <w:br/>
              <w:t>SHA256 ebf6560ad7228748a839baa8d7c364045cbea36dc783a5008e38c5f9c37be9c2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pcie_fdma_aurora_brg_adapter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66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S-447～S-512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current/RTDS_test_DDR4_64bit.srcs/sources_1/new/pcie_fdma_aurora_brg_adapter.v</w:t>
              <w:br/>
              <w:t>SHA256 f7e1064d9afc9df3b313f1a69850fdbb6ecd37f096259235eed8aaac2ce6dc1b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RTDS_1G_PERIODIC_TX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S-513～S-529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current/rtl/rtds_1g_periodic_tx.v</w:t>
              <w:br/>
              <w:t>SHA256 d70c6d9577f5d366233f7392d3f8da84529586b02075966b00e63bcdc3f66c7e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RTDS_FPGA_1G_INIT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S-530～S-534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current/rtl/rtds_fpga_1g_init.v</w:t>
              <w:br/>
              <w:t>SHA256 4d4dee2976b50fcaeab3b6a3b61af15b0c2951ccc56297bd269d03d2c6385eb3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RTDS_FPGA_CFG_CDC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S-535～S-542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current/rtl/rtds_fpga_cfg_cdc.v</w:t>
              <w:br/>
              <w:t>SHA256 7df0397ca62ea00cd1fe23e7f59097e998f2f938dded354ee79221d9204cc259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RTDS_FPGA_COUNT_CDC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S-543～S-546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current/rtl/rtds_fpga_count_cdc.v</w:t>
              <w:br/>
              <w:t>SHA256 9a4174877a18086971f1c35f87e8cbb3ff84b5cb77e5da9acca08cbcd5947c35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RTDS_FPGA_RESET_SYNC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S-547～S-549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current/rtl/rtds_fpga_reset_sync.v</w:t>
              <w:br/>
              <w:t>SHA256 ae78cb7d15b37c373b036bef094c7c74549ba3e0fa846154eff7de16e0c225c5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RTDS_RX_BLOCK_WRITER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S-550～S-574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current/rtl/rtds_rx_block_writer.v</w:t>
              <w:br/>
              <w:t>SHA256 e86699193de598003162988e7067e8ddae87d38c93322c281d1df2cf3df0e0fe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RTDS_RX_FRAME_FIFO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S-575～S-591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current/rtl/rtds_rx_frame_fifo.v</w:t>
              <w:br/>
              <w:t>SHA256 15fd93613f8bd3775c1a1c6fb68ab8f2b8db9445e0118e6260c63a3acc0ca2f0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RTDS_SYNC_TIMEBASE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S-592～S-595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current/rtl/rtds_sync_timebase.v</w:t>
              <w:br/>
              <w:t>SHA256 25a3b3cbb19cf22e9a102212b6c21a9b9ac3d3816e63f81c4ac6c3ff6d4d822b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rtds_ddr4_backend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62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S-596～S-657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current/rtl/ddr4/rtds_ddr4_backend.sv</w:t>
              <w:br/>
              <w:t>SHA256 62907e3b5b288de8aa8285a2abde5d86feaf2d1ce80fb4ad318020a824dc8583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TOP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S-658～S-695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current/RTDS_test_DDR4_64bit.srcs/sources_1/new/TOP.v</w:t>
              <w:br/>
              <w:t>SHA256 6bbcbe4ab635f540c1557f2701d4c9ab7928a5a67fef275e774ab9477d2f7476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design_1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84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S-696～S-779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current/RTDS_test_DDR4_64bit.srcs/sources_1/bd/design_1/synth/design_1.v</w:t>
              <w:br/>
              <w:t>SHA256 537d7365b08acdf5cfc36f8244914c46caba71cccd9d47d18d110d45cbb90dd7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60" w:line="259" w:lineRule="auto"/>
            </w:pPr>
            <w:r>
              <w:rPr>
                <w:sz w:val="18"/>
              </w:rPr>
              <w:t>design_1_CONV_DMA_0_0</w:t>
            </w:r>
          </w:p>
        </w:tc>
        <w:tc>
          <w:tcPr>
            <w:tcW w:type="dxa" w:w="680"/>
          </w:tcPr>
          <w:p>
            <w:pPr>
              <w:spacing w:after="60" w:line="259" w:lineRule="auto"/>
            </w:pPr>
            <w:r>
              <w:rPr>
                <w:sz w:val="18"/>
              </w:rPr>
              <w:t>57</w:t>
            </w:r>
          </w:p>
        </w:tc>
        <w:tc>
          <w:tcPr>
            <w:tcW w:type="dxa" w:w="1587"/>
          </w:tcPr>
          <w:p>
            <w:pPr>
              <w:spacing w:after="60" w:line="259" w:lineRule="auto"/>
            </w:pPr>
            <w:r>
              <w:rPr>
                <w:sz w:val="18"/>
              </w:rPr>
              <w:t>S-780～S-836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vendor/design_1_CONV_DMA_0_0.v</w:t>
              <w:br/>
              <w:t>SHA256 9d43439e135e88b1ea0d3f28a6646b1bc16ccb54a6a8c94de82adb71bcb508a1</w:t>
            </w:r>
          </w:p>
        </w:tc>
      </w:tr>
      <w:tr>
        <w:trPr>
          <w:cantSplit/>
        </w:trPr>
        <w:tc>
          <w:tcPr>
            <w:tcW w:type="dxa" w:w="300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design_1_INFO_EXCH_0_0</w:t>
            </w:r>
          </w:p>
        </w:tc>
        <w:tc>
          <w:tcPr>
            <w:tcW w:type="dxa" w:w="680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38</w:t>
            </w:r>
          </w:p>
        </w:tc>
        <w:tc>
          <w:tcPr>
            <w:tcW w:type="dxa" w:w="158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S-837～S-874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vendor/design_1_INFO_EXCH_0_0.v</w:t>
              <w:br/>
              <w:t>SHA256 4c2ddd74d153308ca51804a153a8e8ffa16b0191982482330979739268b0389a</w:t>
            </w:r>
          </w:p>
        </w:tc>
      </w:tr>
    </w:tbl>
    <w:p/>
    <w:p>
      <w:r>
        <w:t>规格中的参数化声明使用当前实例位宽：10G为64bit、1G为32bit；模块头默认值另存port_inventory.json。端口方向以模块自身为参照，尤其DDR inout和CONV_DMA历史写侧命名，不按信号名称猜测。</w:t>
      </w:r>
    </w:p>
    <w:p>
      <w:pPr>
        <w:pStyle w:val="Heading2"/>
      </w:pPr>
      <w:r>
        <w:t>A.5 原编号逐项迁移清单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025"/>
        <w:gridCol w:w="4535"/>
      </w:tblGrid>
      <w:tr>
        <w:trPr>
          <w:tblHeader/>
        </w:trPr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旧编号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原条目</w:t>
            </w:r>
          </w:p>
        </w:tc>
        <w:tc>
          <w:tcPr>
            <w:tcW w:type="dxa" w:w="3289"/>
            <w:shd w:fill="4A6176"/>
          </w:tcPr>
          <w:p>
            <w:r>
              <w:rPr>
                <w:b/>
                <w:color w:val="FFFFFF"/>
              </w:rPr>
              <w:t>新版条目或位置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AXI-Lite 寄存器版本与容量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S-01 / 固定版本与容量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CPU下行 DDR 窗口与命令合法性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S-02 / 下行命令合法性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16Byte帧与首次Byte1配置取样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S-03 / 10G 下行帧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批量H2C、FDMA与LocalLink反压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S-04 / 批量发送与反压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十组首次合法配置和48bit CDC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S-05 / 首次合法配置锁定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6Byte周期发送及反压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S-06 / 四拍16 Byte格式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10G有效拍压缩为低32bit字流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S-07 / 连续32bit有效字拼接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S-08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跨域FIFO与满载丢字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S-08 / 接收FIFO与丢字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S-09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八块256KiB及100ms封存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S-09 / 八块环形存储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写响应完成与单字尾拍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S-10 / 写成功后计入有效长度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队头元数据、通知和ACK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S-11 / 通知清除与读完确认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丢失字统计与故障边界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S-12 / 丢失字计数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CONV_DMA读写协议与地址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S-13 / CONV_DMA AXI事务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下行门铃及忙时写保护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S-14 / 启动与确认命令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跨域、链路恢复与复位隔离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S-15 / 未就绪与任务中断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16Byte TX FIFO阈值与长反压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S-16 / TX FIFO近满保护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S-17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真实XDMA Root Port闭环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Word §2/4；退役不复用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S-18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真实DDR和Aurora物理验证边界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Word §2/4；退役不复用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版本与容量读回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P-01 / 版本与容量读回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非法下行命令拒绝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P-02 / 非法命令拒绝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单帧16Byte时序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P-03 / 单帧16 Byte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Byte1只在帧首取样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P-04 / Byte1帧首取样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1KiB与32KiB批量下行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P-05 / 1KiB与32KiB批量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FDMA/LocalLink反压稳定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P-06 / FDMA/LocalLink反压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1G十组译码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P-07 / 十组合法参数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P-08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1G非法/重复配置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P-08 / 非法和重复配置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P-09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1G周期与两拍发送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P-09 / 四拍帧、节拍与反压恢复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上行低32bit内容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P-10 / 低32bit字拼接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RX FIFO满载与恢复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P-11 / FIFO满与恢复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八块三轮回绕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P-12 / 三轮地址回绕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队满不覆盖旧数据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P-13 / 八块满不覆盖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B响应后发布与错误恢复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P-14 / 延迟及错误B响应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单字0F尾拍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P-15 / 奇数尾字0F使能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IRQ读清不释放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P-16 / 读清通知不释放块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C2H后ACK释放一块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P-17 / 每次确认只释放一块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P-18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丢失计数饱和极值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P-18 / 丢字饱和边界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P-19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AW/W/B独立停顿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P-19 / AXI独立通道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P-20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高地址及4KiB拆分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P-20 / 低地址无别名与4KiB拆分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真实INFO_EXCH门铃与WSTRB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P-21 / busy锁参、W1P及WSTRB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P-22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TX阈值504及300帧反压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P-22 / TX深度512阈值504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P-23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复位/链路恢复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P-23 / 逻辑复位与断链恢复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P-24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真实RP/XDMA闭环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P-24 / Root Port路径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P-25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实际100ms封存精度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P-25 / 真实100ms周期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P-26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高32bit Card地址变体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Word §2/4；退役不复用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P-27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真实DDR/Aurora板级闭环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P-27 / 真实DDR/PCIe/Aurora与GPIO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TC-F01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枚举与容量寄存器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TC-F01 / 快速模型枚举与容量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TC-F02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非法TX越窗拒绝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TC-F02 / 越窗下行命令拒绝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TC-F03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16Byte H2C到10G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TC-F03 / 16 Byte H2C至10G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TC-F04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1KiB批量和双层反压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TC-F04 / 1KiB批量与双层反压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TC-F05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32KiB批量并发上行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TC-F05 / 32KiB批量及并发上行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TC-F06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RX通知、C2H与读清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TC-F06 / 模型上行通知与C2H读清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TC-F07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三轮八块回绕与逐块ACK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TC-F07 / 24块三轮读取确认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TC-F08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终局断言与计分板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TC-F08 / 快速集成结束记分板汇总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TC-M01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十组配置与周期TX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TC-M01 / 1G十组四拍发送与恢复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TC-M02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上行低32bit与八块队列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TC-M02 / 上行拼接、环形队列与B响应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TC-M03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真实CONV_DMA/AXI协议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TC-M03 / CONV_DMA独立AXI通道与地址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TC-M04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0F尾拍端到端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TC-M04 / AXI奇数尾字保留高半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TC-M05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真实AXI-Lite寄存器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TC-M05 / 真实INFO_EXCH命令及只读值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TC-M06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跨域FIFO满载与恢复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TC-M06 / RX FIFO丢字与排空恢复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line="259" w:lineRule="auto"/>
            </w:pPr>
            <w:r>
              <w:rPr>
                <w:sz w:val="18"/>
              </w:rPr>
              <w:t>TC-M07</w:t>
            </w:r>
          </w:p>
        </w:tc>
        <w:tc>
          <w:tcPr>
            <w:tcW w:type="dxa" w:w="4025"/>
          </w:tcPr>
          <w:p>
            <w:pPr>
              <w:spacing w:after="60" w:line="259" w:lineRule="auto"/>
            </w:pPr>
            <w:r>
              <w:rPr>
                <w:sz w:val="18"/>
              </w:rPr>
              <w:t>阈值504与长反压</w:t>
            </w:r>
          </w:p>
        </w:tc>
        <w:tc>
          <w:tcPr>
            <w:tcW w:type="dxa" w:w="4535"/>
          </w:tcPr>
          <w:p>
            <w:pPr>
              <w:spacing w:after="60" w:line="259" w:lineRule="auto"/>
            </w:pPr>
            <w:r>
              <w:rPr>
                <w:sz w:val="18"/>
              </w:rPr>
              <w:t>TC-M07 / TX单帧、300帧与近满反压</w:t>
            </w:r>
          </w:p>
        </w:tc>
      </w:tr>
      <w:tr>
        <w:trPr>
          <w:cantSplit/>
        </w:trPr>
        <w:tc>
          <w:tcPr>
            <w:tcW w:type="dxa" w:w="1247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TC-R01</w:t>
            </w:r>
          </w:p>
        </w:tc>
        <w:tc>
          <w:tcPr>
            <w:tcW w:type="dxa" w:w="402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官方RP完整最小闭环</w:t>
            </w:r>
          </w:p>
        </w:tc>
        <w:tc>
          <w:tcPr>
            <w:tcW w:type="dxa" w:w="4535"/>
            <w:shd w:fill="F1F5F8"/>
          </w:tcPr>
          <w:p>
            <w:pPr>
              <w:spacing w:after="60" w:line="259" w:lineRule="auto"/>
            </w:pPr>
            <w:r>
              <w:rPr>
                <w:sz w:val="18"/>
              </w:rPr>
              <w:t>TC-R01 / 真实Root Port与XDMA历史结果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RTDS_test_DDR4_64bit_batch_dev  /  文档核查 2026-10-10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55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355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Microsoft YaHei" w:hAnsi="Microsoft YaHei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Microsoft YaHei" w:hAnsi="Microsoft YaHei" w:eastAsia="微软雅黑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规格与测试文档核查报告</dc:title>
  <dc:subject>当前实现核查、证据与编号迁移</dc:subject>
  <dc:creator>Codex</dc:creator>
  <cp:keywords/>
  <dc:description>只做DOCX结构检查；未渲染。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