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www.exteriorconcept.com</w:t>
        <w:br/>
      </w:r>
      <w:r>
        <w:rPr>
          <w:b/>
          <w:sz w:val="22"/>
        </w:rPr>
        <w:t>IMPORTADORA DE MUEBLES DE TERRAZA Y JARDÍN S.A. DE C.V.</w:t>
        <w:br/>
        <w:br/>
      </w:r>
      <w:r>
        <w:rPr>
          <w:b/>
          <w:sz w:val="24"/>
        </w:rPr>
        <w:t>Polanco</w:t>
        <w:br/>
      </w:r>
      <w:r>
        <w:rPr>
          <w:sz w:val="18"/>
        </w:rPr>
        <w:t>Calle Julio Verne 19, Polanco, Miguel Hidalgo, CDMX</w:t>
        <w:br/>
      </w:r>
      <w:r>
        <w:rPr>
          <w:sz w:val="18"/>
        </w:rPr>
        <w:t>Tel: 55 5105 1202</w:t>
        <w:br/>
      </w:r>
      <w:r>
        <w:rPr>
          <w:sz w:val="18"/>
        </w:rPr>
        <w:t>info@exteriorconcept.com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NOMBRE: </w:t>
            </w:r>
            <w:r>
              <w:t>Miguel Javier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NO. DE COTIZACIÓN: </w:t>
            </w:r>
            <w:r>
              <w:t>POL-13-09-25-14-28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TELÉFONO: </w:t>
            </w:r>
            <w:r>
              <w:t>55667788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FECHA: </w:t>
            </w:r>
            <w:r>
              <w:t>13 de September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DIRECCIÓN: </w:t>
            </w:r>
            <w:r/>
          </w:p>
        </w:tc>
        <w:tc>
          <w:tcPr>
            <w:tcW w:type="dxa" w:w="4320"/>
          </w:tcPr>
          <w:p>
            <w:r>
              <w:rPr>
                <w:b/>
              </w:rPr>
              <w:t>INFORMACIÓN CONTACTO: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MAIL: </w:t>
            </w:r>
            <w:r/>
          </w:p>
        </w:tc>
        <w:tc>
          <w:tcPr>
            <w:tcW w:type="dxa" w:w="4320"/>
          </w:tcPr>
          <w:p>
            <w:r>
              <w:t>Miguel Cabral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miguel@pcuervo.com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MARCA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IMAGEN</w:t>
              <w:br/>
              <w:t>REFERENCIA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PZ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</w:t>
              <w:br/>
              <w:t>UNITARIO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DESCUENTO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</w:t>
              <w:br/>
              <w:t>DESCUENTO</w:t>
            </w:r>
          </w:p>
        </w:tc>
        <w:tc>
          <w:tcPr>
            <w:tcW w:type="dxa" w:w="960"/>
            <w:shd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960"/>
          </w:tcPr>
          <w:p>
            <w:r>
              <w:t>TALENTI</w:t>
              <w:br/>
              <w:t>ITALIA</w:t>
            </w:r>
          </w:p>
        </w:tc>
        <w:tc>
          <w:tcPr>
            <w:tcW w:type="dxa" w:w="960"/>
          </w:tcPr>
          <w:p>
            <w:r>
              <w:t>MOON ALU Sillon Individual</w:t>
              <w:br/>
              <w:t>Color A14 Grafito, Cuerda R8</w:t>
              <w:br/>
              <w:t>Dark Grey, Tela C17W Dark Grey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</w:tcPr>
          <w:p>
            <w:r>
              <w:t>15-TLN-MO</w:t>
              <w:br/>
              <w:t>NALUPL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$ 35,689.66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10.0%</w:t>
              <w:br/>
            </w:r>
            <w:r>
              <w:t>$ 3,568.97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$ 32,120.69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$ 32,120.69</w:t>
            </w:r>
          </w:p>
        </w:tc>
      </w:tr>
      <w:tr>
        <w:tc>
          <w:tcPr>
            <w:tcW w:type="dxa" w:w="960"/>
          </w:tcPr>
          <w:p>
            <w:r>
              <w:t>TALENTI</w:t>
              <w:br/>
              <w:t>ITALIA</w:t>
            </w:r>
          </w:p>
        </w:tc>
        <w:tc>
          <w:tcPr>
            <w:tcW w:type="dxa" w:w="960"/>
          </w:tcPr>
          <w:p>
            <w:r>
              <w:t>MOON ALU Loveseat Color A14</w:t>
              <w:br/>
              <w:t>Grafito, Cuerda R8 Dark Grey,</w:t>
              <w:br/>
              <w:t>Tela C17W Dark Grey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</w:tcPr>
          <w:p>
            <w:r>
              <w:t>15-TLN-MO</w:t>
              <w:br/>
              <w:t>NALUDIV2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$ 69,913.79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10.0%</w:t>
              <w:br/>
            </w:r>
            <w:r>
              <w:t>$ 6,991.38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$ 62,922.41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t>$ 62,922.41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320"/>
            <w:shd w:fill="000000"/>
          </w:tcPr>
          <w:p>
            <w:pPr>
              <w:jc w:val="right"/>
            </w:pPr>
            <w:r>
              <w:rPr>
                <w:b/>
                <w:color w:val="FFFFFF"/>
              </w:rPr>
              <w:t>SUBTOTAL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$ 105,603.45</w:t>
            </w:r>
          </w:p>
        </w:tc>
      </w:tr>
      <w:tr>
        <w:tc>
          <w:tcPr>
            <w:tcW w:type="dxa" w:w="4320"/>
            <w:shd w:fill="000000"/>
          </w:tcPr>
          <w:p>
            <w:pPr>
              <w:jc w:val="right"/>
            </w:pPr>
            <w:r>
              <w:rPr>
                <w:b/>
                <w:color w:val="FFFFFF"/>
              </w:rPr>
              <w:t>DESCUENTO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$ 10,560.34</w:t>
            </w:r>
          </w:p>
        </w:tc>
      </w:tr>
      <w:tr>
        <w:tc>
          <w:tcPr>
            <w:tcW w:type="dxa" w:w="4320"/>
            <w:shd w:fill="000000"/>
          </w:tcPr>
          <w:p>
            <w:pPr>
              <w:jc w:val="right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$ 95,043.10</w:t>
            </w:r>
          </w:p>
        </w:tc>
      </w:tr>
      <w:tr>
        <w:tc>
          <w:tcPr>
            <w:tcW w:type="dxa" w:w="4320"/>
            <w:shd w:fill="000000"/>
          </w:tcPr>
          <w:p>
            <w:pPr>
              <w:jc w:val="right"/>
            </w:pPr>
            <w:r>
              <w:rPr>
                <w:b/>
                <w:color w:val="FFFFFF"/>
              </w:rPr>
              <w:t>ANTICIPO (50.0%)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$ 47,521.55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NOMBRE Y FIRMA DEL CLIENTE</w:t>
      </w:r>
    </w:p>
    <w:p>
      <w:pPr>
        <w:jc w:val="center"/>
      </w:pPr>
      <w:r>
        <w:rPr>
          <w:b/>
        </w:rPr>
        <w:t>ACEPTO TÉRMINOS Y CONDICIONES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BANCO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BBVA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SANTANDER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MIFEL</w:t>
            </w:r>
          </w:p>
        </w:tc>
      </w:tr>
      <w:tr>
        <w:tc>
          <w:tcPr>
            <w:tcW w:type="dxa" w:w="2160"/>
            <w:shd w:fill="000000"/>
          </w:tcPr>
          <w:p>
            <w:r>
              <w:rPr>
                <w:b/>
                <w:color w:val="FFFFFF"/>
              </w:rPr>
              <w:t>BENEFICIARIO</w:t>
            </w:r>
          </w:p>
        </w:tc>
        <w:tc>
          <w:tcPr>
            <w:tcW w:type="dxa" w:w="2160"/>
          </w:tcPr>
          <w:p>
            <w:r>
              <w:t>IMPORTADORA DE MUEBLES DE TERRAZA Y JARDIN</w:t>
            </w:r>
          </w:p>
        </w:tc>
        <w:tc>
          <w:tcPr>
            <w:tcW w:type="dxa" w:w="2160"/>
          </w:tcPr>
          <w:p>
            <w:r>
              <w:t>IMPORTADORA DE MUEBLES DE TERRAZA Y JARDIN</w:t>
            </w:r>
          </w:p>
        </w:tc>
        <w:tc>
          <w:tcPr>
            <w:tcW w:type="dxa" w:w="2160"/>
          </w:tcPr>
          <w:p>
            <w:r>
              <w:t>IMPORTADORA DE MUEBLES DE TERRAZA Y JARDIN</w:t>
            </w:r>
          </w:p>
        </w:tc>
      </w:tr>
      <w:tr>
        <w:tc>
          <w:tcPr>
            <w:tcW w:type="dxa" w:w="2160"/>
            <w:shd w:fill="000000"/>
          </w:tcPr>
          <w:p>
            <w:r>
              <w:rPr>
                <w:b/>
                <w:color w:val="FFFFFF"/>
              </w:rPr>
              <w:t>NÚMERO DE CUENTA</w:t>
            </w:r>
          </w:p>
        </w:tc>
        <w:tc>
          <w:tcPr>
            <w:tcW w:type="dxa" w:w="2160"/>
          </w:tcPr>
          <w:p>
            <w:r>
              <w:t>0191089269</w:t>
            </w:r>
          </w:p>
        </w:tc>
        <w:tc>
          <w:tcPr>
            <w:tcW w:type="dxa" w:w="2160"/>
          </w:tcPr>
          <w:p>
            <w:r>
              <w:t>65507881953</w:t>
            </w:r>
          </w:p>
        </w:tc>
        <w:tc>
          <w:tcPr>
            <w:tcW w:type="dxa" w:w="2160"/>
          </w:tcPr>
          <w:p>
            <w:r>
              <w:t>01600007854</w:t>
            </w:r>
          </w:p>
        </w:tc>
      </w:tr>
      <w:tr>
        <w:tc>
          <w:tcPr>
            <w:tcW w:type="dxa" w:w="2160"/>
            <w:shd w:fill="000000"/>
          </w:tcPr>
          <w:p>
            <w:r>
              <w:rPr>
                <w:b/>
                <w:color w:val="FFFFFF"/>
              </w:rPr>
              <w:t>CLABE</w:t>
            </w:r>
          </w:p>
        </w:tc>
        <w:tc>
          <w:tcPr>
            <w:tcW w:type="dxa" w:w="2160"/>
          </w:tcPr>
          <w:p>
            <w:r>
              <w:t>0121-8000-1910-8926-97</w:t>
            </w:r>
          </w:p>
        </w:tc>
        <w:tc>
          <w:tcPr>
            <w:tcW w:type="dxa" w:w="2160"/>
          </w:tcPr>
          <w:p>
            <w:r>
              <w:t>0141-8065-5078-8195-39</w:t>
            </w:r>
          </w:p>
        </w:tc>
        <w:tc>
          <w:tcPr>
            <w:tcW w:type="dxa" w:w="2160"/>
          </w:tcPr>
          <w:p>
            <w:r>
              <w:t>0421-8001-6000-0785-48</w:t>
            </w:r>
          </w:p>
        </w:tc>
      </w:tr>
    </w:tbl>
    <w:p/>
    <w:p>
      <w:r>
        <w:rPr>
          <w:b/>
          <w:sz w:val="28"/>
        </w:rPr>
        <w:t>Políticas Comerciales de Exterior Concept</w:t>
      </w:r>
    </w:p>
    <w:p>
      <w:r>
        <w:rPr>
          <w:b/>
          <w:sz w:val="22"/>
        </w:rPr>
        <w:t>PAGOS</w:t>
      </w:r>
    </w:p>
    <w:p>
      <w:pPr>
        <w:pStyle w:val="ListBullet"/>
        <w:ind w:left="360"/>
      </w:pPr>
      <w:r>
        <w:t>Al realizar cualquier pago o anticipo, el cliente acepta las políticas comerciales vigentes.</w:t>
      </w:r>
    </w:p>
    <w:p>
      <w:pPr>
        <w:pStyle w:val="ListBullet"/>
        <w:ind w:left="360"/>
      </w:pPr>
      <w:r>
        <w:t>Las cotizaciones tienen una vigencia de 30 días naturales y están sujetas a cambios hasta recibir el anticipo.</w:t>
      </w:r>
    </w:p>
    <w:p>
      <w:pPr>
        <w:pStyle w:val="ListBullet"/>
        <w:ind w:left="360"/>
      </w:pPr>
      <w:r>
        <w:t>El cliente es responsable de revisar su pedido antes de confirmar.</w:t>
      </w:r>
    </w:p>
    <w:p>
      <w:pPr>
        <w:pStyle w:val="ListBullet"/>
        <w:ind w:left="360"/>
      </w:pPr>
      <w:r>
        <w:t>No se aceptan cambios ni cancelaciones una vez confirmado.</w:t>
      </w:r>
    </w:p>
    <w:p>
      <w:pPr>
        <w:pStyle w:val="ListBullet"/>
        <w:ind w:left="360"/>
      </w:pPr>
      <w:r>
        <w:t>En caso de cancelación, se retendrá el 25% del total del pedido más comisiones bancarias aplicables.</w:t>
      </w:r>
    </w:p>
    <w:p/>
    <w:p>
      <w:r>
        <w:rPr>
          <w:i/>
        </w:rPr>
        <w:t>[Términos y condiciones completos pueden ser añadidos aquí...]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POLANCO - ALTAVISTA - LOMAS - INTERLOMAS - PUEBLA - CANCÚN - CUERNAVACA - GUADALAJARA - LOS CABOS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