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05E36A" w14:textId="0DA3D9D9" w:rsidR="00E223C2" w:rsidRDefault="00041519" w:rsidP="001E38C5">
      <w:pPr>
        <w:spacing w:line="360" w:lineRule="auto"/>
        <w:jc w:val="center"/>
        <w:rPr>
          <w:rFonts w:asciiTheme="majorBidi" w:hAnsiTheme="majorBidi" w:cstheme="majorBidi"/>
        </w:rPr>
      </w:pPr>
      <w:r>
        <w:rPr>
          <w:rStyle w:val="fontstyle01"/>
          <w:rFonts w:asciiTheme="majorBidi" w:hAnsiTheme="majorBidi" w:cstheme="majorBidi"/>
        </w:rPr>
        <w:t>A</w:t>
      </w:r>
      <w:r w:rsidRPr="00041519">
        <w:rPr>
          <w:rStyle w:val="fontstyle01"/>
          <w:rFonts w:asciiTheme="majorBidi" w:hAnsiTheme="majorBidi" w:cstheme="majorBidi"/>
        </w:rPr>
        <w:t>ssignment</w:t>
      </w:r>
      <w:r>
        <w:rPr>
          <w:rStyle w:val="fontstyle01"/>
          <w:rFonts w:asciiTheme="majorBidi" w:hAnsiTheme="majorBidi" w:cstheme="majorBidi"/>
        </w:rPr>
        <w:t xml:space="preserve"> 2</w:t>
      </w:r>
      <w:r w:rsidR="006874B1" w:rsidRPr="006874B1">
        <w:rPr>
          <w:rFonts w:asciiTheme="majorBidi" w:hAnsiTheme="majorBidi" w:cstheme="majorBidi"/>
          <w:color w:val="000000"/>
          <w:sz w:val="34"/>
          <w:szCs w:val="34"/>
        </w:rPr>
        <w:br/>
      </w:r>
      <w:r w:rsidR="006874B1" w:rsidRPr="006874B1">
        <w:rPr>
          <w:rStyle w:val="fontstyle21"/>
          <w:rFonts w:asciiTheme="majorBidi" w:hAnsiTheme="majorBidi" w:cstheme="majorBidi"/>
        </w:rPr>
        <w:t xml:space="preserve">Mai </w:t>
      </w:r>
      <w:proofErr w:type="spellStart"/>
      <w:r w:rsidR="006874B1" w:rsidRPr="006874B1">
        <w:rPr>
          <w:rStyle w:val="fontstyle21"/>
          <w:rFonts w:asciiTheme="majorBidi" w:hAnsiTheme="majorBidi" w:cstheme="majorBidi"/>
        </w:rPr>
        <w:t>Dabas</w:t>
      </w:r>
      <w:proofErr w:type="spellEnd"/>
      <w:r w:rsidR="006874B1">
        <w:rPr>
          <w:rStyle w:val="fontstyle21"/>
          <w:rFonts w:asciiTheme="majorBidi" w:hAnsiTheme="majorBidi" w:cstheme="majorBidi"/>
        </w:rPr>
        <w:t xml:space="preserve"> (</w:t>
      </w:r>
      <w:r w:rsidR="006D7D5B">
        <w:rPr>
          <w:rStyle w:val="fontstyle21"/>
          <w:rFonts w:asciiTheme="majorBidi" w:hAnsiTheme="majorBidi" w:cstheme="majorBidi"/>
        </w:rPr>
        <w:t>315026294</w:t>
      </w:r>
      <w:r w:rsidR="006874B1">
        <w:rPr>
          <w:rStyle w:val="fontstyle21"/>
          <w:rFonts w:asciiTheme="majorBidi" w:hAnsiTheme="majorBidi" w:cstheme="majorBidi"/>
        </w:rPr>
        <w:t>)</w:t>
      </w:r>
      <w:r w:rsidR="006874B1" w:rsidRPr="006874B1">
        <w:rPr>
          <w:rStyle w:val="fontstyle21"/>
          <w:rFonts w:asciiTheme="majorBidi" w:hAnsiTheme="majorBidi" w:cstheme="majorBidi"/>
        </w:rPr>
        <w:t xml:space="preserve"> &amp; Adi Green</w:t>
      </w:r>
      <w:r w:rsidR="006874B1">
        <w:rPr>
          <w:rStyle w:val="fontstyle21"/>
          <w:rFonts w:asciiTheme="majorBidi" w:hAnsiTheme="majorBidi" w:cstheme="majorBidi"/>
        </w:rPr>
        <w:t xml:space="preserve"> (313472417)</w:t>
      </w:r>
      <w:r w:rsidR="006874B1" w:rsidRPr="006874B1">
        <w:rPr>
          <w:rFonts w:asciiTheme="majorBidi" w:hAnsiTheme="majorBidi" w:cstheme="majorBidi"/>
          <w:color w:val="000000"/>
        </w:rPr>
        <w:br/>
      </w:r>
      <w:r w:rsidR="006874B1" w:rsidRPr="00E60148">
        <w:rPr>
          <w:rStyle w:val="fontstyle31"/>
          <w:rFonts w:asciiTheme="majorBidi" w:hAnsiTheme="majorBidi" w:cstheme="majorBidi"/>
          <w:sz w:val="20"/>
          <w:szCs w:val="20"/>
        </w:rPr>
        <w:t>Computer Vision</w:t>
      </w:r>
      <w:r w:rsidR="006874B1" w:rsidRPr="006874B1">
        <w:rPr>
          <w:rFonts w:asciiTheme="majorBidi" w:hAnsiTheme="majorBidi" w:cstheme="majorBidi"/>
          <w:color w:val="000000"/>
          <w:sz w:val="18"/>
          <w:szCs w:val="18"/>
        </w:rPr>
        <w:br/>
      </w:r>
    </w:p>
    <w:p w14:paraId="763BBF14" w14:textId="1C01EB5A" w:rsidR="00C32355" w:rsidRPr="008B03FA" w:rsidRDefault="005342AA" w:rsidP="008B03FA">
      <w:pPr>
        <w:spacing w:line="360" w:lineRule="auto"/>
        <w:jc w:val="both"/>
        <w:rPr>
          <w:rFonts w:ascii="Cambria Math" w:eastAsiaTheme="minorEastAsia" w:hAnsi="Cambria Math" w:cstheme="majorBidi"/>
          <w:b/>
          <w:bCs/>
          <w:iCs/>
          <w:sz w:val="24"/>
          <w:szCs w:val="24"/>
          <w:u w:val="single"/>
        </w:rPr>
      </w:pPr>
      <w:r w:rsidRPr="008B03FA">
        <w:rPr>
          <w:rFonts w:ascii="Cambria Math" w:eastAsiaTheme="minorEastAsia" w:hAnsi="Cambria Math" w:cstheme="majorBidi"/>
          <w:b/>
          <w:bCs/>
          <w:iCs/>
          <w:sz w:val="24"/>
          <w:szCs w:val="24"/>
          <w:u w:val="single"/>
        </w:rPr>
        <w:t>Part A: Distance Tensor Computation</w:t>
      </w:r>
    </w:p>
    <w:p w14:paraId="764D10BB" w14:textId="7A463D49" w:rsidR="005860EA" w:rsidRDefault="005342AA" w:rsidP="001E38C5">
      <w:pPr>
        <w:pStyle w:val="ListParagraph"/>
        <w:numPr>
          <w:ilvl w:val="0"/>
          <w:numId w:val="2"/>
        </w:numPr>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 xml:space="preserve">Computing </w:t>
      </w:r>
      <w:proofErr w:type="spellStart"/>
      <w:r>
        <w:rPr>
          <w:rFonts w:ascii="Cambria Math" w:eastAsiaTheme="minorEastAsia" w:hAnsi="Cambria Math" w:cstheme="majorBidi"/>
          <w:iCs/>
          <w:sz w:val="24"/>
          <w:szCs w:val="24"/>
        </w:rPr>
        <w:t>ssdd</w:t>
      </w:r>
      <w:proofErr w:type="spellEnd"/>
      <w:r>
        <w:rPr>
          <w:rFonts w:ascii="Cambria Math" w:eastAsiaTheme="minorEastAsia" w:hAnsi="Cambria Math" w:cstheme="majorBidi"/>
          <w:iCs/>
          <w:sz w:val="24"/>
          <w:szCs w:val="24"/>
        </w:rPr>
        <w:t xml:space="preserve"> as requested in the questionnaire:</w:t>
      </w:r>
    </w:p>
    <w:p w14:paraId="695B6EC2" w14:textId="5E662DB7"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As given:</w:t>
      </w:r>
    </w:p>
    <w:p w14:paraId="318B749F" w14:textId="77777777" w:rsidR="00C8627D" w:rsidRDefault="00C8627D" w:rsidP="001E38C5">
      <w:pPr>
        <w:spacing w:after="0"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Left</w:t>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t>Right</w:t>
      </w:r>
    </w:p>
    <w:tbl>
      <w:tblPr>
        <w:tblStyle w:val="TableGrid"/>
        <w:tblW w:w="0" w:type="auto"/>
        <w:tblLook w:val="04A0" w:firstRow="1" w:lastRow="0" w:firstColumn="1" w:lastColumn="0" w:noHBand="0" w:noVBand="1"/>
      </w:tblPr>
      <w:tblGrid>
        <w:gridCol w:w="689"/>
        <w:gridCol w:w="689"/>
        <w:gridCol w:w="689"/>
        <w:gridCol w:w="689"/>
        <w:gridCol w:w="690"/>
      </w:tblGrid>
      <w:tr w:rsidR="00C8627D" w14:paraId="18B4935D" w14:textId="77777777" w:rsidTr="00C8627D">
        <w:trPr>
          <w:trHeight w:val="377"/>
        </w:trPr>
        <w:tc>
          <w:tcPr>
            <w:tcW w:w="689" w:type="dxa"/>
            <w:vAlign w:val="center"/>
          </w:tcPr>
          <w:p w14:paraId="4E05BCD8"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689" w:type="dxa"/>
            <w:shd w:val="clear" w:color="auto" w:fill="auto"/>
            <w:vAlign w:val="center"/>
          </w:tcPr>
          <w:p w14:paraId="4D2A9671"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689" w:type="dxa"/>
            <w:shd w:val="clear" w:color="auto" w:fill="auto"/>
            <w:vAlign w:val="center"/>
          </w:tcPr>
          <w:p w14:paraId="75DA3D12"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689" w:type="dxa"/>
            <w:shd w:val="clear" w:color="auto" w:fill="auto"/>
            <w:vAlign w:val="center"/>
          </w:tcPr>
          <w:p w14:paraId="5065DB71"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690" w:type="dxa"/>
            <w:vAlign w:val="center"/>
          </w:tcPr>
          <w:p w14:paraId="6EA05A49"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5</w:t>
            </w:r>
          </w:p>
        </w:tc>
      </w:tr>
      <w:tr w:rsidR="00C8627D" w14:paraId="50F8E276" w14:textId="77777777" w:rsidTr="00C8627D">
        <w:trPr>
          <w:trHeight w:val="377"/>
        </w:trPr>
        <w:tc>
          <w:tcPr>
            <w:tcW w:w="689" w:type="dxa"/>
            <w:vAlign w:val="center"/>
          </w:tcPr>
          <w:p w14:paraId="62861F8A"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6</w:t>
            </w:r>
          </w:p>
        </w:tc>
        <w:tc>
          <w:tcPr>
            <w:tcW w:w="689" w:type="dxa"/>
            <w:shd w:val="clear" w:color="auto" w:fill="auto"/>
            <w:vAlign w:val="center"/>
          </w:tcPr>
          <w:p w14:paraId="4E74D948"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7</w:t>
            </w:r>
          </w:p>
        </w:tc>
        <w:tc>
          <w:tcPr>
            <w:tcW w:w="689" w:type="dxa"/>
            <w:shd w:val="clear" w:color="auto" w:fill="auto"/>
            <w:vAlign w:val="center"/>
          </w:tcPr>
          <w:p w14:paraId="73C08B6D"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w:t>
            </w:r>
          </w:p>
        </w:tc>
        <w:tc>
          <w:tcPr>
            <w:tcW w:w="689" w:type="dxa"/>
            <w:shd w:val="clear" w:color="auto" w:fill="auto"/>
            <w:vAlign w:val="center"/>
          </w:tcPr>
          <w:p w14:paraId="3CB1C07F"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w:t>
            </w:r>
          </w:p>
        </w:tc>
        <w:tc>
          <w:tcPr>
            <w:tcW w:w="690" w:type="dxa"/>
            <w:vAlign w:val="center"/>
          </w:tcPr>
          <w:p w14:paraId="0A329132"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w:t>
            </w:r>
          </w:p>
        </w:tc>
      </w:tr>
      <w:tr w:rsidR="00C8627D" w14:paraId="17A2B808" w14:textId="77777777" w:rsidTr="00C8627D">
        <w:trPr>
          <w:trHeight w:val="365"/>
        </w:trPr>
        <w:tc>
          <w:tcPr>
            <w:tcW w:w="689" w:type="dxa"/>
            <w:vAlign w:val="center"/>
          </w:tcPr>
          <w:p w14:paraId="7714A4A7"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11</w:t>
            </w:r>
          </w:p>
        </w:tc>
        <w:tc>
          <w:tcPr>
            <w:tcW w:w="689" w:type="dxa"/>
            <w:shd w:val="clear" w:color="auto" w:fill="auto"/>
            <w:vAlign w:val="center"/>
          </w:tcPr>
          <w:p w14:paraId="6DFD8810"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12</w:t>
            </w:r>
          </w:p>
        </w:tc>
        <w:tc>
          <w:tcPr>
            <w:tcW w:w="689" w:type="dxa"/>
            <w:shd w:val="clear" w:color="auto" w:fill="auto"/>
            <w:vAlign w:val="center"/>
          </w:tcPr>
          <w:p w14:paraId="3259AF25"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w:t>
            </w:r>
          </w:p>
        </w:tc>
        <w:tc>
          <w:tcPr>
            <w:tcW w:w="689" w:type="dxa"/>
            <w:shd w:val="clear" w:color="auto" w:fill="auto"/>
            <w:vAlign w:val="center"/>
          </w:tcPr>
          <w:p w14:paraId="35A0F67C"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w:t>
            </w:r>
          </w:p>
        </w:tc>
        <w:tc>
          <w:tcPr>
            <w:tcW w:w="690" w:type="dxa"/>
            <w:vAlign w:val="center"/>
          </w:tcPr>
          <w:p w14:paraId="7B1CB6EE"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w:t>
            </w:r>
          </w:p>
        </w:tc>
      </w:tr>
      <w:tr w:rsidR="00C8627D" w14:paraId="70C2CB5A" w14:textId="77777777" w:rsidTr="00911736">
        <w:trPr>
          <w:trHeight w:val="377"/>
        </w:trPr>
        <w:tc>
          <w:tcPr>
            <w:tcW w:w="689" w:type="dxa"/>
            <w:vAlign w:val="center"/>
          </w:tcPr>
          <w:p w14:paraId="587AD037"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16</w:t>
            </w:r>
          </w:p>
        </w:tc>
        <w:tc>
          <w:tcPr>
            <w:tcW w:w="689" w:type="dxa"/>
            <w:vAlign w:val="center"/>
          </w:tcPr>
          <w:p w14:paraId="7A92A87E"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17</w:t>
            </w:r>
          </w:p>
        </w:tc>
        <w:tc>
          <w:tcPr>
            <w:tcW w:w="689" w:type="dxa"/>
            <w:vAlign w:val="center"/>
          </w:tcPr>
          <w:p w14:paraId="6756D3CB"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w:t>
            </w:r>
          </w:p>
        </w:tc>
        <w:tc>
          <w:tcPr>
            <w:tcW w:w="689" w:type="dxa"/>
            <w:vAlign w:val="center"/>
          </w:tcPr>
          <w:p w14:paraId="090813DA"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w:t>
            </w:r>
          </w:p>
        </w:tc>
        <w:tc>
          <w:tcPr>
            <w:tcW w:w="690" w:type="dxa"/>
            <w:vAlign w:val="center"/>
          </w:tcPr>
          <w:p w14:paraId="15EE4466"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w:t>
            </w:r>
          </w:p>
        </w:tc>
      </w:tr>
    </w:tbl>
    <w:tbl>
      <w:tblPr>
        <w:tblStyle w:val="TableGrid"/>
        <w:tblpPr w:leftFromText="180" w:rightFromText="180" w:vertAnchor="text" w:horzAnchor="margin" w:tblpXSpec="right" w:tblpY="-1772"/>
        <w:tblW w:w="0" w:type="auto"/>
        <w:tblLook w:val="04A0" w:firstRow="1" w:lastRow="0" w:firstColumn="1" w:lastColumn="0" w:noHBand="0" w:noVBand="1"/>
      </w:tblPr>
      <w:tblGrid>
        <w:gridCol w:w="703"/>
        <w:gridCol w:w="703"/>
        <w:gridCol w:w="703"/>
        <w:gridCol w:w="703"/>
        <w:gridCol w:w="703"/>
      </w:tblGrid>
      <w:tr w:rsidR="00C8627D" w14:paraId="173DCD07" w14:textId="77777777" w:rsidTr="00C8627D">
        <w:trPr>
          <w:trHeight w:val="387"/>
        </w:trPr>
        <w:tc>
          <w:tcPr>
            <w:tcW w:w="703" w:type="dxa"/>
            <w:vAlign w:val="center"/>
          </w:tcPr>
          <w:p w14:paraId="7C0034C7"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2EF5A484"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20B516ED"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5E3D33B3"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vAlign w:val="center"/>
          </w:tcPr>
          <w:p w14:paraId="6CF53D4E"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r>
      <w:tr w:rsidR="00C8627D" w14:paraId="63C60CED" w14:textId="77777777" w:rsidTr="00C8627D">
        <w:trPr>
          <w:trHeight w:val="387"/>
        </w:trPr>
        <w:tc>
          <w:tcPr>
            <w:tcW w:w="703" w:type="dxa"/>
            <w:vAlign w:val="center"/>
          </w:tcPr>
          <w:p w14:paraId="38EF4A67"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4F06287C"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3A4BF96F"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0FACEFBE"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vAlign w:val="center"/>
          </w:tcPr>
          <w:p w14:paraId="78760C62"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r>
      <w:tr w:rsidR="00C8627D" w14:paraId="64CB577E" w14:textId="77777777" w:rsidTr="00C8627D">
        <w:trPr>
          <w:trHeight w:val="375"/>
        </w:trPr>
        <w:tc>
          <w:tcPr>
            <w:tcW w:w="703" w:type="dxa"/>
            <w:vAlign w:val="center"/>
          </w:tcPr>
          <w:p w14:paraId="3FEACDB8"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2DE2DBB8"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7313ED72"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5E8912D1"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vAlign w:val="center"/>
          </w:tcPr>
          <w:p w14:paraId="4BA3C50D"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r>
      <w:tr w:rsidR="00C8627D" w14:paraId="29F375CD" w14:textId="77777777" w:rsidTr="00911736">
        <w:trPr>
          <w:trHeight w:val="387"/>
        </w:trPr>
        <w:tc>
          <w:tcPr>
            <w:tcW w:w="703" w:type="dxa"/>
            <w:vAlign w:val="center"/>
          </w:tcPr>
          <w:p w14:paraId="67E85975"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57BCD1CB"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01C92EFE"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1E1C7C60"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45DC27E6" w14:textId="77777777" w:rsidR="00C8627D" w:rsidRDefault="00C8627D"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r>
    </w:tbl>
    <w:p w14:paraId="307E21DA" w14:textId="210AAC94" w:rsidR="005342AA" w:rsidRDefault="005342AA" w:rsidP="001E38C5">
      <w:pPr>
        <w:spacing w:line="360" w:lineRule="auto"/>
        <w:jc w:val="both"/>
        <w:rPr>
          <w:rFonts w:ascii="Cambria Math" w:eastAsiaTheme="minorEastAsia" w:hAnsi="Cambria Math" w:cstheme="majorBidi"/>
          <w:iCs/>
          <w:sz w:val="24"/>
          <w:szCs w:val="24"/>
        </w:rPr>
      </w:pPr>
    </w:p>
    <w:p w14:paraId="0E4C541D" w14:textId="5B02FEE3" w:rsidR="005342AA" w:rsidRPr="004C3B02" w:rsidRDefault="005342AA" w:rsidP="001E38C5">
      <w:pPr>
        <w:pStyle w:val="ListParagraph"/>
        <w:numPr>
          <w:ilvl w:val="0"/>
          <w:numId w:val="3"/>
        </w:numPr>
        <w:spacing w:line="360" w:lineRule="auto"/>
        <w:jc w:val="both"/>
        <w:rPr>
          <w:rFonts w:ascii="Cambria Math" w:eastAsiaTheme="minorEastAsia" w:hAnsi="Cambria Math" w:cstheme="majorBidi"/>
          <w:iCs/>
          <w:sz w:val="24"/>
          <w:szCs w:val="24"/>
        </w:rPr>
      </w:pPr>
      <w:proofErr w:type="spellStart"/>
      <w:r w:rsidRPr="00C8627D">
        <w:rPr>
          <w:rFonts w:ascii="Cambria Math" w:eastAsiaTheme="minorEastAsia" w:hAnsi="Cambria Math" w:cstheme="majorBidi"/>
          <w:b/>
          <w:bCs/>
          <w:iCs/>
          <w:sz w:val="24"/>
          <w:szCs w:val="24"/>
        </w:rPr>
        <w:t>ssdd</w:t>
      </w:r>
      <w:proofErr w:type="spellEnd"/>
      <w:r w:rsidRPr="00C8627D">
        <w:rPr>
          <w:rFonts w:ascii="Cambria Math" w:eastAsiaTheme="minorEastAsia" w:hAnsi="Cambria Math" w:cstheme="majorBidi"/>
          <w:b/>
          <w:bCs/>
          <w:iCs/>
          <w:sz w:val="24"/>
          <w:szCs w:val="24"/>
        </w:rPr>
        <w:t>(1,2,2):</w:t>
      </w:r>
      <w:r w:rsidRPr="004C3B02">
        <w:rPr>
          <w:rFonts w:ascii="Cambria Math" w:eastAsiaTheme="minorEastAsia" w:hAnsi="Cambria Math" w:cstheme="majorBidi"/>
          <w:iCs/>
          <w:sz w:val="24"/>
          <w:szCs w:val="24"/>
        </w:rPr>
        <w:t xml:space="preserve"> corresponds to row =1, column 2 and disparity value=0.</w:t>
      </w:r>
    </w:p>
    <w:p w14:paraId="15656962" w14:textId="121E9D51"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 xml:space="preserve">In order to compute the </w:t>
      </w:r>
      <w:proofErr w:type="spellStart"/>
      <w:r>
        <w:rPr>
          <w:rFonts w:ascii="Cambria Math" w:eastAsiaTheme="minorEastAsia" w:hAnsi="Cambria Math" w:cstheme="majorBidi"/>
          <w:iCs/>
          <w:sz w:val="24"/>
          <w:szCs w:val="24"/>
        </w:rPr>
        <w:t>ssdd</w:t>
      </w:r>
      <w:proofErr w:type="spellEnd"/>
      <w:r>
        <w:rPr>
          <w:rFonts w:ascii="Cambria Math" w:eastAsiaTheme="minorEastAsia" w:hAnsi="Cambria Math" w:cstheme="majorBidi"/>
          <w:iCs/>
          <w:sz w:val="24"/>
          <w:szCs w:val="24"/>
        </w:rPr>
        <w:t>(1,2,2), we need to take a 3x3 window around the pixel in row=1, column=2 in the left image, and a window around the pixel in row=1, column=2 in the right image:</w:t>
      </w:r>
    </w:p>
    <w:p w14:paraId="3B85E3B9" w14:textId="0B48F736" w:rsidR="005342AA" w:rsidRDefault="005342AA" w:rsidP="001E38C5">
      <w:pPr>
        <w:spacing w:after="0"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Left</w:t>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t>Right</w:t>
      </w:r>
    </w:p>
    <w:tbl>
      <w:tblPr>
        <w:tblStyle w:val="TableGrid"/>
        <w:tblW w:w="0" w:type="auto"/>
        <w:tblLook w:val="04A0" w:firstRow="1" w:lastRow="0" w:firstColumn="1" w:lastColumn="0" w:noHBand="0" w:noVBand="1"/>
      </w:tblPr>
      <w:tblGrid>
        <w:gridCol w:w="689"/>
        <w:gridCol w:w="689"/>
        <w:gridCol w:w="689"/>
        <w:gridCol w:w="689"/>
        <w:gridCol w:w="690"/>
      </w:tblGrid>
      <w:tr w:rsidR="005342AA" w14:paraId="38DE57CB" w14:textId="77777777" w:rsidTr="005342AA">
        <w:trPr>
          <w:trHeight w:val="377"/>
        </w:trPr>
        <w:tc>
          <w:tcPr>
            <w:tcW w:w="689" w:type="dxa"/>
            <w:vAlign w:val="center"/>
          </w:tcPr>
          <w:p w14:paraId="5EAB226D" w14:textId="09409190"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689" w:type="dxa"/>
            <w:shd w:val="clear" w:color="auto" w:fill="FFFF00"/>
            <w:vAlign w:val="center"/>
          </w:tcPr>
          <w:p w14:paraId="6654A83B" w14:textId="0D1CE49B"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689" w:type="dxa"/>
            <w:shd w:val="clear" w:color="auto" w:fill="FFFF00"/>
            <w:vAlign w:val="center"/>
          </w:tcPr>
          <w:p w14:paraId="58C6CA35" w14:textId="287AD6FE"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689" w:type="dxa"/>
            <w:shd w:val="clear" w:color="auto" w:fill="FFFF00"/>
            <w:vAlign w:val="center"/>
          </w:tcPr>
          <w:p w14:paraId="5D4826DF" w14:textId="0B968918"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690" w:type="dxa"/>
            <w:vAlign w:val="center"/>
          </w:tcPr>
          <w:p w14:paraId="34082E20" w14:textId="291627C0"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5</w:t>
            </w:r>
          </w:p>
        </w:tc>
      </w:tr>
      <w:tr w:rsidR="005342AA" w14:paraId="2DBA9F0B" w14:textId="77777777" w:rsidTr="005342AA">
        <w:trPr>
          <w:trHeight w:val="377"/>
        </w:trPr>
        <w:tc>
          <w:tcPr>
            <w:tcW w:w="689" w:type="dxa"/>
            <w:vAlign w:val="center"/>
          </w:tcPr>
          <w:p w14:paraId="44DADC3D" w14:textId="51FFB5E8"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6</w:t>
            </w:r>
          </w:p>
        </w:tc>
        <w:tc>
          <w:tcPr>
            <w:tcW w:w="689" w:type="dxa"/>
            <w:shd w:val="clear" w:color="auto" w:fill="FFFF00"/>
            <w:vAlign w:val="center"/>
          </w:tcPr>
          <w:p w14:paraId="1B3FF3AB" w14:textId="59F27838"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7</w:t>
            </w:r>
          </w:p>
        </w:tc>
        <w:tc>
          <w:tcPr>
            <w:tcW w:w="689" w:type="dxa"/>
            <w:shd w:val="clear" w:color="auto" w:fill="FFFF00"/>
            <w:vAlign w:val="center"/>
          </w:tcPr>
          <w:p w14:paraId="7F73A2FC" w14:textId="45FAEE9C"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w:t>
            </w:r>
          </w:p>
        </w:tc>
        <w:tc>
          <w:tcPr>
            <w:tcW w:w="689" w:type="dxa"/>
            <w:shd w:val="clear" w:color="auto" w:fill="FFFF00"/>
            <w:vAlign w:val="center"/>
          </w:tcPr>
          <w:p w14:paraId="1240A2C6" w14:textId="46A0B096"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w:t>
            </w:r>
          </w:p>
        </w:tc>
        <w:tc>
          <w:tcPr>
            <w:tcW w:w="690" w:type="dxa"/>
            <w:vAlign w:val="center"/>
          </w:tcPr>
          <w:p w14:paraId="54B137E8" w14:textId="1B53449F"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w:t>
            </w:r>
          </w:p>
        </w:tc>
      </w:tr>
      <w:tr w:rsidR="005342AA" w14:paraId="7BF77879" w14:textId="77777777" w:rsidTr="005342AA">
        <w:trPr>
          <w:trHeight w:val="365"/>
        </w:trPr>
        <w:tc>
          <w:tcPr>
            <w:tcW w:w="689" w:type="dxa"/>
            <w:vAlign w:val="center"/>
          </w:tcPr>
          <w:p w14:paraId="6B7421B7" w14:textId="1109F605"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11</w:t>
            </w:r>
          </w:p>
        </w:tc>
        <w:tc>
          <w:tcPr>
            <w:tcW w:w="689" w:type="dxa"/>
            <w:shd w:val="clear" w:color="auto" w:fill="FFFF00"/>
            <w:vAlign w:val="center"/>
          </w:tcPr>
          <w:p w14:paraId="613E5693" w14:textId="34127532"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12</w:t>
            </w:r>
          </w:p>
        </w:tc>
        <w:tc>
          <w:tcPr>
            <w:tcW w:w="689" w:type="dxa"/>
            <w:shd w:val="clear" w:color="auto" w:fill="FFFF00"/>
            <w:vAlign w:val="center"/>
          </w:tcPr>
          <w:p w14:paraId="2F8C313A" w14:textId="40F0349C"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w:t>
            </w:r>
          </w:p>
        </w:tc>
        <w:tc>
          <w:tcPr>
            <w:tcW w:w="689" w:type="dxa"/>
            <w:shd w:val="clear" w:color="auto" w:fill="FFFF00"/>
            <w:vAlign w:val="center"/>
          </w:tcPr>
          <w:p w14:paraId="30494029" w14:textId="76136292"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w:t>
            </w:r>
          </w:p>
        </w:tc>
        <w:tc>
          <w:tcPr>
            <w:tcW w:w="690" w:type="dxa"/>
            <w:vAlign w:val="center"/>
          </w:tcPr>
          <w:p w14:paraId="052F2051" w14:textId="45219DA2"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w:t>
            </w:r>
          </w:p>
        </w:tc>
      </w:tr>
      <w:tr w:rsidR="005342AA" w14:paraId="50F0EF6B" w14:textId="77777777" w:rsidTr="005342AA">
        <w:trPr>
          <w:trHeight w:val="377"/>
        </w:trPr>
        <w:tc>
          <w:tcPr>
            <w:tcW w:w="689" w:type="dxa"/>
            <w:vAlign w:val="center"/>
          </w:tcPr>
          <w:p w14:paraId="5FD5AADF" w14:textId="382100E9"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16</w:t>
            </w:r>
          </w:p>
        </w:tc>
        <w:tc>
          <w:tcPr>
            <w:tcW w:w="689" w:type="dxa"/>
            <w:vAlign w:val="center"/>
          </w:tcPr>
          <w:p w14:paraId="23092307" w14:textId="7FA0500E"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17</w:t>
            </w:r>
          </w:p>
        </w:tc>
        <w:tc>
          <w:tcPr>
            <w:tcW w:w="689" w:type="dxa"/>
            <w:vAlign w:val="center"/>
          </w:tcPr>
          <w:p w14:paraId="30917A3E" w14:textId="6B924090"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w:t>
            </w:r>
          </w:p>
        </w:tc>
        <w:tc>
          <w:tcPr>
            <w:tcW w:w="689" w:type="dxa"/>
            <w:vAlign w:val="center"/>
          </w:tcPr>
          <w:p w14:paraId="580B66ED" w14:textId="4677CC63"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w:t>
            </w:r>
          </w:p>
        </w:tc>
        <w:tc>
          <w:tcPr>
            <w:tcW w:w="690" w:type="dxa"/>
            <w:vAlign w:val="center"/>
          </w:tcPr>
          <w:p w14:paraId="48787A19" w14:textId="0CB0EF0D"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w:t>
            </w:r>
          </w:p>
        </w:tc>
      </w:tr>
    </w:tbl>
    <w:tbl>
      <w:tblPr>
        <w:tblStyle w:val="TableGrid"/>
        <w:tblpPr w:leftFromText="180" w:rightFromText="180" w:vertAnchor="text" w:horzAnchor="margin" w:tblpXSpec="right" w:tblpY="-1772"/>
        <w:tblW w:w="0" w:type="auto"/>
        <w:tblLook w:val="04A0" w:firstRow="1" w:lastRow="0" w:firstColumn="1" w:lastColumn="0" w:noHBand="0" w:noVBand="1"/>
      </w:tblPr>
      <w:tblGrid>
        <w:gridCol w:w="703"/>
        <w:gridCol w:w="703"/>
        <w:gridCol w:w="703"/>
        <w:gridCol w:w="703"/>
        <w:gridCol w:w="703"/>
      </w:tblGrid>
      <w:tr w:rsidR="005342AA" w14:paraId="7E137A12" w14:textId="77777777" w:rsidTr="005342AA">
        <w:trPr>
          <w:trHeight w:val="387"/>
        </w:trPr>
        <w:tc>
          <w:tcPr>
            <w:tcW w:w="703" w:type="dxa"/>
            <w:vAlign w:val="center"/>
          </w:tcPr>
          <w:p w14:paraId="639CA64A" w14:textId="7ACF7A3E"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0BA4568D" w14:textId="4A1FD46F"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3A9927C1" w14:textId="42258D80"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2096EA5C" w14:textId="35B245E9"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vAlign w:val="center"/>
          </w:tcPr>
          <w:p w14:paraId="58A99DB1" w14:textId="1330D064"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r>
      <w:tr w:rsidR="005342AA" w14:paraId="392B2FAB" w14:textId="77777777" w:rsidTr="005342AA">
        <w:trPr>
          <w:trHeight w:val="387"/>
        </w:trPr>
        <w:tc>
          <w:tcPr>
            <w:tcW w:w="703" w:type="dxa"/>
            <w:vAlign w:val="center"/>
          </w:tcPr>
          <w:p w14:paraId="4C3EFE86" w14:textId="52B75083"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27B7296E" w14:textId="5D9896AB"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38BD3721" w14:textId="41D8F93C"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4DF8C27B" w14:textId="3BDE47D7"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vAlign w:val="center"/>
          </w:tcPr>
          <w:p w14:paraId="5B49CC30" w14:textId="5976E32A"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r>
      <w:tr w:rsidR="005342AA" w14:paraId="25EA9F7B" w14:textId="77777777" w:rsidTr="005342AA">
        <w:trPr>
          <w:trHeight w:val="375"/>
        </w:trPr>
        <w:tc>
          <w:tcPr>
            <w:tcW w:w="703" w:type="dxa"/>
            <w:vAlign w:val="center"/>
          </w:tcPr>
          <w:p w14:paraId="48D091FB" w14:textId="40F596DA"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047D2261" w14:textId="28A905CF"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4F9C8EB2" w14:textId="77509D27"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441B29FE" w14:textId="6AA9E1E4"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vAlign w:val="center"/>
          </w:tcPr>
          <w:p w14:paraId="6126BB41" w14:textId="124BEA6E"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r>
      <w:tr w:rsidR="005342AA" w14:paraId="4C4F1D29" w14:textId="77777777" w:rsidTr="005342AA">
        <w:trPr>
          <w:trHeight w:val="387"/>
        </w:trPr>
        <w:tc>
          <w:tcPr>
            <w:tcW w:w="703" w:type="dxa"/>
            <w:vAlign w:val="center"/>
          </w:tcPr>
          <w:p w14:paraId="34F4F69E" w14:textId="056D4872"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34A5E96F" w14:textId="4C80DFA8"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5BF91F97" w14:textId="07110A40"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7F3DBCA4" w14:textId="33C2E10A"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7E7AE925" w14:textId="5640016A" w:rsidR="005342AA"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r>
    </w:tbl>
    <w:p w14:paraId="79A21167" w14:textId="47C4E4F0" w:rsidR="005342AA" w:rsidRDefault="005342AA" w:rsidP="001E38C5">
      <w:pPr>
        <w:spacing w:line="360" w:lineRule="auto"/>
        <w:jc w:val="both"/>
        <w:rPr>
          <w:rFonts w:ascii="Cambria Math" w:eastAsiaTheme="minorEastAsia" w:hAnsi="Cambria Math" w:cstheme="majorBidi"/>
          <w:iCs/>
          <w:sz w:val="24"/>
          <w:szCs w:val="24"/>
        </w:rPr>
      </w:pPr>
    </w:p>
    <w:p w14:paraId="68C789F4" w14:textId="77777777" w:rsidR="004C3B02" w:rsidRDefault="005342AA"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sum of squared differences between the two windows</w:t>
      </w:r>
      <w:r w:rsidR="004C3B02">
        <w:rPr>
          <w:rFonts w:ascii="Cambria Math" w:eastAsiaTheme="minorEastAsia" w:hAnsi="Cambria Math" w:cstheme="majorBidi"/>
          <w:iCs/>
          <w:sz w:val="24"/>
          <w:szCs w:val="24"/>
        </w:rPr>
        <w:t xml:space="preserve"> will be identical to the one calculated in the questionnaire (values in each window are the same).</w:t>
      </w:r>
    </w:p>
    <w:p w14:paraId="33D02BDA" w14:textId="4EA3462A" w:rsidR="004C3B02" w:rsidRDefault="004C3B02" w:rsidP="001E38C5">
      <w:pPr>
        <w:spacing w:line="360" w:lineRule="auto"/>
        <w:jc w:val="both"/>
        <w:rPr>
          <w:rFonts w:ascii="Cambria Math" w:eastAsiaTheme="minorEastAsia" w:hAnsi="Cambria Math" w:cstheme="majorBidi"/>
          <w:iCs/>
          <w:sz w:val="24"/>
          <w:szCs w:val="24"/>
        </w:rPr>
      </w:pPr>
      <w:proofErr w:type="spellStart"/>
      <w:r>
        <w:rPr>
          <w:rFonts w:ascii="Cambria Math" w:eastAsiaTheme="minorEastAsia" w:hAnsi="Cambria Math" w:cstheme="majorBidi"/>
          <w:iCs/>
          <w:sz w:val="24"/>
          <w:szCs w:val="24"/>
        </w:rPr>
        <w:t>sdd</w:t>
      </w:r>
      <w:proofErr w:type="spellEnd"/>
      <w:r>
        <w:rPr>
          <w:rFonts w:ascii="Cambria Math" w:eastAsiaTheme="minorEastAsia" w:hAnsi="Cambria Math" w:cstheme="majorBidi"/>
          <w:iCs/>
          <w:sz w:val="24"/>
          <w:szCs w:val="24"/>
        </w:rPr>
        <w:t>(1,2,2) = 426</w:t>
      </w:r>
    </w:p>
    <w:p w14:paraId="59DC60B3" w14:textId="67B7FD43" w:rsidR="004C3B02" w:rsidRPr="004C3B02" w:rsidRDefault="004C3B02" w:rsidP="001E38C5">
      <w:pPr>
        <w:pStyle w:val="ListParagraph"/>
        <w:numPr>
          <w:ilvl w:val="0"/>
          <w:numId w:val="3"/>
        </w:numPr>
        <w:spacing w:line="360" w:lineRule="auto"/>
        <w:jc w:val="both"/>
        <w:rPr>
          <w:rFonts w:ascii="Cambria Math" w:eastAsiaTheme="minorEastAsia" w:hAnsi="Cambria Math" w:cstheme="majorBidi"/>
          <w:iCs/>
          <w:sz w:val="24"/>
          <w:szCs w:val="24"/>
        </w:rPr>
      </w:pPr>
      <w:proofErr w:type="spellStart"/>
      <w:r w:rsidRPr="00C8627D">
        <w:rPr>
          <w:rFonts w:ascii="Cambria Math" w:eastAsiaTheme="minorEastAsia" w:hAnsi="Cambria Math" w:cstheme="majorBidi"/>
          <w:b/>
          <w:bCs/>
          <w:iCs/>
          <w:sz w:val="24"/>
          <w:szCs w:val="24"/>
        </w:rPr>
        <w:t>ssdd</w:t>
      </w:r>
      <w:proofErr w:type="spellEnd"/>
      <w:r w:rsidRPr="00C8627D">
        <w:rPr>
          <w:rFonts w:ascii="Cambria Math" w:eastAsiaTheme="minorEastAsia" w:hAnsi="Cambria Math" w:cstheme="majorBidi"/>
          <w:b/>
          <w:bCs/>
          <w:iCs/>
          <w:sz w:val="24"/>
          <w:szCs w:val="24"/>
        </w:rPr>
        <w:t>(1,2,3):</w:t>
      </w:r>
      <w:r w:rsidRPr="004C3B02">
        <w:rPr>
          <w:rFonts w:ascii="Cambria Math" w:eastAsiaTheme="minorEastAsia" w:hAnsi="Cambria Math" w:cstheme="majorBidi"/>
          <w:iCs/>
          <w:sz w:val="24"/>
          <w:szCs w:val="24"/>
        </w:rPr>
        <w:t xml:space="preserve"> corresponds to row =1, column 2 and disparity value=</w:t>
      </w:r>
      <w:r>
        <w:rPr>
          <w:rFonts w:ascii="Cambria Math" w:eastAsiaTheme="minorEastAsia" w:hAnsi="Cambria Math" w:cstheme="majorBidi"/>
          <w:iCs/>
          <w:sz w:val="24"/>
          <w:szCs w:val="24"/>
        </w:rPr>
        <w:t>1</w:t>
      </w:r>
      <w:r w:rsidRPr="004C3B02">
        <w:rPr>
          <w:rFonts w:ascii="Cambria Math" w:eastAsiaTheme="minorEastAsia" w:hAnsi="Cambria Math" w:cstheme="majorBidi"/>
          <w:iCs/>
          <w:sz w:val="24"/>
          <w:szCs w:val="24"/>
        </w:rPr>
        <w:t>.</w:t>
      </w:r>
    </w:p>
    <w:p w14:paraId="62A8D64B" w14:textId="0392AB7F" w:rsidR="004C3B02" w:rsidRPr="004C3B02" w:rsidRDefault="004C3B02" w:rsidP="001E38C5">
      <w:pPr>
        <w:spacing w:line="360" w:lineRule="auto"/>
        <w:jc w:val="both"/>
        <w:rPr>
          <w:rFonts w:ascii="Cambria Math" w:eastAsiaTheme="minorEastAsia" w:hAnsi="Cambria Math" w:cstheme="majorBidi"/>
          <w:iCs/>
          <w:sz w:val="24"/>
          <w:szCs w:val="24"/>
        </w:rPr>
      </w:pPr>
      <w:r w:rsidRPr="004C3B02">
        <w:rPr>
          <w:rFonts w:ascii="Cambria Math" w:eastAsiaTheme="minorEastAsia" w:hAnsi="Cambria Math" w:cstheme="majorBidi"/>
          <w:iCs/>
          <w:sz w:val="24"/>
          <w:szCs w:val="24"/>
        </w:rPr>
        <w:lastRenderedPageBreak/>
        <w:t xml:space="preserve">In order to compute the </w:t>
      </w:r>
      <w:proofErr w:type="spellStart"/>
      <w:r w:rsidRPr="004C3B02">
        <w:rPr>
          <w:rFonts w:ascii="Cambria Math" w:eastAsiaTheme="minorEastAsia" w:hAnsi="Cambria Math" w:cstheme="majorBidi"/>
          <w:iCs/>
          <w:sz w:val="24"/>
          <w:szCs w:val="24"/>
        </w:rPr>
        <w:t>ssdd</w:t>
      </w:r>
      <w:proofErr w:type="spellEnd"/>
      <w:r w:rsidRPr="004C3B02">
        <w:rPr>
          <w:rFonts w:ascii="Cambria Math" w:eastAsiaTheme="minorEastAsia" w:hAnsi="Cambria Math" w:cstheme="majorBidi"/>
          <w:iCs/>
          <w:sz w:val="24"/>
          <w:szCs w:val="24"/>
        </w:rPr>
        <w:t>(1,2,</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 we need to take a 3x3 window around the pixel in row=1, column=2 in the left image, and a window around the pixel in row=1, column=</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 xml:space="preserve"> in the right image:</w:t>
      </w:r>
    </w:p>
    <w:p w14:paraId="1C41782F" w14:textId="77777777" w:rsidR="004C3B02" w:rsidRDefault="004C3B02" w:rsidP="001E38C5">
      <w:pPr>
        <w:spacing w:after="0"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Left</w:t>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t>Right</w:t>
      </w:r>
    </w:p>
    <w:tbl>
      <w:tblPr>
        <w:tblStyle w:val="TableGrid"/>
        <w:tblW w:w="0" w:type="auto"/>
        <w:tblLook w:val="04A0" w:firstRow="1" w:lastRow="0" w:firstColumn="1" w:lastColumn="0" w:noHBand="0" w:noVBand="1"/>
      </w:tblPr>
      <w:tblGrid>
        <w:gridCol w:w="689"/>
        <w:gridCol w:w="689"/>
        <w:gridCol w:w="689"/>
        <w:gridCol w:w="689"/>
        <w:gridCol w:w="690"/>
      </w:tblGrid>
      <w:tr w:rsidR="004C3B02" w14:paraId="496221C0" w14:textId="77777777" w:rsidTr="00911736">
        <w:trPr>
          <w:trHeight w:val="377"/>
        </w:trPr>
        <w:tc>
          <w:tcPr>
            <w:tcW w:w="689" w:type="dxa"/>
            <w:vAlign w:val="center"/>
          </w:tcPr>
          <w:p w14:paraId="16AC718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689" w:type="dxa"/>
            <w:shd w:val="clear" w:color="auto" w:fill="FFFF00"/>
            <w:vAlign w:val="center"/>
          </w:tcPr>
          <w:p w14:paraId="708C025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689" w:type="dxa"/>
            <w:shd w:val="clear" w:color="auto" w:fill="FFFF00"/>
            <w:vAlign w:val="center"/>
          </w:tcPr>
          <w:p w14:paraId="4642833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689" w:type="dxa"/>
            <w:shd w:val="clear" w:color="auto" w:fill="FFFF00"/>
            <w:vAlign w:val="center"/>
          </w:tcPr>
          <w:p w14:paraId="00B0DD6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690" w:type="dxa"/>
            <w:vAlign w:val="center"/>
          </w:tcPr>
          <w:p w14:paraId="1C2B6F8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5</w:t>
            </w:r>
          </w:p>
        </w:tc>
      </w:tr>
      <w:tr w:rsidR="004C3B02" w14:paraId="3D68AEF1" w14:textId="77777777" w:rsidTr="00911736">
        <w:trPr>
          <w:trHeight w:val="377"/>
        </w:trPr>
        <w:tc>
          <w:tcPr>
            <w:tcW w:w="689" w:type="dxa"/>
            <w:vAlign w:val="center"/>
          </w:tcPr>
          <w:p w14:paraId="54B59F5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6</w:t>
            </w:r>
          </w:p>
        </w:tc>
        <w:tc>
          <w:tcPr>
            <w:tcW w:w="689" w:type="dxa"/>
            <w:shd w:val="clear" w:color="auto" w:fill="FFFF00"/>
            <w:vAlign w:val="center"/>
          </w:tcPr>
          <w:p w14:paraId="56AE09C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7</w:t>
            </w:r>
          </w:p>
        </w:tc>
        <w:tc>
          <w:tcPr>
            <w:tcW w:w="689" w:type="dxa"/>
            <w:shd w:val="clear" w:color="auto" w:fill="FFFF00"/>
            <w:vAlign w:val="center"/>
          </w:tcPr>
          <w:p w14:paraId="6DB9A38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w:t>
            </w:r>
          </w:p>
        </w:tc>
        <w:tc>
          <w:tcPr>
            <w:tcW w:w="689" w:type="dxa"/>
            <w:shd w:val="clear" w:color="auto" w:fill="FFFF00"/>
            <w:vAlign w:val="center"/>
          </w:tcPr>
          <w:p w14:paraId="05C27D0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w:t>
            </w:r>
          </w:p>
        </w:tc>
        <w:tc>
          <w:tcPr>
            <w:tcW w:w="690" w:type="dxa"/>
            <w:vAlign w:val="center"/>
          </w:tcPr>
          <w:p w14:paraId="114273F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w:t>
            </w:r>
          </w:p>
        </w:tc>
      </w:tr>
      <w:tr w:rsidR="004C3B02" w14:paraId="69AB1F99" w14:textId="77777777" w:rsidTr="00911736">
        <w:trPr>
          <w:trHeight w:val="365"/>
        </w:trPr>
        <w:tc>
          <w:tcPr>
            <w:tcW w:w="689" w:type="dxa"/>
            <w:vAlign w:val="center"/>
          </w:tcPr>
          <w:p w14:paraId="740C1AF4"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11</w:t>
            </w:r>
          </w:p>
        </w:tc>
        <w:tc>
          <w:tcPr>
            <w:tcW w:w="689" w:type="dxa"/>
            <w:shd w:val="clear" w:color="auto" w:fill="FFFF00"/>
            <w:vAlign w:val="center"/>
          </w:tcPr>
          <w:p w14:paraId="0F7306D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12</w:t>
            </w:r>
          </w:p>
        </w:tc>
        <w:tc>
          <w:tcPr>
            <w:tcW w:w="689" w:type="dxa"/>
            <w:shd w:val="clear" w:color="auto" w:fill="FFFF00"/>
            <w:vAlign w:val="center"/>
          </w:tcPr>
          <w:p w14:paraId="4AD94349"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w:t>
            </w:r>
          </w:p>
        </w:tc>
        <w:tc>
          <w:tcPr>
            <w:tcW w:w="689" w:type="dxa"/>
            <w:shd w:val="clear" w:color="auto" w:fill="FFFF00"/>
            <w:vAlign w:val="center"/>
          </w:tcPr>
          <w:p w14:paraId="0BF72CA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w:t>
            </w:r>
          </w:p>
        </w:tc>
        <w:tc>
          <w:tcPr>
            <w:tcW w:w="690" w:type="dxa"/>
            <w:vAlign w:val="center"/>
          </w:tcPr>
          <w:p w14:paraId="2479A49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w:t>
            </w:r>
          </w:p>
        </w:tc>
      </w:tr>
      <w:tr w:rsidR="004C3B02" w14:paraId="1463EAC2" w14:textId="77777777" w:rsidTr="00911736">
        <w:trPr>
          <w:trHeight w:val="377"/>
        </w:trPr>
        <w:tc>
          <w:tcPr>
            <w:tcW w:w="689" w:type="dxa"/>
            <w:vAlign w:val="center"/>
          </w:tcPr>
          <w:p w14:paraId="64E8110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16</w:t>
            </w:r>
          </w:p>
        </w:tc>
        <w:tc>
          <w:tcPr>
            <w:tcW w:w="689" w:type="dxa"/>
            <w:vAlign w:val="center"/>
          </w:tcPr>
          <w:p w14:paraId="35E1978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17</w:t>
            </w:r>
          </w:p>
        </w:tc>
        <w:tc>
          <w:tcPr>
            <w:tcW w:w="689" w:type="dxa"/>
            <w:vAlign w:val="center"/>
          </w:tcPr>
          <w:p w14:paraId="2A7EDE0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w:t>
            </w:r>
          </w:p>
        </w:tc>
        <w:tc>
          <w:tcPr>
            <w:tcW w:w="689" w:type="dxa"/>
            <w:vAlign w:val="center"/>
          </w:tcPr>
          <w:p w14:paraId="6019618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w:t>
            </w:r>
          </w:p>
        </w:tc>
        <w:tc>
          <w:tcPr>
            <w:tcW w:w="690" w:type="dxa"/>
            <w:vAlign w:val="center"/>
          </w:tcPr>
          <w:p w14:paraId="48C04D5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w:t>
            </w:r>
          </w:p>
        </w:tc>
      </w:tr>
    </w:tbl>
    <w:tbl>
      <w:tblPr>
        <w:tblStyle w:val="TableGrid"/>
        <w:tblpPr w:leftFromText="180" w:rightFromText="180" w:vertAnchor="text" w:horzAnchor="margin" w:tblpXSpec="right" w:tblpY="-1772"/>
        <w:tblW w:w="0" w:type="auto"/>
        <w:tblLook w:val="04A0" w:firstRow="1" w:lastRow="0" w:firstColumn="1" w:lastColumn="0" w:noHBand="0" w:noVBand="1"/>
      </w:tblPr>
      <w:tblGrid>
        <w:gridCol w:w="703"/>
        <w:gridCol w:w="703"/>
        <w:gridCol w:w="703"/>
        <w:gridCol w:w="703"/>
        <w:gridCol w:w="703"/>
      </w:tblGrid>
      <w:tr w:rsidR="004C3B02" w14:paraId="00658CE2" w14:textId="77777777" w:rsidTr="004C3B02">
        <w:trPr>
          <w:trHeight w:val="387"/>
        </w:trPr>
        <w:tc>
          <w:tcPr>
            <w:tcW w:w="703" w:type="dxa"/>
            <w:vAlign w:val="center"/>
          </w:tcPr>
          <w:p w14:paraId="5831DA6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0B93CD8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403F708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5CCDD53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5B9BD5" w:themeFill="accent5"/>
            <w:vAlign w:val="center"/>
          </w:tcPr>
          <w:p w14:paraId="5F7AADA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r>
      <w:tr w:rsidR="004C3B02" w14:paraId="49D26098" w14:textId="77777777" w:rsidTr="004C3B02">
        <w:trPr>
          <w:trHeight w:val="387"/>
        </w:trPr>
        <w:tc>
          <w:tcPr>
            <w:tcW w:w="703" w:type="dxa"/>
            <w:vAlign w:val="center"/>
          </w:tcPr>
          <w:p w14:paraId="52DA751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21CA0B8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5F28458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27003AF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4EE1DC6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r>
      <w:tr w:rsidR="004C3B02" w14:paraId="5CA384D2" w14:textId="77777777" w:rsidTr="004C3B02">
        <w:trPr>
          <w:trHeight w:val="375"/>
        </w:trPr>
        <w:tc>
          <w:tcPr>
            <w:tcW w:w="703" w:type="dxa"/>
            <w:vAlign w:val="center"/>
          </w:tcPr>
          <w:p w14:paraId="26D091F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2A7D90E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2E2C6FF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79CF46B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1FD8D65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r>
      <w:tr w:rsidR="004C3B02" w14:paraId="3BFB3D55" w14:textId="77777777" w:rsidTr="00911736">
        <w:trPr>
          <w:trHeight w:val="387"/>
        </w:trPr>
        <w:tc>
          <w:tcPr>
            <w:tcW w:w="703" w:type="dxa"/>
            <w:vAlign w:val="center"/>
          </w:tcPr>
          <w:p w14:paraId="082B557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017B772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7896C55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4B1E9BD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704C58E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r>
    </w:tbl>
    <w:p w14:paraId="068CF56F" w14:textId="6D40FAB7" w:rsidR="004C3B02" w:rsidRDefault="004C3B02" w:rsidP="001E38C5">
      <w:pPr>
        <w:spacing w:line="360" w:lineRule="auto"/>
        <w:jc w:val="both"/>
        <w:rPr>
          <w:rFonts w:ascii="Cambria Math" w:eastAsiaTheme="minorEastAsia" w:hAnsi="Cambria Math" w:cstheme="majorBidi"/>
          <w:iCs/>
          <w:sz w:val="24"/>
          <w:szCs w:val="24"/>
        </w:rPr>
      </w:pPr>
    </w:p>
    <w:p w14:paraId="0F2B90EE" w14:textId="18369E66"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sum of squared differences between the two windows is the same as before (values in each window are the same).</w:t>
      </w:r>
    </w:p>
    <w:p w14:paraId="1563ABB1" w14:textId="213909D8" w:rsidR="004C3B02" w:rsidRDefault="004C3B02" w:rsidP="001E38C5">
      <w:pPr>
        <w:spacing w:line="360" w:lineRule="auto"/>
        <w:jc w:val="both"/>
        <w:rPr>
          <w:rFonts w:ascii="Cambria Math" w:eastAsiaTheme="minorEastAsia" w:hAnsi="Cambria Math" w:cstheme="majorBidi"/>
          <w:iCs/>
          <w:sz w:val="24"/>
          <w:szCs w:val="24"/>
        </w:rPr>
      </w:pPr>
      <w:proofErr w:type="spellStart"/>
      <w:r>
        <w:rPr>
          <w:rFonts w:ascii="Cambria Math" w:eastAsiaTheme="minorEastAsia" w:hAnsi="Cambria Math" w:cstheme="majorBidi"/>
          <w:iCs/>
          <w:sz w:val="24"/>
          <w:szCs w:val="24"/>
        </w:rPr>
        <w:t>ssdd</w:t>
      </w:r>
      <w:proofErr w:type="spellEnd"/>
      <w:r>
        <w:rPr>
          <w:rFonts w:ascii="Cambria Math" w:eastAsiaTheme="minorEastAsia" w:hAnsi="Cambria Math" w:cstheme="majorBidi"/>
          <w:iCs/>
          <w:sz w:val="24"/>
          <w:szCs w:val="24"/>
        </w:rPr>
        <w:t>(1,2,3) = 426</w:t>
      </w:r>
    </w:p>
    <w:p w14:paraId="41679C90" w14:textId="63E13F08" w:rsidR="004C3B02" w:rsidRPr="004C3B02" w:rsidRDefault="004C3B02" w:rsidP="001E38C5">
      <w:pPr>
        <w:pStyle w:val="ListParagraph"/>
        <w:numPr>
          <w:ilvl w:val="0"/>
          <w:numId w:val="3"/>
        </w:numPr>
        <w:spacing w:line="360" w:lineRule="auto"/>
        <w:jc w:val="both"/>
        <w:rPr>
          <w:rFonts w:ascii="Cambria Math" w:eastAsiaTheme="minorEastAsia" w:hAnsi="Cambria Math" w:cstheme="majorBidi"/>
          <w:iCs/>
          <w:sz w:val="24"/>
          <w:szCs w:val="24"/>
        </w:rPr>
      </w:pPr>
      <w:proofErr w:type="spellStart"/>
      <w:r w:rsidRPr="00C8627D">
        <w:rPr>
          <w:rFonts w:ascii="Cambria Math" w:eastAsiaTheme="minorEastAsia" w:hAnsi="Cambria Math" w:cstheme="majorBidi"/>
          <w:b/>
          <w:bCs/>
          <w:iCs/>
          <w:sz w:val="24"/>
          <w:szCs w:val="24"/>
        </w:rPr>
        <w:t>ssdd</w:t>
      </w:r>
      <w:proofErr w:type="spellEnd"/>
      <w:r w:rsidRPr="00C8627D">
        <w:rPr>
          <w:rFonts w:ascii="Cambria Math" w:eastAsiaTheme="minorEastAsia" w:hAnsi="Cambria Math" w:cstheme="majorBidi"/>
          <w:b/>
          <w:bCs/>
          <w:iCs/>
          <w:sz w:val="24"/>
          <w:szCs w:val="24"/>
        </w:rPr>
        <w:t>(2,3,0):</w:t>
      </w:r>
      <w:r w:rsidRPr="004C3B02">
        <w:rPr>
          <w:rFonts w:ascii="Cambria Math" w:eastAsiaTheme="minorEastAsia" w:hAnsi="Cambria Math" w:cstheme="majorBidi"/>
          <w:iCs/>
          <w:sz w:val="24"/>
          <w:szCs w:val="24"/>
        </w:rPr>
        <w:t xml:space="preserve"> corresponds to row =</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 xml:space="preserve">, column </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 xml:space="preserve"> and disparity value=</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w:t>
      </w:r>
    </w:p>
    <w:p w14:paraId="3DEA9E3D" w14:textId="119A042C" w:rsidR="004C3B02" w:rsidRPr="004C3B02" w:rsidRDefault="004C3B02" w:rsidP="001E38C5">
      <w:pPr>
        <w:spacing w:line="360" w:lineRule="auto"/>
        <w:jc w:val="both"/>
        <w:rPr>
          <w:rFonts w:ascii="Cambria Math" w:eastAsiaTheme="minorEastAsia" w:hAnsi="Cambria Math" w:cstheme="majorBidi"/>
          <w:iCs/>
          <w:sz w:val="24"/>
          <w:szCs w:val="24"/>
        </w:rPr>
      </w:pPr>
      <w:r w:rsidRPr="004C3B02">
        <w:rPr>
          <w:rFonts w:ascii="Cambria Math" w:eastAsiaTheme="minorEastAsia" w:hAnsi="Cambria Math" w:cstheme="majorBidi"/>
          <w:iCs/>
          <w:sz w:val="24"/>
          <w:szCs w:val="24"/>
        </w:rPr>
        <w:t xml:space="preserve">In order to compute the </w:t>
      </w:r>
      <w:proofErr w:type="spellStart"/>
      <w:r w:rsidRPr="004C3B02">
        <w:rPr>
          <w:rFonts w:ascii="Cambria Math" w:eastAsiaTheme="minorEastAsia" w:hAnsi="Cambria Math" w:cstheme="majorBidi"/>
          <w:iCs/>
          <w:sz w:val="24"/>
          <w:szCs w:val="24"/>
        </w:rPr>
        <w:t>ssdd</w:t>
      </w:r>
      <w:proofErr w:type="spellEnd"/>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0</w:t>
      </w:r>
      <w:r w:rsidRPr="004C3B02">
        <w:rPr>
          <w:rFonts w:ascii="Cambria Math" w:eastAsiaTheme="minorEastAsia" w:hAnsi="Cambria Math" w:cstheme="majorBidi"/>
          <w:iCs/>
          <w:sz w:val="24"/>
          <w:szCs w:val="24"/>
        </w:rPr>
        <w:t>), we need to take a 3x3 window around the pixel in row=</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 column=</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 xml:space="preserve"> in the left image, and a window around the pixel in row=</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 column=</w:t>
      </w:r>
      <w:r>
        <w:rPr>
          <w:rFonts w:ascii="Cambria Math" w:eastAsiaTheme="minorEastAsia" w:hAnsi="Cambria Math" w:cstheme="majorBidi"/>
          <w:iCs/>
          <w:sz w:val="24"/>
          <w:szCs w:val="24"/>
        </w:rPr>
        <w:t>1</w:t>
      </w:r>
      <w:r w:rsidRPr="004C3B02">
        <w:rPr>
          <w:rFonts w:ascii="Cambria Math" w:eastAsiaTheme="minorEastAsia" w:hAnsi="Cambria Math" w:cstheme="majorBidi"/>
          <w:iCs/>
          <w:sz w:val="24"/>
          <w:szCs w:val="24"/>
        </w:rPr>
        <w:t xml:space="preserve"> in the right image:</w:t>
      </w:r>
    </w:p>
    <w:p w14:paraId="21C7A20A" w14:textId="77777777" w:rsidR="004C3B02" w:rsidRDefault="004C3B02" w:rsidP="001E38C5">
      <w:pPr>
        <w:spacing w:after="0"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Left</w:t>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t>Right</w:t>
      </w:r>
    </w:p>
    <w:tbl>
      <w:tblPr>
        <w:tblStyle w:val="TableGrid"/>
        <w:tblW w:w="0" w:type="auto"/>
        <w:tblLook w:val="04A0" w:firstRow="1" w:lastRow="0" w:firstColumn="1" w:lastColumn="0" w:noHBand="0" w:noVBand="1"/>
      </w:tblPr>
      <w:tblGrid>
        <w:gridCol w:w="689"/>
        <w:gridCol w:w="689"/>
        <w:gridCol w:w="689"/>
        <w:gridCol w:w="689"/>
        <w:gridCol w:w="690"/>
      </w:tblGrid>
      <w:tr w:rsidR="004C3B02" w14:paraId="16FD8141" w14:textId="77777777" w:rsidTr="004C3B02">
        <w:trPr>
          <w:trHeight w:val="377"/>
        </w:trPr>
        <w:tc>
          <w:tcPr>
            <w:tcW w:w="689" w:type="dxa"/>
            <w:vAlign w:val="center"/>
          </w:tcPr>
          <w:p w14:paraId="02A012C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689" w:type="dxa"/>
            <w:shd w:val="clear" w:color="auto" w:fill="auto"/>
            <w:vAlign w:val="center"/>
          </w:tcPr>
          <w:p w14:paraId="51FE3304"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689" w:type="dxa"/>
            <w:shd w:val="clear" w:color="auto" w:fill="auto"/>
            <w:vAlign w:val="center"/>
          </w:tcPr>
          <w:p w14:paraId="1FF7F38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689" w:type="dxa"/>
            <w:shd w:val="clear" w:color="auto" w:fill="auto"/>
            <w:vAlign w:val="center"/>
          </w:tcPr>
          <w:p w14:paraId="0647439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690" w:type="dxa"/>
            <w:vAlign w:val="center"/>
          </w:tcPr>
          <w:p w14:paraId="76F7AEE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5</w:t>
            </w:r>
          </w:p>
        </w:tc>
      </w:tr>
      <w:tr w:rsidR="004C3B02" w14:paraId="17D1075A" w14:textId="77777777" w:rsidTr="004C3B02">
        <w:trPr>
          <w:trHeight w:val="377"/>
        </w:trPr>
        <w:tc>
          <w:tcPr>
            <w:tcW w:w="689" w:type="dxa"/>
            <w:vAlign w:val="center"/>
          </w:tcPr>
          <w:p w14:paraId="16544A0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6</w:t>
            </w:r>
          </w:p>
        </w:tc>
        <w:tc>
          <w:tcPr>
            <w:tcW w:w="689" w:type="dxa"/>
            <w:shd w:val="clear" w:color="auto" w:fill="auto"/>
            <w:vAlign w:val="center"/>
          </w:tcPr>
          <w:p w14:paraId="3AA9610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7</w:t>
            </w:r>
          </w:p>
        </w:tc>
        <w:tc>
          <w:tcPr>
            <w:tcW w:w="689" w:type="dxa"/>
            <w:shd w:val="clear" w:color="auto" w:fill="FFFF00"/>
            <w:vAlign w:val="center"/>
          </w:tcPr>
          <w:p w14:paraId="0EFB81D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w:t>
            </w:r>
          </w:p>
        </w:tc>
        <w:tc>
          <w:tcPr>
            <w:tcW w:w="689" w:type="dxa"/>
            <w:shd w:val="clear" w:color="auto" w:fill="FFFF00"/>
            <w:vAlign w:val="center"/>
          </w:tcPr>
          <w:p w14:paraId="61B0CF19"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w:t>
            </w:r>
          </w:p>
        </w:tc>
        <w:tc>
          <w:tcPr>
            <w:tcW w:w="690" w:type="dxa"/>
            <w:shd w:val="clear" w:color="auto" w:fill="FFFF00"/>
            <w:vAlign w:val="center"/>
          </w:tcPr>
          <w:p w14:paraId="5705E28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w:t>
            </w:r>
          </w:p>
        </w:tc>
      </w:tr>
      <w:tr w:rsidR="004C3B02" w14:paraId="15D5BA8C" w14:textId="77777777" w:rsidTr="004C3B02">
        <w:trPr>
          <w:trHeight w:val="365"/>
        </w:trPr>
        <w:tc>
          <w:tcPr>
            <w:tcW w:w="689" w:type="dxa"/>
            <w:vAlign w:val="center"/>
          </w:tcPr>
          <w:p w14:paraId="4913D02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11</w:t>
            </w:r>
          </w:p>
        </w:tc>
        <w:tc>
          <w:tcPr>
            <w:tcW w:w="689" w:type="dxa"/>
            <w:shd w:val="clear" w:color="auto" w:fill="auto"/>
            <w:vAlign w:val="center"/>
          </w:tcPr>
          <w:p w14:paraId="1825347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12</w:t>
            </w:r>
          </w:p>
        </w:tc>
        <w:tc>
          <w:tcPr>
            <w:tcW w:w="689" w:type="dxa"/>
            <w:shd w:val="clear" w:color="auto" w:fill="FFFF00"/>
            <w:vAlign w:val="center"/>
          </w:tcPr>
          <w:p w14:paraId="6659CFC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w:t>
            </w:r>
          </w:p>
        </w:tc>
        <w:tc>
          <w:tcPr>
            <w:tcW w:w="689" w:type="dxa"/>
            <w:shd w:val="clear" w:color="auto" w:fill="FFFF00"/>
            <w:vAlign w:val="center"/>
          </w:tcPr>
          <w:p w14:paraId="1E85FC3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w:t>
            </w:r>
          </w:p>
        </w:tc>
        <w:tc>
          <w:tcPr>
            <w:tcW w:w="690" w:type="dxa"/>
            <w:shd w:val="clear" w:color="auto" w:fill="FFFF00"/>
            <w:vAlign w:val="center"/>
          </w:tcPr>
          <w:p w14:paraId="152A60F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w:t>
            </w:r>
          </w:p>
        </w:tc>
      </w:tr>
      <w:tr w:rsidR="004C3B02" w14:paraId="0975558D" w14:textId="77777777" w:rsidTr="004C3B02">
        <w:trPr>
          <w:trHeight w:val="377"/>
        </w:trPr>
        <w:tc>
          <w:tcPr>
            <w:tcW w:w="689" w:type="dxa"/>
            <w:vAlign w:val="center"/>
          </w:tcPr>
          <w:p w14:paraId="43623ACA"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16</w:t>
            </w:r>
          </w:p>
        </w:tc>
        <w:tc>
          <w:tcPr>
            <w:tcW w:w="689" w:type="dxa"/>
            <w:vAlign w:val="center"/>
          </w:tcPr>
          <w:p w14:paraId="2A763E7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17</w:t>
            </w:r>
          </w:p>
        </w:tc>
        <w:tc>
          <w:tcPr>
            <w:tcW w:w="689" w:type="dxa"/>
            <w:shd w:val="clear" w:color="auto" w:fill="FFFF00"/>
            <w:vAlign w:val="center"/>
          </w:tcPr>
          <w:p w14:paraId="1547F27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w:t>
            </w:r>
          </w:p>
        </w:tc>
        <w:tc>
          <w:tcPr>
            <w:tcW w:w="689" w:type="dxa"/>
            <w:shd w:val="clear" w:color="auto" w:fill="FFFF00"/>
            <w:vAlign w:val="center"/>
          </w:tcPr>
          <w:p w14:paraId="042E7E4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w:t>
            </w:r>
          </w:p>
        </w:tc>
        <w:tc>
          <w:tcPr>
            <w:tcW w:w="690" w:type="dxa"/>
            <w:shd w:val="clear" w:color="auto" w:fill="FFFF00"/>
            <w:vAlign w:val="center"/>
          </w:tcPr>
          <w:p w14:paraId="06AF2D9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w:t>
            </w:r>
          </w:p>
        </w:tc>
      </w:tr>
    </w:tbl>
    <w:tbl>
      <w:tblPr>
        <w:tblStyle w:val="TableGrid"/>
        <w:tblpPr w:leftFromText="180" w:rightFromText="180" w:vertAnchor="text" w:horzAnchor="margin" w:tblpXSpec="right" w:tblpY="-1772"/>
        <w:tblW w:w="0" w:type="auto"/>
        <w:tblLook w:val="04A0" w:firstRow="1" w:lastRow="0" w:firstColumn="1" w:lastColumn="0" w:noHBand="0" w:noVBand="1"/>
      </w:tblPr>
      <w:tblGrid>
        <w:gridCol w:w="703"/>
        <w:gridCol w:w="703"/>
        <w:gridCol w:w="703"/>
        <w:gridCol w:w="703"/>
        <w:gridCol w:w="703"/>
      </w:tblGrid>
      <w:tr w:rsidR="004C3B02" w14:paraId="00110A79" w14:textId="77777777" w:rsidTr="004C3B02">
        <w:trPr>
          <w:trHeight w:val="387"/>
        </w:trPr>
        <w:tc>
          <w:tcPr>
            <w:tcW w:w="703" w:type="dxa"/>
            <w:vAlign w:val="center"/>
          </w:tcPr>
          <w:p w14:paraId="755FA53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7152022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72295D9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37F9734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77C9496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r>
      <w:tr w:rsidR="004C3B02" w14:paraId="03B003D1" w14:textId="77777777" w:rsidTr="004C3B02">
        <w:trPr>
          <w:trHeight w:val="387"/>
        </w:trPr>
        <w:tc>
          <w:tcPr>
            <w:tcW w:w="703" w:type="dxa"/>
            <w:shd w:val="clear" w:color="auto" w:fill="5B9BD5" w:themeFill="accent5"/>
            <w:vAlign w:val="center"/>
          </w:tcPr>
          <w:p w14:paraId="28CB7DBA"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21A3242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0AAE127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5307C24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6BB46C6A"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r>
      <w:tr w:rsidR="004C3B02" w14:paraId="036E70A6" w14:textId="77777777" w:rsidTr="004C3B02">
        <w:trPr>
          <w:trHeight w:val="375"/>
        </w:trPr>
        <w:tc>
          <w:tcPr>
            <w:tcW w:w="703" w:type="dxa"/>
            <w:shd w:val="clear" w:color="auto" w:fill="5B9BD5" w:themeFill="accent5"/>
            <w:vAlign w:val="center"/>
          </w:tcPr>
          <w:p w14:paraId="128F0C3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14D4890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38998C5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75AA95D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2C42381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r>
      <w:tr w:rsidR="004C3B02" w14:paraId="453F4703" w14:textId="77777777" w:rsidTr="004C3B02">
        <w:trPr>
          <w:trHeight w:val="387"/>
        </w:trPr>
        <w:tc>
          <w:tcPr>
            <w:tcW w:w="703" w:type="dxa"/>
            <w:shd w:val="clear" w:color="auto" w:fill="5B9BD5" w:themeFill="accent5"/>
            <w:vAlign w:val="center"/>
          </w:tcPr>
          <w:p w14:paraId="3EE43CD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shd w:val="clear" w:color="auto" w:fill="5B9BD5" w:themeFill="accent5"/>
            <w:vAlign w:val="center"/>
          </w:tcPr>
          <w:p w14:paraId="54FDCD5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shd w:val="clear" w:color="auto" w:fill="5B9BD5" w:themeFill="accent5"/>
            <w:vAlign w:val="center"/>
          </w:tcPr>
          <w:p w14:paraId="27BBF51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70B5ABA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0486DFA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r>
    </w:tbl>
    <w:p w14:paraId="70DF3A42" w14:textId="7B8B77EF" w:rsidR="004C3B02" w:rsidRDefault="004C3B02" w:rsidP="001E38C5">
      <w:pPr>
        <w:spacing w:line="360" w:lineRule="auto"/>
        <w:jc w:val="both"/>
        <w:rPr>
          <w:rFonts w:ascii="Cambria Math" w:eastAsiaTheme="minorEastAsia" w:hAnsi="Cambria Math" w:cstheme="majorBidi"/>
          <w:iCs/>
          <w:sz w:val="24"/>
          <w:szCs w:val="24"/>
        </w:rPr>
      </w:pPr>
    </w:p>
    <w:p w14:paraId="308501D7" w14:textId="6AEC16A8"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sum of squared differences between the two windows:</w:t>
      </w:r>
    </w:p>
    <w:tbl>
      <w:tblPr>
        <w:tblStyle w:val="TableGrid"/>
        <w:tblpPr w:leftFromText="180" w:rightFromText="180" w:vertAnchor="text" w:tblpY="1"/>
        <w:tblOverlap w:val="never"/>
        <w:tblW w:w="0" w:type="auto"/>
        <w:tblLook w:val="04A0" w:firstRow="1" w:lastRow="0" w:firstColumn="1" w:lastColumn="0" w:noHBand="0" w:noVBand="1"/>
      </w:tblPr>
      <w:tblGrid>
        <w:gridCol w:w="819"/>
        <w:gridCol w:w="819"/>
        <w:gridCol w:w="820"/>
      </w:tblGrid>
      <w:tr w:rsidR="004C3B02" w14:paraId="492AD70D" w14:textId="77777777" w:rsidTr="004C3B02">
        <w:trPr>
          <w:trHeight w:val="348"/>
        </w:trPr>
        <w:tc>
          <w:tcPr>
            <w:tcW w:w="819" w:type="dxa"/>
            <w:shd w:val="clear" w:color="auto" w:fill="auto"/>
            <w:vAlign w:val="center"/>
          </w:tcPr>
          <w:p w14:paraId="2590ADC0" w14:textId="55A6F874"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8-2</w:t>
            </w:r>
          </w:p>
        </w:tc>
        <w:tc>
          <w:tcPr>
            <w:tcW w:w="819" w:type="dxa"/>
            <w:shd w:val="clear" w:color="auto" w:fill="auto"/>
            <w:vAlign w:val="center"/>
          </w:tcPr>
          <w:p w14:paraId="3A666D33" w14:textId="031A2814"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9-2</w:t>
            </w:r>
          </w:p>
        </w:tc>
        <w:tc>
          <w:tcPr>
            <w:tcW w:w="820" w:type="dxa"/>
            <w:shd w:val="clear" w:color="auto" w:fill="auto"/>
            <w:vAlign w:val="center"/>
          </w:tcPr>
          <w:p w14:paraId="06781E30" w14:textId="5B20EAC8"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10-2</w:t>
            </w:r>
          </w:p>
        </w:tc>
      </w:tr>
      <w:tr w:rsidR="004C3B02" w14:paraId="07F06785" w14:textId="77777777" w:rsidTr="004C3B02">
        <w:trPr>
          <w:trHeight w:val="337"/>
        </w:trPr>
        <w:tc>
          <w:tcPr>
            <w:tcW w:w="819" w:type="dxa"/>
            <w:shd w:val="clear" w:color="auto" w:fill="auto"/>
            <w:vAlign w:val="center"/>
          </w:tcPr>
          <w:p w14:paraId="0B88EFBB" w14:textId="292664B9"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13-3</w:t>
            </w:r>
          </w:p>
        </w:tc>
        <w:tc>
          <w:tcPr>
            <w:tcW w:w="819" w:type="dxa"/>
            <w:shd w:val="clear" w:color="auto" w:fill="auto"/>
            <w:vAlign w:val="center"/>
          </w:tcPr>
          <w:p w14:paraId="1F61A2E4" w14:textId="3E5AAE4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14-3</w:t>
            </w:r>
          </w:p>
        </w:tc>
        <w:tc>
          <w:tcPr>
            <w:tcW w:w="820" w:type="dxa"/>
            <w:shd w:val="clear" w:color="auto" w:fill="auto"/>
            <w:vAlign w:val="center"/>
          </w:tcPr>
          <w:p w14:paraId="7FB2C304" w14:textId="2876E471"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15-3</w:t>
            </w:r>
          </w:p>
        </w:tc>
      </w:tr>
      <w:tr w:rsidR="004C3B02" w14:paraId="5C998D0A" w14:textId="77777777" w:rsidTr="004C3B02">
        <w:trPr>
          <w:trHeight w:val="348"/>
        </w:trPr>
        <w:tc>
          <w:tcPr>
            <w:tcW w:w="819" w:type="dxa"/>
            <w:shd w:val="clear" w:color="auto" w:fill="auto"/>
            <w:vAlign w:val="center"/>
          </w:tcPr>
          <w:p w14:paraId="2CBFFE8F" w14:textId="03056610"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18-4</w:t>
            </w:r>
          </w:p>
        </w:tc>
        <w:tc>
          <w:tcPr>
            <w:tcW w:w="819" w:type="dxa"/>
            <w:shd w:val="clear" w:color="auto" w:fill="auto"/>
            <w:vAlign w:val="center"/>
          </w:tcPr>
          <w:p w14:paraId="5C9571FD" w14:textId="238D0B48"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19-4</w:t>
            </w:r>
          </w:p>
        </w:tc>
        <w:tc>
          <w:tcPr>
            <w:tcW w:w="820" w:type="dxa"/>
            <w:shd w:val="clear" w:color="auto" w:fill="auto"/>
            <w:vAlign w:val="center"/>
          </w:tcPr>
          <w:p w14:paraId="6C42E008" w14:textId="33311BD0"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20-4</w:t>
            </w:r>
          </w:p>
        </w:tc>
      </w:tr>
    </w:tbl>
    <w:p w14:paraId="7E2E168D" w14:textId="569BBF5D" w:rsidR="004C3B02" w:rsidRDefault="004C3B02" w:rsidP="001E38C5">
      <w:pPr>
        <w:spacing w:line="360" w:lineRule="auto"/>
        <w:jc w:val="both"/>
        <w:rPr>
          <w:rFonts w:ascii="Cambria Math" w:eastAsiaTheme="minorEastAsia" w:hAnsi="Cambria Math" w:cstheme="majorBidi"/>
          <w:iCs/>
          <w:sz w:val="24"/>
          <w:szCs w:val="24"/>
        </w:rPr>
      </w:pPr>
    </w:p>
    <w:p w14:paraId="300928CE" w14:textId="1A49FDAD" w:rsidR="004C3B02" w:rsidRDefault="004C3B02" w:rsidP="001E38C5">
      <w:pPr>
        <w:spacing w:line="360" w:lineRule="auto"/>
        <w:jc w:val="both"/>
        <w:rPr>
          <w:rFonts w:ascii="Cambria Math" w:eastAsiaTheme="minorEastAsia" w:hAnsi="Cambria Math" w:cstheme="majorBidi"/>
          <w:b/>
          <w:bCs/>
          <w:iCs/>
          <w:sz w:val="24"/>
          <w:szCs w:val="24"/>
        </w:rPr>
      </w:pPr>
      <w:r>
        <w:rPr>
          <w:rFonts w:ascii="Cambria Math" w:eastAsiaTheme="minorEastAsia" w:hAnsi="Cambria Math" w:cstheme="majorBidi"/>
          <w:iCs/>
          <w:sz w:val="24"/>
          <w:szCs w:val="24"/>
        </w:rPr>
        <w:t>.^2 = 36+49+64+100+121+144+196+225+256=</w:t>
      </w:r>
      <w:r w:rsidRPr="004C3B02">
        <w:rPr>
          <w:rFonts w:ascii="Cambria Math" w:eastAsiaTheme="minorEastAsia" w:hAnsi="Cambria Math" w:cstheme="majorBidi"/>
          <w:b/>
          <w:bCs/>
          <w:iCs/>
          <w:sz w:val="24"/>
          <w:szCs w:val="24"/>
        </w:rPr>
        <w:t>1191</w:t>
      </w:r>
    </w:p>
    <w:p w14:paraId="23959491" w14:textId="3C71336D" w:rsidR="004C3B02" w:rsidRDefault="004C3B02" w:rsidP="001E38C5">
      <w:pPr>
        <w:spacing w:line="360" w:lineRule="auto"/>
        <w:jc w:val="both"/>
        <w:rPr>
          <w:rFonts w:ascii="Cambria Math" w:eastAsiaTheme="minorEastAsia" w:hAnsi="Cambria Math" w:cstheme="majorBidi"/>
          <w:b/>
          <w:bCs/>
          <w:iCs/>
          <w:sz w:val="24"/>
          <w:szCs w:val="24"/>
        </w:rPr>
      </w:pPr>
    </w:p>
    <w:p w14:paraId="55C801CF" w14:textId="0C40AF2C" w:rsidR="004C3B02" w:rsidRPr="004C3B02" w:rsidRDefault="004C3B02" w:rsidP="001E38C5">
      <w:pPr>
        <w:pStyle w:val="ListParagraph"/>
        <w:numPr>
          <w:ilvl w:val="0"/>
          <w:numId w:val="3"/>
        </w:numPr>
        <w:spacing w:line="360" w:lineRule="auto"/>
        <w:jc w:val="both"/>
        <w:rPr>
          <w:rFonts w:ascii="Cambria Math" w:eastAsiaTheme="minorEastAsia" w:hAnsi="Cambria Math" w:cstheme="majorBidi"/>
          <w:iCs/>
          <w:sz w:val="24"/>
          <w:szCs w:val="24"/>
        </w:rPr>
      </w:pPr>
      <w:proofErr w:type="spellStart"/>
      <w:r w:rsidRPr="00C8627D">
        <w:rPr>
          <w:rFonts w:ascii="Cambria Math" w:eastAsiaTheme="minorEastAsia" w:hAnsi="Cambria Math" w:cstheme="majorBidi"/>
          <w:b/>
          <w:bCs/>
          <w:iCs/>
          <w:sz w:val="24"/>
          <w:szCs w:val="24"/>
        </w:rPr>
        <w:t>ssdd</w:t>
      </w:r>
      <w:proofErr w:type="spellEnd"/>
      <w:r w:rsidRPr="00C8627D">
        <w:rPr>
          <w:rFonts w:ascii="Cambria Math" w:eastAsiaTheme="minorEastAsia" w:hAnsi="Cambria Math" w:cstheme="majorBidi"/>
          <w:b/>
          <w:bCs/>
          <w:iCs/>
          <w:sz w:val="24"/>
          <w:szCs w:val="24"/>
        </w:rPr>
        <w:t xml:space="preserve">(2,3,1): </w:t>
      </w:r>
      <w:r w:rsidRPr="004C3B02">
        <w:rPr>
          <w:rFonts w:ascii="Cambria Math" w:eastAsiaTheme="minorEastAsia" w:hAnsi="Cambria Math" w:cstheme="majorBidi"/>
          <w:iCs/>
          <w:sz w:val="24"/>
          <w:szCs w:val="24"/>
        </w:rPr>
        <w:t>corresponds to row =</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 xml:space="preserve">, column </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 xml:space="preserve"> and disparity value=</w:t>
      </w:r>
      <w:r>
        <w:rPr>
          <w:rFonts w:ascii="Cambria Math" w:eastAsiaTheme="minorEastAsia" w:hAnsi="Cambria Math" w:cstheme="majorBidi"/>
          <w:iCs/>
          <w:sz w:val="24"/>
          <w:szCs w:val="24"/>
        </w:rPr>
        <w:t>-1</w:t>
      </w:r>
      <w:r w:rsidRPr="004C3B02">
        <w:rPr>
          <w:rFonts w:ascii="Cambria Math" w:eastAsiaTheme="minorEastAsia" w:hAnsi="Cambria Math" w:cstheme="majorBidi"/>
          <w:iCs/>
          <w:sz w:val="24"/>
          <w:szCs w:val="24"/>
        </w:rPr>
        <w:t>.</w:t>
      </w:r>
    </w:p>
    <w:p w14:paraId="3FFCDE01" w14:textId="4DA3C7BB" w:rsidR="004C3B02" w:rsidRP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lastRenderedPageBreak/>
        <w:t>I</w:t>
      </w:r>
      <w:r w:rsidRPr="004C3B02">
        <w:rPr>
          <w:rFonts w:ascii="Cambria Math" w:eastAsiaTheme="minorEastAsia" w:hAnsi="Cambria Math" w:cstheme="majorBidi"/>
          <w:iCs/>
          <w:sz w:val="24"/>
          <w:szCs w:val="24"/>
        </w:rPr>
        <w:t xml:space="preserve">n order to compute the </w:t>
      </w:r>
      <w:proofErr w:type="spellStart"/>
      <w:r w:rsidRPr="004C3B02">
        <w:rPr>
          <w:rFonts w:ascii="Cambria Math" w:eastAsiaTheme="minorEastAsia" w:hAnsi="Cambria Math" w:cstheme="majorBidi"/>
          <w:iCs/>
          <w:sz w:val="24"/>
          <w:szCs w:val="24"/>
        </w:rPr>
        <w:t>ssdd</w:t>
      </w:r>
      <w:proofErr w:type="spellEnd"/>
      <w:r w:rsidRPr="004C3B02">
        <w:rPr>
          <w:rFonts w:ascii="Cambria Math" w:eastAsiaTheme="minorEastAsia" w:hAnsi="Cambria Math" w:cstheme="majorBidi"/>
          <w:iCs/>
          <w:sz w:val="24"/>
          <w:szCs w:val="24"/>
        </w:rPr>
        <w:t>(2,3,</w:t>
      </w:r>
      <w:r>
        <w:rPr>
          <w:rFonts w:ascii="Cambria Math" w:eastAsiaTheme="minorEastAsia" w:hAnsi="Cambria Math" w:cstheme="majorBidi"/>
          <w:iCs/>
          <w:sz w:val="24"/>
          <w:szCs w:val="24"/>
        </w:rPr>
        <w:t>1</w:t>
      </w:r>
      <w:r w:rsidRPr="004C3B02">
        <w:rPr>
          <w:rFonts w:ascii="Cambria Math" w:eastAsiaTheme="minorEastAsia" w:hAnsi="Cambria Math" w:cstheme="majorBidi"/>
          <w:iCs/>
          <w:sz w:val="24"/>
          <w:szCs w:val="24"/>
        </w:rPr>
        <w:t>), we need to take a 3x3 window around the pixel in row=2, column=3 in the left image, and a window around the pixel in row=2, column=</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 xml:space="preserve"> in the right image:</w:t>
      </w:r>
    </w:p>
    <w:p w14:paraId="4A572D9F" w14:textId="77777777" w:rsidR="004C3B02" w:rsidRDefault="004C3B02" w:rsidP="001E38C5">
      <w:pPr>
        <w:spacing w:after="0" w:line="360" w:lineRule="auto"/>
        <w:jc w:val="both"/>
        <w:rPr>
          <w:rFonts w:ascii="Cambria Math" w:eastAsiaTheme="minorEastAsia" w:hAnsi="Cambria Math" w:cstheme="majorBidi"/>
          <w:iCs/>
          <w:sz w:val="24"/>
          <w:szCs w:val="24"/>
        </w:rPr>
      </w:pPr>
    </w:p>
    <w:p w14:paraId="2C81C636" w14:textId="076BB6F9" w:rsidR="004C3B02" w:rsidRDefault="004C3B02" w:rsidP="001E38C5">
      <w:pPr>
        <w:spacing w:after="0"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Left</w:t>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r>
      <w:r>
        <w:rPr>
          <w:rFonts w:ascii="Cambria Math" w:eastAsiaTheme="minorEastAsia" w:hAnsi="Cambria Math" w:cstheme="majorBidi"/>
          <w:iCs/>
          <w:sz w:val="24"/>
          <w:szCs w:val="24"/>
        </w:rPr>
        <w:tab/>
        <w:t>Right</w:t>
      </w:r>
    </w:p>
    <w:tbl>
      <w:tblPr>
        <w:tblStyle w:val="TableGrid"/>
        <w:tblW w:w="0" w:type="auto"/>
        <w:tblLook w:val="04A0" w:firstRow="1" w:lastRow="0" w:firstColumn="1" w:lastColumn="0" w:noHBand="0" w:noVBand="1"/>
      </w:tblPr>
      <w:tblGrid>
        <w:gridCol w:w="689"/>
        <w:gridCol w:w="689"/>
        <w:gridCol w:w="689"/>
        <w:gridCol w:w="689"/>
        <w:gridCol w:w="690"/>
      </w:tblGrid>
      <w:tr w:rsidR="004C3B02" w14:paraId="7CCD6F2C" w14:textId="77777777" w:rsidTr="00911736">
        <w:trPr>
          <w:trHeight w:val="377"/>
        </w:trPr>
        <w:tc>
          <w:tcPr>
            <w:tcW w:w="689" w:type="dxa"/>
            <w:vAlign w:val="center"/>
          </w:tcPr>
          <w:p w14:paraId="099DD6C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689" w:type="dxa"/>
            <w:shd w:val="clear" w:color="auto" w:fill="auto"/>
            <w:vAlign w:val="center"/>
          </w:tcPr>
          <w:p w14:paraId="0744EC2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689" w:type="dxa"/>
            <w:shd w:val="clear" w:color="auto" w:fill="auto"/>
            <w:vAlign w:val="center"/>
          </w:tcPr>
          <w:p w14:paraId="7A25656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689" w:type="dxa"/>
            <w:shd w:val="clear" w:color="auto" w:fill="auto"/>
            <w:vAlign w:val="center"/>
          </w:tcPr>
          <w:p w14:paraId="07B0A95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690" w:type="dxa"/>
            <w:vAlign w:val="center"/>
          </w:tcPr>
          <w:p w14:paraId="1F5E396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5</w:t>
            </w:r>
          </w:p>
        </w:tc>
      </w:tr>
      <w:tr w:rsidR="004C3B02" w14:paraId="2FCBCD08" w14:textId="77777777" w:rsidTr="00911736">
        <w:trPr>
          <w:trHeight w:val="377"/>
        </w:trPr>
        <w:tc>
          <w:tcPr>
            <w:tcW w:w="689" w:type="dxa"/>
            <w:vAlign w:val="center"/>
          </w:tcPr>
          <w:p w14:paraId="702ED8C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6</w:t>
            </w:r>
          </w:p>
        </w:tc>
        <w:tc>
          <w:tcPr>
            <w:tcW w:w="689" w:type="dxa"/>
            <w:shd w:val="clear" w:color="auto" w:fill="auto"/>
            <w:vAlign w:val="center"/>
          </w:tcPr>
          <w:p w14:paraId="503E41F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7</w:t>
            </w:r>
          </w:p>
        </w:tc>
        <w:tc>
          <w:tcPr>
            <w:tcW w:w="689" w:type="dxa"/>
            <w:shd w:val="clear" w:color="auto" w:fill="FFFF00"/>
            <w:vAlign w:val="center"/>
          </w:tcPr>
          <w:p w14:paraId="7F76C46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8</w:t>
            </w:r>
          </w:p>
        </w:tc>
        <w:tc>
          <w:tcPr>
            <w:tcW w:w="689" w:type="dxa"/>
            <w:shd w:val="clear" w:color="auto" w:fill="FFFF00"/>
            <w:vAlign w:val="center"/>
          </w:tcPr>
          <w:p w14:paraId="0A598B6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9</w:t>
            </w:r>
          </w:p>
        </w:tc>
        <w:tc>
          <w:tcPr>
            <w:tcW w:w="690" w:type="dxa"/>
            <w:shd w:val="clear" w:color="auto" w:fill="FFFF00"/>
            <w:vAlign w:val="center"/>
          </w:tcPr>
          <w:p w14:paraId="2846663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10</w:t>
            </w:r>
          </w:p>
        </w:tc>
      </w:tr>
      <w:tr w:rsidR="004C3B02" w14:paraId="66D063B0" w14:textId="77777777" w:rsidTr="00911736">
        <w:trPr>
          <w:trHeight w:val="365"/>
        </w:trPr>
        <w:tc>
          <w:tcPr>
            <w:tcW w:w="689" w:type="dxa"/>
            <w:vAlign w:val="center"/>
          </w:tcPr>
          <w:p w14:paraId="3885743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11</w:t>
            </w:r>
          </w:p>
        </w:tc>
        <w:tc>
          <w:tcPr>
            <w:tcW w:w="689" w:type="dxa"/>
            <w:shd w:val="clear" w:color="auto" w:fill="auto"/>
            <w:vAlign w:val="center"/>
          </w:tcPr>
          <w:p w14:paraId="72C82051"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12</w:t>
            </w:r>
          </w:p>
        </w:tc>
        <w:tc>
          <w:tcPr>
            <w:tcW w:w="689" w:type="dxa"/>
            <w:shd w:val="clear" w:color="auto" w:fill="FFFF00"/>
            <w:vAlign w:val="center"/>
          </w:tcPr>
          <w:p w14:paraId="028CC86D"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13</w:t>
            </w:r>
          </w:p>
        </w:tc>
        <w:tc>
          <w:tcPr>
            <w:tcW w:w="689" w:type="dxa"/>
            <w:shd w:val="clear" w:color="auto" w:fill="FFFF00"/>
            <w:vAlign w:val="center"/>
          </w:tcPr>
          <w:p w14:paraId="6DF1C0F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14</w:t>
            </w:r>
          </w:p>
        </w:tc>
        <w:tc>
          <w:tcPr>
            <w:tcW w:w="690" w:type="dxa"/>
            <w:shd w:val="clear" w:color="auto" w:fill="FFFF00"/>
            <w:vAlign w:val="center"/>
          </w:tcPr>
          <w:p w14:paraId="6E845C2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15</w:t>
            </w:r>
          </w:p>
        </w:tc>
      </w:tr>
      <w:tr w:rsidR="004C3B02" w14:paraId="6759E8FE" w14:textId="77777777" w:rsidTr="00911736">
        <w:trPr>
          <w:trHeight w:val="377"/>
        </w:trPr>
        <w:tc>
          <w:tcPr>
            <w:tcW w:w="689" w:type="dxa"/>
            <w:vAlign w:val="center"/>
          </w:tcPr>
          <w:p w14:paraId="638D4C3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16</w:t>
            </w:r>
          </w:p>
        </w:tc>
        <w:tc>
          <w:tcPr>
            <w:tcW w:w="689" w:type="dxa"/>
            <w:vAlign w:val="center"/>
          </w:tcPr>
          <w:p w14:paraId="3EB124A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17</w:t>
            </w:r>
          </w:p>
        </w:tc>
        <w:tc>
          <w:tcPr>
            <w:tcW w:w="689" w:type="dxa"/>
            <w:shd w:val="clear" w:color="auto" w:fill="FFFF00"/>
            <w:vAlign w:val="center"/>
          </w:tcPr>
          <w:p w14:paraId="2CD7281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18</w:t>
            </w:r>
          </w:p>
        </w:tc>
        <w:tc>
          <w:tcPr>
            <w:tcW w:w="689" w:type="dxa"/>
            <w:shd w:val="clear" w:color="auto" w:fill="FFFF00"/>
            <w:vAlign w:val="center"/>
          </w:tcPr>
          <w:p w14:paraId="552A51B3"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19</w:t>
            </w:r>
          </w:p>
        </w:tc>
        <w:tc>
          <w:tcPr>
            <w:tcW w:w="690" w:type="dxa"/>
            <w:shd w:val="clear" w:color="auto" w:fill="FFFF00"/>
            <w:vAlign w:val="center"/>
          </w:tcPr>
          <w:p w14:paraId="538D1B3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20</w:t>
            </w:r>
          </w:p>
        </w:tc>
      </w:tr>
    </w:tbl>
    <w:tbl>
      <w:tblPr>
        <w:tblStyle w:val="TableGrid"/>
        <w:tblpPr w:leftFromText="180" w:rightFromText="180" w:vertAnchor="text" w:horzAnchor="margin" w:tblpXSpec="right" w:tblpY="-1772"/>
        <w:tblW w:w="0" w:type="auto"/>
        <w:tblLook w:val="04A0" w:firstRow="1" w:lastRow="0" w:firstColumn="1" w:lastColumn="0" w:noHBand="0" w:noVBand="1"/>
      </w:tblPr>
      <w:tblGrid>
        <w:gridCol w:w="703"/>
        <w:gridCol w:w="703"/>
        <w:gridCol w:w="703"/>
        <w:gridCol w:w="703"/>
        <w:gridCol w:w="703"/>
      </w:tblGrid>
      <w:tr w:rsidR="004C3B02" w14:paraId="0A3197A4" w14:textId="77777777" w:rsidTr="00911736">
        <w:trPr>
          <w:trHeight w:val="387"/>
        </w:trPr>
        <w:tc>
          <w:tcPr>
            <w:tcW w:w="703" w:type="dxa"/>
            <w:vAlign w:val="center"/>
          </w:tcPr>
          <w:p w14:paraId="7F4C343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297BD096"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0DFDE3B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60166395"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c>
          <w:tcPr>
            <w:tcW w:w="703" w:type="dxa"/>
            <w:shd w:val="clear" w:color="auto" w:fill="auto"/>
            <w:vAlign w:val="center"/>
          </w:tcPr>
          <w:p w14:paraId="55F7457C"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1</w:t>
            </w:r>
          </w:p>
        </w:tc>
      </w:tr>
      <w:tr w:rsidR="004C3B02" w14:paraId="2031E661" w14:textId="77777777" w:rsidTr="004C3B02">
        <w:trPr>
          <w:trHeight w:val="387"/>
        </w:trPr>
        <w:tc>
          <w:tcPr>
            <w:tcW w:w="703" w:type="dxa"/>
            <w:shd w:val="clear" w:color="auto" w:fill="auto"/>
            <w:vAlign w:val="center"/>
          </w:tcPr>
          <w:p w14:paraId="2B933024"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48AAAC72"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56A6634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5B9BD5" w:themeFill="accent5"/>
            <w:vAlign w:val="center"/>
          </w:tcPr>
          <w:p w14:paraId="483CBBFE"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c>
          <w:tcPr>
            <w:tcW w:w="703" w:type="dxa"/>
            <w:shd w:val="clear" w:color="auto" w:fill="auto"/>
            <w:vAlign w:val="center"/>
          </w:tcPr>
          <w:p w14:paraId="5D04E77F"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2</w:t>
            </w:r>
          </w:p>
        </w:tc>
      </w:tr>
      <w:tr w:rsidR="004C3B02" w14:paraId="7997A104" w14:textId="77777777" w:rsidTr="004C3B02">
        <w:trPr>
          <w:trHeight w:val="375"/>
        </w:trPr>
        <w:tc>
          <w:tcPr>
            <w:tcW w:w="703" w:type="dxa"/>
            <w:shd w:val="clear" w:color="auto" w:fill="auto"/>
            <w:vAlign w:val="center"/>
          </w:tcPr>
          <w:p w14:paraId="355FD8A7"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39074819"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6765C13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5B9BD5" w:themeFill="accent5"/>
            <w:vAlign w:val="center"/>
          </w:tcPr>
          <w:p w14:paraId="45B26EE4"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c>
          <w:tcPr>
            <w:tcW w:w="703" w:type="dxa"/>
            <w:shd w:val="clear" w:color="auto" w:fill="auto"/>
            <w:vAlign w:val="center"/>
          </w:tcPr>
          <w:p w14:paraId="6954E9B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3</w:t>
            </w:r>
          </w:p>
        </w:tc>
      </w:tr>
      <w:tr w:rsidR="004C3B02" w14:paraId="0F1A84F7" w14:textId="77777777" w:rsidTr="004C3B02">
        <w:trPr>
          <w:trHeight w:val="387"/>
        </w:trPr>
        <w:tc>
          <w:tcPr>
            <w:tcW w:w="703" w:type="dxa"/>
            <w:shd w:val="clear" w:color="auto" w:fill="auto"/>
            <w:vAlign w:val="center"/>
          </w:tcPr>
          <w:p w14:paraId="490920D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shd w:val="clear" w:color="auto" w:fill="5B9BD5" w:themeFill="accent5"/>
            <w:vAlign w:val="center"/>
          </w:tcPr>
          <w:p w14:paraId="7E3DEB3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shd w:val="clear" w:color="auto" w:fill="5B9BD5" w:themeFill="accent5"/>
            <w:vAlign w:val="center"/>
          </w:tcPr>
          <w:p w14:paraId="28747FC8"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shd w:val="clear" w:color="auto" w:fill="5B9BD5" w:themeFill="accent5"/>
            <w:vAlign w:val="center"/>
          </w:tcPr>
          <w:p w14:paraId="1856F280"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c>
          <w:tcPr>
            <w:tcW w:w="703" w:type="dxa"/>
            <w:vAlign w:val="center"/>
          </w:tcPr>
          <w:p w14:paraId="5AA1DFFB" w14:textId="77777777"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4</w:t>
            </w:r>
          </w:p>
        </w:tc>
      </w:tr>
    </w:tbl>
    <w:p w14:paraId="5DCEB1A4" w14:textId="6F260038" w:rsidR="004C3B02" w:rsidRDefault="004C3B02" w:rsidP="001E38C5">
      <w:pPr>
        <w:spacing w:line="360" w:lineRule="auto"/>
        <w:jc w:val="both"/>
        <w:rPr>
          <w:rFonts w:ascii="Cambria Math" w:eastAsiaTheme="minorEastAsia" w:hAnsi="Cambria Math" w:cstheme="majorBidi"/>
          <w:iCs/>
          <w:sz w:val="24"/>
          <w:szCs w:val="24"/>
        </w:rPr>
      </w:pPr>
    </w:p>
    <w:p w14:paraId="34691815" w14:textId="2EECCCF2" w:rsidR="004C3B02" w:rsidRDefault="004C3B02" w:rsidP="001E38C5">
      <w:pPr>
        <w:spacing w:line="360" w:lineRule="auto"/>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sum of squared differences between the two windows will be the same as calculated above (the values in each window is the same):</w:t>
      </w:r>
    </w:p>
    <w:p w14:paraId="1FE36599" w14:textId="1771976B" w:rsidR="004C3B02" w:rsidRDefault="00C8627D" w:rsidP="001E38C5">
      <w:pPr>
        <w:spacing w:line="360" w:lineRule="auto"/>
        <w:jc w:val="both"/>
        <w:rPr>
          <w:rFonts w:ascii="Cambria Math" w:eastAsiaTheme="minorEastAsia" w:hAnsi="Cambria Math" w:cstheme="majorBidi"/>
          <w:iCs/>
          <w:sz w:val="24"/>
          <w:szCs w:val="24"/>
        </w:rPr>
      </w:pPr>
      <w:proofErr w:type="spellStart"/>
      <w:r w:rsidRPr="004C3B02">
        <w:rPr>
          <w:rFonts w:ascii="Cambria Math" w:eastAsiaTheme="minorEastAsia" w:hAnsi="Cambria Math" w:cstheme="majorBidi"/>
          <w:iCs/>
          <w:sz w:val="24"/>
          <w:szCs w:val="24"/>
        </w:rPr>
        <w:t>ssdd</w:t>
      </w:r>
      <w:proofErr w:type="spellEnd"/>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2</w:t>
      </w:r>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3</w:t>
      </w:r>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1</w:t>
      </w:r>
      <w:r w:rsidRPr="004C3B02">
        <w:rPr>
          <w:rFonts w:ascii="Cambria Math" w:eastAsiaTheme="minorEastAsia" w:hAnsi="Cambria Math" w:cstheme="majorBidi"/>
          <w:iCs/>
          <w:sz w:val="24"/>
          <w:szCs w:val="24"/>
        </w:rPr>
        <w:t>)</w:t>
      </w:r>
      <w:r>
        <w:rPr>
          <w:rFonts w:ascii="Cambria Math" w:eastAsiaTheme="minorEastAsia" w:hAnsi="Cambria Math" w:cstheme="majorBidi"/>
          <w:iCs/>
          <w:sz w:val="24"/>
          <w:szCs w:val="24"/>
        </w:rPr>
        <w:t xml:space="preserve"> = 1191</w:t>
      </w:r>
    </w:p>
    <w:p w14:paraId="47BE5E99" w14:textId="40B09521" w:rsidR="008140F4" w:rsidRDefault="008140F4" w:rsidP="001E38C5">
      <w:pPr>
        <w:pStyle w:val="ListParagraph"/>
        <w:numPr>
          <w:ilvl w:val="0"/>
          <w:numId w:val="2"/>
        </w:numPr>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In the code.</w:t>
      </w:r>
    </w:p>
    <w:p w14:paraId="5155EBC7" w14:textId="490582C6" w:rsidR="008140F4" w:rsidRPr="008B03FA" w:rsidRDefault="001736CB" w:rsidP="008B03FA">
      <w:pPr>
        <w:spacing w:line="360" w:lineRule="auto"/>
        <w:jc w:val="both"/>
        <w:rPr>
          <w:rFonts w:ascii="Cambria Math" w:eastAsiaTheme="minorEastAsia" w:hAnsi="Cambria Math" w:cstheme="majorBidi"/>
          <w:b/>
          <w:bCs/>
          <w:iCs/>
          <w:sz w:val="24"/>
          <w:szCs w:val="24"/>
        </w:rPr>
      </w:pPr>
      <w:r w:rsidRPr="008B03FA">
        <w:rPr>
          <w:rFonts w:ascii="Cambria Math" w:eastAsiaTheme="minorEastAsia" w:hAnsi="Cambria Math" w:cstheme="majorBidi"/>
          <w:b/>
          <w:bCs/>
          <w:iCs/>
          <w:sz w:val="24"/>
          <w:szCs w:val="24"/>
          <w:u w:val="single"/>
        </w:rPr>
        <w:t>Part B: Naive Depth Map</w:t>
      </w:r>
    </w:p>
    <w:p w14:paraId="7BCAB1CB" w14:textId="05254DAB" w:rsidR="008140F4" w:rsidRDefault="0008566C" w:rsidP="001E38C5">
      <w:pPr>
        <w:pStyle w:val="ListParagraph"/>
        <w:numPr>
          <w:ilvl w:val="0"/>
          <w:numId w:val="2"/>
        </w:numPr>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In the code.</w:t>
      </w:r>
    </w:p>
    <w:p w14:paraId="33F5725A" w14:textId="630621A8" w:rsidR="0008566C" w:rsidRDefault="0008566C" w:rsidP="001E38C5">
      <w:pPr>
        <w:pStyle w:val="ListParagraph"/>
        <w:numPr>
          <w:ilvl w:val="0"/>
          <w:numId w:val="2"/>
        </w:numPr>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resulting image:</w:t>
      </w:r>
    </w:p>
    <w:p w14:paraId="1C48309A" w14:textId="406313A5" w:rsidR="0008566C" w:rsidRPr="0008566C" w:rsidRDefault="0008566C" w:rsidP="001E38C5">
      <w:pPr>
        <w:pStyle w:val="ListParagraph"/>
        <w:spacing w:line="360" w:lineRule="auto"/>
        <w:ind w:left="0"/>
        <w:jc w:val="center"/>
        <w:rPr>
          <w:rFonts w:ascii="Cambria Math" w:eastAsiaTheme="minorEastAsia" w:hAnsi="Cambria Math" w:cstheme="majorBidi"/>
          <w:iCs/>
          <w:sz w:val="24"/>
          <w:szCs w:val="24"/>
        </w:rPr>
      </w:pPr>
      <w:r>
        <w:rPr>
          <w:noProof/>
        </w:rPr>
        <w:drawing>
          <wp:inline distT="0" distB="0" distL="0" distR="0" wp14:anchorId="3424194C" wp14:editId="66A09A0C">
            <wp:extent cx="4850949" cy="3508419"/>
            <wp:effectExtent l="0" t="0" r="6985" b="0"/>
            <wp:docPr id="2" name="Picture 2"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graphical user interface&#10;&#10;Description automatically generated"/>
                    <pic:cNvPicPr/>
                  </pic:nvPicPr>
                  <pic:blipFill>
                    <a:blip r:embed="rId5"/>
                    <a:stretch>
                      <a:fillRect/>
                    </a:stretch>
                  </pic:blipFill>
                  <pic:spPr>
                    <a:xfrm>
                      <a:off x="0" y="0"/>
                      <a:ext cx="4857023" cy="3512812"/>
                    </a:xfrm>
                    <a:prstGeom prst="rect">
                      <a:avLst/>
                    </a:prstGeom>
                  </pic:spPr>
                </pic:pic>
              </a:graphicData>
            </a:graphic>
          </wp:inline>
        </w:drawing>
      </w:r>
    </w:p>
    <w:p w14:paraId="53CB94CF" w14:textId="4BA66CF9" w:rsidR="0008566C" w:rsidRPr="0008566C" w:rsidRDefault="0008566C" w:rsidP="001E38C5">
      <w:pPr>
        <w:pStyle w:val="ListParagraph"/>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lastRenderedPageBreak/>
        <w:t>Forward mapping using the naïve approach:</w:t>
      </w:r>
      <w:r w:rsidRPr="0008566C">
        <w:rPr>
          <w:noProof/>
        </w:rPr>
        <w:t xml:space="preserve"> </w:t>
      </w:r>
    </w:p>
    <w:p w14:paraId="2D0B7232" w14:textId="77777777" w:rsidR="0008566C" w:rsidRDefault="0008566C" w:rsidP="001E38C5">
      <w:pPr>
        <w:pStyle w:val="ListParagraph"/>
        <w:spacing w:line="360" w:lineRule="auto"/>
        <w:ind w:left="0"/>
        <w:jc w:val="both"/>
        <w:rPr>
          <w:rFonts w:ascii="Cambria Math" w:eastAsiaTheme="minorEastAsia" w:hAnsi="Cambria Math" w:cstheme="majorBidi"/>
          <w:iCs/>
          <w:sz w:val="24"/>
          <w:szCs w:val="24"/>
        </w:rPr>
      </w:pPr>
    </w:p>
    <w:p w14:paraId="4070295D" w14:textId="22196C31" w:rsidR="0008566C" w:rsidRPr="0008566C" w:rsidRDefault="001E4867" w:rsidP="001E38C5">
      <w:pPr>
        <w:pStyle w:val="ListParagraph"/>
        <w:spacing w:line="360" w:lineRule="auto"/>
        <w:ind w:left="0"/>
        <w:jc w:val="center"/>
        <w:rPr>
          <w:rFonts w:ascii="Cambria Math" w:eastAsiaTheme="minorEastAsia" w:hAnsi="Cambria Math" w:cstheme="majorBidi"/>
          <w:iCs/>
          <w:sz w:val="24"/>
          <w:szCs w:val="24"/>
        </w:rPr>
      </w:pPr>
      <w:r>
        <w:rPr>
          <w:noProof/>
        </w:rPr>
        <w:drawing>
          <wp:inline distT="0" distB="0" distL="0" distR="0" wp14:anchorId="445860D4" wp14:editId="140BF565">
            <wp:extent cx="5731510" cy="1750060"/>
            <wp:effectExtent l="0" t="0" r="2540" b="254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6"/>
                    <a:stretch>
                      <a:fillRect/>
                    </a:stretch>
                  </pic:blipFill>
                  <pic:spPr>
                    <a:xfrm>
                      <a:off x="0" y="0"/>
                      <a:ext cx="5731510" cy="1750060"/>
                    </a:xfrm>
                    <a:prstGeom prst="rect">
                      <a:avLst/>
                    </a:prstGeom>
                  </pic:spPr>
                </pic:pic>
              </a:graphicData>
            </a:graphic>
          </wp:inline>
        </w:drawing>
      </w:r>
    </w:p>
    <w:p w14:paraId="7B301F67" w14:textId="77777777" w:rsidR="0008566C" w:rsidRDefault="0008566C" w:rsidP="001E38C5">
      <w:pPr>
        <w:pStyle w:val="ListParagraph"/>
        <w:spacing w:line="360" w:lineRule="auto"/>
        <w:ind w:left="0"/>
        <w:jc w:val="both"/>
        <w:rPr>
          <w:rFonts w:ascii="Cambria Math" w:eastAsiaTheme="minorEastAsia" w:hAnsi="Cambria Math" w:cstheme="majorBidi"/>
          <w:iCs/>
          <w:sz w:val="24"/>
          <w:szCs w:val="24"/>
        </w:rPr>
      </w:pPr>
    </w:p>
    <w:p w14:paraId="3ECEAF83" w14:textId="2AB16DCA" w:rsidR="008B03FA" w:rsidRDefault="0008566C" w:rsidP="008B03FA">
      <w:pPr>
        <w:pStyle w:val="ListParagraph"/>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As seen in the resulting image</w:t>
      </w:r>
      <w:r w:rsidR="001E4867">
        <w:rPr>
          <w:rFonts w:ascii="Cambria Math" w:eastAsiaTheme="minorEastAsia" w:hAnsi="Cambria Math" w:cstheme="majorBidi"/>
          <w:iCs/>
          <w:sz w:val="24"/>
          <w:szCs w:val="24"/>
        </w:rPr>
        <w:t>s</w:t>
      </w:r>
      <w:r>
        <w:rPr>
          <w:rFonts w:ascii="Cambria Math" w:eastAsiaTheme="minorEastAsia" w:hAnsi="Cambria Math" w:cstheme="majorBidi"/>
          <w:iCs/>
          <w:sz w:val="24"/>
          <w:szCs w:val="24"/>
        </w:rPr>
        <w:t xml:space="preserve">, </w:t>
      </w:r>
      <w:r w:rsidR="001E4867">
        <w:rPr>
          <w:rFonts w:ascii="Cambria Math" w:eastAsiaTheme="minorEastAsia" w:hAnsi="Cambria Math" w:cstheme="majorBidi"/>
          <w:iCs/>
          <w:sz w:val="24"/>
          <w:szCs w:val="24"/>
        </w:rPr>
        <w:t xml:space="preserve">the </w:t>
      </w:r>
      <w:r w:rsidR="00383A1B">
        <w:rPr>
          <w:rFonts w:ascii="Cambria Math" w:eastAsiaTheme="minorEastAsia" w:hAnsi="Cambria Math" w:cstheme="majorBidi"/>
          <w:iCs/>
          <w:sz w:val="24"/>
          <w:szCs w:val="24"/>
        </w:rPr>
        <w:t>forward mapped</w:t>
      </w:r>
      <w:r w:rsidR="001E4867">
        <w:rPr>
          <w:rFonts w:ascii="Cambria Math" w:eastAsiaTheme="minorEastAsia" w:hAnsi="Cambria Math" w:cstheme="majorBidi"/>
          <w:iCs/>
          <w:sz w:val="24"/>
          <w:szCs w:val="24"/>
        </w:rPr>
        <w:t xml:space="preserve"> image suffers from noise which appears as black dots in the image. This result corresponds to the expectation from the naïve approach, as it is very sensitive to noise. However, some regions in the image were </w:t>
      </w:r>
      <w:r w:rsidR="00383A1B">
        <w:rPr>
          <w:rFonts w:ascii="Cambria Math" w:eastAsiaTheme="minorEastAsia" w:hAnsi="Cambria Math" w:cstheme="majorBidi"/>
          <w:iCs/>
          <w:sz w:val="24"/>
          <w:szCs w:val="24"/>
        </w:rPr>
        <w:t xml:space="preserve">decently </w:t>
      </w:r>
      <w:r w:rsidR="001E4867">
        <w:rPr>
          <w:rFonts w:ascii="Cambria Math" w:eastAsiaTheme="minorEastAsia" w:hAnsi="Cambria Math" w:cstheme="majorBidi"/>
          <w:iCs/>
          <w:sz w:val="24"/>
          <w:szCs w:val="24"/>
        </w:rPr>
        <w:t>labeled</w:t>
      </w:r>
      <w:r w:rsidR="00383A1B">
        <w:rPr>
          <w:rFonts w:ascii="Cambria Math" w:eastAsiaTheme="minorEastAsia" w:hAnsi="Cambria Math" w:cstheme="majorBidi"/>
          <w:iCs/>
          <w:sz w:val="24"/>
          <w:szCs w:val="24"/>
        </w:rPr>
        <w:t xml:space="preserve"> correctly</w:t>
      </w:r>
      <w:r w:rsidR="001E4867">
        <w:rPr>
          <w:rFonts w:ascii="Cambria Math" w:eastAsiaTheme="minorEastAsia" w:hAnsi="Cambria Math" w:cstheme="majorBidi"/>
          <w:iCs/>
          <w:sz w:val="24"/>
          <w:szCs w:val="24"/>
        </w:rPr>
        <w:t>,</w:t>
      </w:r>
      <w:r w:rsidR="00383A1B">
        <w:rPr>
          <w:rFonts w:ascii="Cambria Math" w:eastAsiaTheme="minorEastAsia" w:hAnsi="Cambria Math" w:cstheme="majorBidi"/>
          <w:iCs/>
          <w:sz w:val="24"/>
          <w:szCs w:val="24"/>
        </w:rPr>
        <w:t xml:space="preserve"> for example</w:t>
      </w:r>
      <w:r w:rsidR="001E4867">
        <w:rPr>
          <w:rFonts w:ascii="Cambria Math" w:eastAsiaTheme="minorEastAsia" w:hAnsi="Cambria Math" w:cstheme="majorBidi"/>
          <w:iCs/>
          <w:sz w:val="24"/>
          <w:szCs w:val="24"/>
        </w:rPr>
        <w:t xml:space="preserve">, it can be seen in the depth image </w:t>
      </w:r>
      <w:r w:rsidR="00383A1B">
        <w:rPr>
          <w:rFonts w:ascii="Cambria Math" w:eastAsiaTheme="minorEastAsia" w:hAnsi="Cambria Math" w:cstheme="majorBidi"/>
          <w:iCs/>
          <w:sz w:val="24"/>
          <w:szCs w:val="24"/>
        </w:rPr>
        <w:t>that the lam</w:t>
      </w:r>
      <w:r w:rsidR="00283242">
        <w:rPr>
          <w:rFonts w:ascii="Cambria Math" w:eastAsiaTheme="minorEastAsia" w:hAnsi="Cambria Math" w:cstheme="majorBidi"/>
          <w:iCs/>
          <w:sz w:val="24"/>
          <w:szCs w:val="24"/>
        </w:rPr>
        <w:t>p</w:t>
      </w:r>
      <w:r w:rsidR="00383A1B">
        <w:rPr>
          <w:rFonts w:ascii="Cambria Math" w:eastAsiaTheme="minorEastAsia" w:hAnsi="Cambria Math" w:cstheme="majorBidi"/>
          <w:iCs/>
          <w:sz w:val="24"/>
          <w:szCs w:val="24"/>
        </w:rPr>
        <w:t xml:space="preserve"> is almost entirely labeled in a darker color, meaning the</w:t>
      </w:r>
      <w:r w:rsidR="001E4867">
        <w:rPr>
          <w:rFonts w:ascii="Cambria Math" w:eastAsiaTheme="minorEastAsia" w:hAnsi="Cambria Math" w:cstheme="majorBidi"/>
          <w:iCs/>
          <w:sz w:val="24"/>
          <w:szCs w:val="24"/>
        </w:rPr>
        <w:t xml:space="preserve"> lam</w:t>
      </w:r>
      <w:r w:rsidR="00283242">
        <w:rPr>
          <w:rFonts w:ascii="Cambria Math" w:eastAsiaTheme="minorEastAsia" w:hAnsi="Cambria Math" w:cstheme="majorBidi"/>
          <w:iCs/>
          <w:sz w:val="24"/>
          <w:szCs w:val="24"/>
        </w:rPr>
        <w:t>p</w:t>
      </w:r>
      <w:r w:rsidR="00383A1B">
        <w:rPr>
          <w:rFonts w:ascii="Cambria Math" w:eastAsiaTheme="minorEastAsia" w:hAnsi="Cambria Math" w:cstheme="majorBidi"/>
          <w:iCs/>
          <w:sz w:val="24"/>
          <w:szCs w:val="24"/>
        </w:rPr>
        <w:t xml:space="preserve"> I recognized as closer to the camera than the other objects in the image.</w:t>
      </w:r>
    </w:p>
    <w:p w14:paraId="73CDB359" w14:textId="77777777" w:rsidR="008B03FA" w:rsidRDefault="008B03FA" w:rsidP="008B03FA">
      <w:pPr>
        <w:pStyle w:val="ListParagraph"/>
        <w:spacing w:line="360" w:lineRule="auto"/>
        <w:ind w:left="0"/>
        <w:jc w:val="both"/>
        <w:rPr>
          <w:rFonts w:ascii="Cambria Math" w:eastAsiaTheme="minorEastAsia" w:hAnsi="Cambria Math" w:cstheme="majorBidi"/>
          <w:iCs/>
          <w:sz w:val="24"/>
          <w:szCs w:val="24"/>
        </w:rPr>
      </w:pPr>
    </w:p>
    <w:p w14:paraId="79770559" w14:textId="1419DA0C" w:rsidR="008B03FA" w:rsidRPr="008B03FA" w:rsidRDefault="008B03FA" w:rsidP="008B03FA">
      <w:pPr>
        <w:pStyle w:val="ListParagraph"/>
        <w:spacing w:line="360" w:lineRule="auto"/>
        <w:ind w:left="0"/>
        <w:jc w:val="both"/>
        <w:rPr>
          <w:rFonts w:ascii="Cambria Math" w:eastAsiaTheme="minorEastAsia" w:hAnsi="Cambria Math" w:cstheme="majorBidi"/>
          <w:iCs/>
          <w:sz w:val="24"/>
          <w:szCs w:val="24"/>
        </w:rPr>
      </w:pPr>
      <w:r w:rsidRPr="008B03FA">
        <w:rPr>
          <w:rFonts w:ascii="Cambria Math" w:eastAsiaTheme="minorEastAsia" w:hAnsi="Cambria Math" w:cstheme="majorBidi"/>
          <w:b/>
          <w:bCs/>
          <w:iCs/>
          <w:sz w:val="24"/>
          <w:szCs w:val="24"/>
          <w:u w:val="single"/>
        </w:rPr>
        <w:t xml:space="preserve">Part </w:t>
      </w:r>
      <w:r>
        <w:rPr>
          <w:rFonts w:ascii="Cambria Math" w:eastAsiaTheme="minorEastAsia" w:hAnsi="Cambria Math" w:cstheme="majorBidi"/>
          <w:b/>
          <w:bCs/>
          <w:iCs/>
          <w:sz w:val="24"/>
          <w:szCs w:val="24"/>
          <w:u w:val="single"/>
        </w:rPr>
        <w:t>C</w:t>
      </w:r>
      <w:r w:rsidRPr="008B03FA">
        <w:rPr>
          <w:rFonts w:ascii="Cambria Math" w:eastAsiaTheme="minorEastAsia" w:hAnsi="Cambria Math" w:cstheme="majorBidi"/>
          <w:b/>
          <w:bCs/>
          <w:iCs/>
          <w:sz w:val="24"/>
          <w:szCs w:val="24"/>
          <w:u w:val="single"/>
        </w:rPr>
        <w:t>: Depth Map Smoothing using Dynamic Programming</w:t>
      </w:r>
    </w:p>
    <w:p w14:paraId="108DF5CE" w14:textId="00D600B3" w:rsidR="00AA5EAF" w:rsidRDefault="00AA5EAF" w:rsidP="001E38C5">
      <w:pPr>
        <w:pStyle w:val="ListParagraph"/>
        <w:numPr>
          <w:ilvl w:val="0"/>
          <w:numId w:val="2"/>
        </w:numPr>
        <w:spacing w:line="360" w:lineRule="auto"/>
        <w:ind w:left="-142"/>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In the code.</w:t>
      </w:r>
    </w:p>
    <w:p w14:paraId="2CE588C1" w14:textId="520B0838" w:rsidR="00AA5EAF" w:rsidRDefault="00AA5EAF" w:rsidP="001E38C5">
      <w:pPr>
        <w:pStyle w:val="ListParagraph"/>
        <w:numPr>
          <w:ilvl w:val="0"/>
          <w:numId w:val="2"/>
        </w:numPr>
        <w:spacing w:line="360" w:lineRule="auto"/>
        <w:ind w:left="-142"/>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In the code.</w:t>
      </w:r>
    </w:p>
    <w:p w14:paraId="0C472729" w14:textId="1D7D2285" w:rsidR="00AA5EAF" w:rsidRDefault="00026251" w:rsidP="001E38C5">
      <w:pPr>
        <w:pStyle w:val="ListParagraph"/>
        <w:numPr>
          <w:ilvl w:val="0"/>
          <w:numId w:val="2"/>
        </w:numPr>
        <w:spacing w:line="360" w:lineRule="auto"/>
        <w:ind w:left="-142"/>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The depth map as obtained using the dynamic programming:</w:t>
      </w:r>
    </w:p>
    <w:p w14:paraId="64A2163D" w14:textId="7713759D" w:rsidR="00026251" w:rsidRDefault="00026251" w:rsidP="001E38C5">
      <w:pPr>
        <w:pStyle w:val="ListParagraph"/>
        <w:spacing w:line="360" w:lineRule="auto"/>
        <w:ind w:left="-142"/>
        <w:jc w:val="center"/>
        <w:rPr>
          <w:rFonts w:ascii="Cambria Math" w:eastAsiaTheme="minorEastAsia" w:hAnsi="Cambria Math" w:cstheme="majorBidi"/>
          <w:iCs/>
          <w:sz w:val="24"/>
          <w:szCs w:val="24"/>
        </w:rPr>
      </w:pPr>
      <w:r w:rsidRPr="00026251">
        <w:rPr>
          <w:rFonts w:ascii="Cambria Math" w:eastAsiaTheme="minorEastAsia" w:hAnsi="Cambria Math" w:cstheme="majorBidi"/>
          <w:iCs/>
          <w:noProof/>
          <w:sz w:val="24"/>
          <w:szCs w:val="24"/>
        </w:rPr>
        <w:drawing>
          <wp:inline distT="0" distB="0" distL="0" distR="0" wp14:anchorId="36DE9FB6" wp14:editId="6F74C680">
            <wp:extent cx="4373217" cy="3144973"/>
            <wp:effectExtent l="0" t="0" r="8890" b="0"/>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pic:cNvPicPr/>
                  </pic:nvPicPr>
                  <pic:blipFill>
                    <a:blip r:embed="rId7"/>
                    <a:stretch>
                      <a:fillRect/>
                    </a:stretch>
                  </pic:blipFill>
                  <pic:spPr>
                    <a:xfrm>
                      <a:off x="0" y="0"/>
                      <a:ext cx="4396764" cy="3161906"/>
                    </a:xfrm>
                    <a:prstGeom prst="rect">
                      <a:avLst/>
                    </a:prstGeom>
                  </pic:spPr>
                </pic:pic>
              </a:graphicData>
            </a:graphic>
          </wp:inline>
        </w:drawing>
      </w:r>
    </w:p>
    <w:p w14:paraId="6DC9EE66" w14:textId="5555DC0E" w:rsidR="00026251" w:rsidRDefault="00026251" w:rsidP="001E38C5">
      <w:pPr>
        <w:pStyle w:val="ListParagraph"/>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lastRenderedPageBreak/>
        <w:t>Forward mapping using the dynamic approach:</w:t>
      </w:r>
      <w:r w:rsidRPr="0008566C">
        <w:rPr>
          <w:noProof/>
        </w:rPr>
        <w:t xml:space="preserve"> </w:t>
      </w:r>
    </w:p>
    <w:p w14:paraId="59E7F3E7" w14:textId="13F1ED77" w:rsidR="00026251" w:rsidRDefault="00026251" w:rsidP="001E38C5">
      <w:pPr>
        <w:pStyle w:val="ListParagraph"/>
        <w:spacing w:line="360" w:lineRule="auto"/>
        <w:ind w:left="0"/>
        <w:jc w:val="center"/>
        <w:rPr>
          <w:rFonts w:ascii="Cambria Math" w:eastAsiaTheme="minorEastAsia" w:hAnsi="Cambria Math" w:cstheme="majorBidi"/>
          <w:iCs/>
          <w:sz w:val="24"/>
          <w:szCs w:val="24"/>
        </w:rPr>
      </w:pPr>
      <w:r w:rsidRPr="00026251">
        <w:rPr>
          <w:rFonts w:ascii="Cambria Math" w:eastAsiaTheme="minorEastAsia" w:hAnsi="Cambria Math" w:cstheme="majorBidi"/>
          <w:iCs/>
          <w:noProof/>
          <w:sz w:val="24"/>
          <w:szCs w:val="24"/>
        </w:rPr>
        <w:drawing>
          <wp:inline distT="0" distB="0" distL="0" distR="0" wp14:anchorId="04098B84" wp14:editId="06E218FF">
            <wp:extent cx="5478449" cy="1661258"/>
            <wp:effectExtent l="0" t="0" r="8255" b="0"/>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8"/>
                    <a:stretch>
                      <a:fillRect/>
                    </a:stretch>
                  </pic:blipFill>
                  <pic:spPr>
                    <a:xfrm>
                      <a:off x="0" y="0"/>
                      <a:ext cx="5488399" cy="1664275"/>
                    </a:xfrm>
                    <a:prstGeom prst="rect">
                      <a:avLst/>
                    </a:prstGeom>
                  </pic:spPr>
                </pic:pic>
              </a:graphicData>
            </a:graphic>
          </wp:inline>
        </w:drawing>
      </w:r>
    </w:p>
    <w:p w14:paraId="432FB4BD" w14:textId="16439C96" w:rsidR="00026251" w:rsidRDefault="00026251" w:rsidP="001E38C5">
      <w:pPr>
        <w:pStyle w:val="ListParagraph"/>
        <w:spacing w:line="360" w:lineRule="auto"/>
        <w:ind w:left="0"/>
        <w:jc w:val="both"/>
        <w:rPr>
          <w:rFonts w:ascii="Cambria Math" w:eastAsiaTheme="minorEastAsia" w:hAnsi="Cambria Math" w:cstheme="majorBidi"/>
          <w:iCs/>
          <w:sz w:val="24"/>
          <w:szCs w:val="24"/>
        </w:rPr>
      </w:pPr>
      <w:r>
        <w:rPr>
          <w:rFonts w:ascii="Cambria Math" w:eastAsiaTheme="minorEastAsia" w:hAnsi="Cambria Math" w:cstheme="majorBidi"/>
          <w:iCs/>
          <w:sz w:val="24"/>
          <w:szCs w:val="24"/>
        </w:rPr>
        <w:t>With respect to the depth map obtained by the naïve approach, the dynamic programming resulted much more smooth and less noisy depth map, and the depth of the different objects in the image were labeled more successfully (e.g., the lam</w:t>
      </w:r>
      <w:r w:rsidR="00283242">
        <w:rPr>
          <w:rFonts w:ascii="Cambria Math" w:eastAsiaTheme="minorEastAsia" w:hAnsi="Cambria Math" w:cstheme="majorBidi"/>
          <w:iCs/>
          <w:sz w:val="24"/>
          <w:szCs w:val="24"/>
        </w:rPr>
        <w:t>p</w:t>
      </w:r>
      <w:r>
        <w:rPr>
          <w:rFonts w:ascii="Cambria Math" w:eastAsiaTheme="minorEastAsia" w:hAnsi="Cambria Math" w:cstheme="majorBidi"/>
          <w:iCs/>
          <w:sz w:val="24"/>
          <w:szCs w:val="24"/>
        </w:rPr>
        <w:t>, the statue, the table and the background), when closer objects are colored in darker color and distanced objects in lighter color. Moreover, the forward mapped image is also less noisy and much smoother</w:t>
      </w:r>
      <w:r w:rsidR="004F00D2">
        <w:rPr>
          <w:rFonts w:ascii="Cambria Math" w:eastAsiaTheme="minorEastAsia" w:hAnsi="Cambria Math" w:cstheme="majorBidi"/>
          <w:iCs/>
          <w:sz w:val="24"/>
          <w:szCs w:val="24"/>
        </w:rPr>
        <w:t xml:space="preserve"> than the one obtained by the naïve approach</w:t>
      </w:r>
      <w:r>
        <w:rPr>
          <w:rFonts w:ascii="Cambria Math" w:eastAsiaTheme="minorEastAsia" w:hAnsi="Cambria Math" w:cstheme="majorBidi"/>
          <w:iCs/>
          <w:sz w:val="24"/>
          <w:szCs w:val="24"/>
        </w:rPr>
        <w:t xml:space="preserve">. However, </w:t>
      </w:r>
      <w:r w:rsidR="004F00D2">
        <w:rPr>
          <w:rFonts w:ascii="Cambria Math" w:eastAsiaTheme="minorEastAsia" w:hAnsi="Cambria Math" w:cstheme="majorBidi"/>
          <w:iCs/>
          <w:sz w:val="24"/>
          <w:szCs w:val="24"/>
        </w:rPr>
        <w:t>a</w:t>
      </w:r>
      <w:r>
        <w:rPr>
          <w:rFonts w:ascii="Cambria Math" w:eastAsiaTheme="minorEastAsia" w:hAnsi="Cambria Math" w:cstheme="majorBidi"/>
          <w:iCs/>
          <w:sz w:val="24"/>
          <w:szCs w:val="24"/>
        </w:rPr>
        <w:t xml:space="preserve"> "smearing" noise</w:t>
      </w:r>
      <w:r w:rsidR="004F00D2">
        <w:rPr>
          <w:rFonts w:ascii="Cambria Math" w:eastAsiaTheme="minorEastAsia" w:hAnsi="Cambria Math" w:cstheme="majorBidi"/>
          <w:iCs/>
          <w:sz w:val="24"/>
          <w:szCs w:val="24"/>
        </w:rPr>
        <w:t xml:space="preserve"> is</w:t>
      </w:r>
      <w:r>
        <w:rPr>
          <w:rFonts w:ascii="Cambria Math" w:eastAsiaTheme="minorEastAsia" w:hAnsi="Cambria Math" w:cstheme="majorBidi"/>
          <w:iCs/>
          <w:sz w:val="24"/>
          <w:szCs w:val="24"/>
        </w:rPr>
        <w:t xml:space="preserve"> displayed in the depth map, since, as we know, the dynamic programming is </w:t>
      </w:r>
      <w:r w:rsidR="001E38C5">
        <w:rPr>
          <w:rFonts w:ascii="Cambria Math" w:eastAsiaTheme="minorEastAsia" w:hAnsi="Cambria Math" w:cstheme="majorBidi"/>
          <w:iCs/>
          <w:sz w:val="24"/>
          <w:szCs w:val="24"/>
        </w:rPr>
        <w:t>dome in one direction</w:t>
      </w:r>
      <w:r w:rsidR="004F00D2">
        <w:rPr>
          <w:rFonts w:ascii="Cambria Math" w:eastAsiaTheme="minorEastAsia" w:hAnsi="Cambria Math" w:cstheme="majorBidi"/>
          <w:iCs/>
          <w:sz w:val="24"/>
          <w:szCs w:val="24"/>
        </w:rPr>
        <w:t xml:space="preserve"> only</w:t>
      </w:r>
      <w:r>
        <w:rPr>
          <w:rFonts w:ascii="Cambria Math" w:eastAsiaTheme="minorEastAsia" w:hAnsi="Cambria Math" w:cstheme="majorBidi"/>
          <w:iCs/>
          <w:sz w:val="24"/>
          <w:szCs w:val="24"/>
        </w:rPr>
        <w:t xml:space="preserve"> (horizontal</w:t>
      </w:r>
      <w:r w:rsidR="001E38C5">
        <w:rPr>
          <w:rFonts w:ascii="Cambria Math" w:eastAsiaTheme="minorEastAsia" w:hAnsi="Cambria Math" w:cstheme="majorBidi"/>
          <w:iCs/>
          <w:sz w:val="24"/>
          <w:szCs w:val="24"/>
        </w:rPr>
        <w:t>ly</w:t>
      </w:r>
      <w:r>
        <w:rPr>
          <w:rFonts w:ascii="Cambria Math" w:eastAsiaTheme="minorEastAsia" w:hAnsi="Cambria Math" w:cstheme="majorBidi"/>
          <w:iCs/>
          <w:sz w:val="24"/>
          <w:szCs w:val="24"/>
        </w:rPr>
        <w:t>).</w:t>
      </w:r>
      <w:r w:rsidR="001E38C5">
        <w:rPr>
          <w:rFonts w:ascii="Cambria Math" w:eastAsiaTheme="minorEastAsia" w:hAnsi="Cambria Math" w:cstheme="majorBidi"/>
          <w:iCs/>
          <w:sz w:val="24"/>
          <w:szCs w:val="24"/>
        </w:rPr>
        <w:t xml:space="preserve"> This issue will be solved in the next sessions</w:t>
      </w:r>
      <w:r w:rsidR="004F00D2">
        <w:rPr>
          <w:rFonts w:ascii="Cambria Math" w:eastAsiaTheme="minorEastAsia" w:hAnsi="Cambria Math" w:cstheme="majorBidi"/>
          <w:iCs/>
          <w:sz w:val="24"/>
          <w:szCs w:val="24"/>
        </w:rPr>
        <w:t>, when using semi-global mapping</w:t>
      </w:r>
      <w:r w:rsidR="001E38C5">
        <w:rPr>
          <w:rFonts w:ascii="Cambria Math" w:eastAsiaTheme="minorEastAsia" w:hAnsi="Cambria Math" w:cstheme="majorBidi"/>
          <w:iCs/>
          <w:sz w:val="24"/>
          <w:szCs w:val="24"/>
        </w:rPr>
        <w:t xml:space="preserve">. </w:t>
      </w:r>
    </w:p>
    <w:p w14:paraId="3ADADBC4" w14:textId="77777777" w:rsidR="008B03FA" w:rsidRPr="0008566C" w:rsidRDefault="008B03FA" w:rsidP="001E38C5">
      <w:pPr>
        <w:pStyle w:val="ListParagraph"/>
        <w:spacing w:line="360" w:lineRule="auto"/>
        <w:ind w:left="0"/>
        <w:jc w:val="both"/>
        <w:rPr>
          <w:rFonts w:ascii="Cambria Math" w:eastAsiaTheme="minorEastAsia" w:hAnsi="Cambria Math" w:cstheme="majorBidi"/>
          <w:iCs/>
          <w:sz w:val="24"/>
          <w:szCs w:val="24"/>
        </w:rPr>
      </w:pPr>
    </w:p>
    <w:p w14:paraId="394E91FE" w14:textId="7692E3EB" w:rsidR="008B03FA" w:rsidRPr="008B03FA" w:rsidRDefault="008B03FA" w:rsidP="008B03FA">
      <w:pPr>
        <w:pStyle w:val="ListParagraph"/>
        <w:spacing w:line="360" w:lineRule="auto"/>
        <w:ind w:left="0"/>
        <w:jc w:val="both"/>
        <w:rPr>
          <w:rFonts w:ascii="Cambria Math" w:eastAsiaTheme="minorEastAsia" w:hAnsi="Cambria Math" w:cstheme="majorBidi"/>
          <w:iCs/>
          <w:sz w:val="24"/>
          <w:szCs w:val="24"/>
        </w:rPr>
      </w:pPr>
      <w:r w:rsidRPr="008B03FA">
        <w:rPr>
          <w:rFonts w:ascii="Cambria Math" w:eastAsiaTheme="minorEastAsia" w:hAnsi="Cambria Math" w:cstheme="majorBidi"/>
          <w:b/>
          <w:bCs/>
          <w:iCs/>
          <w:sz w:val="24"/>
          <w:szCs w:val="24"/>
          <w:u w:val="single"/>
        </w:rPr>
        <w:t xml:space="preserve">Part </w:t>
      </w:r>
      <w:r>
        <w:rPr>
          <w:rFonts w:ascii="Cambria Math" w:eastAsiaTheme="minorEastAsia" w:hAnsi="Cambria Math" w:cstheme="majorBidi"/>
          <w:b/>
          <w:bCs/>
          <w:iCs/>
          <w:sz w:val="24"/>
          <w:szCs w:val="24"/>
          <w:u w:val="single"/>
        </w:rPr>
        <w:t>D</w:t>
      </w:r>
      <w:r w:rsidRPr="008B03FA">
        <w:rPr>
          <w:rFonts w:ascii="Cambria Math" w:eastAsiaTheme="minorEastAsia" w:hAnsi="Cambria Math" w:cstheme="majorBidi"/>
          <w:b/>
          <w:bCs/>
          <w:iCs/>
          <w:sz w:val="24"/>
          <w:szCs w:val="24"/>
          <w:u w:val="single"/>
        </w:rPr>
        <w:t>: Depth Image Smoothing Using Semi-Global Mapping</w:t>
      </w:r>
    </w:p>
    <w:p w14:paraId="4094022B" w14:textId="2C951CB9" w:rsidR="00026251" w:rsidRPr="00194158" w:rsidRDefault="00026251" w:rsidP="00194158">
      <w:pPr>
        <w:spacing w:line="360" w:lineRule="auto"/>
        <w:jc w:val="both"/>
        <w:rPr>
          <w:rFonts w:ascii="Cambria Math" w:eastAsiaTheme="minorEastAsia" w:hAnsi="Cambria Math" w:cstheme="majorBidi"/>
          <w:iCs/>
          <w:sz w:val="24"/>
          <w:szCs w:val="24"/>
        </w:rPr>
      </w:pPr>
    </w:p>
    <w:sectPr w:rsidR="00026251" w:rsidRPr="001941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Math">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MR10">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R17">
    <w:altName w:val="Cambria"/>
    <w:panose1 w:val="00000000000000000000"/>
    <w:charset w:val="00"/>
    <w:family w:val="roman"/>
    <w:notTrueType/>
    <w:pitch w:val="default"/>
  </w:font>
  <w:font w:name="CMR12">
    <w:altName w:val="Cambria"/>
    <w:panose1 w:val="00000000000000000000"/>
    <w:charset w:val="00"/>
    <w:family w:val="roman"/>
    <w:notTrueType/>
    <w:pitch w:val="default"/>
  </w:font>
  <w:font w:name="CMR9">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E4D10"/>
    <w:multiLevelType w:val="hybridMultilevel"/>
    <w:tmpl w:val="3D5437AA"/>
    <w:lvl w:ilvl="0" w:tplc="5B449644">
      <w:start w:val="14"/>
      <w:numFmt w:val="bullet"/>
      <w:lvlText w:val="-"/>
      <w:lvlJc w:val="left"/>
      <w:pPr>
        <w:ind w:left="720" w:hanging="360"/>
      </w:pPr>
      <w:rPr>
        <w:rFonts w:ascii="Cambria Math" w:eastAsiaTheme="minorEastAsia" w:hAnsi="Cambria Math"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8672D4"/>
    <w:multiLevelType w:val="hybridMultilevel"/>
    <w:tmpl w:val="DEAAA7F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7526334"/>
    <w:multiLevelType w:val="hybridMultilevel"/>
    <w:tmpl w:val="C92C3DB0"/>
    <w:lvl w:ilvl="0" w:tplc="0E0885CE">
      <w:start w:val="1"/>
      <w:numFmt w:val="decimal"/>
      <w:lvlText w:val="%1."/>
      <w:lvlJc w:val="left"/>
      <w:pPr>
        <w:ind w:left="1080" w:hanging="360"/>
      </w:pPr>
      <w:rPr>
        <w:rFonts w:ascii="CMR10" w:eastAsiaTheme="minorHAnsi" w:hAnsi="CMR10" w:cstheme="minorBidi" w:hint="default"/>
        <w:color w:val="000000"/>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1884173084">
    <w:abstractNumId w:val="1"/>
  </w:num>
  <w:num w:numId="2" w16cid:durableId="587881678">
    <w:abstractNumId w:val="2"/>
  </w:num>
  <w:num w:numId="3" w16cid:durableId="1524904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6E2"/>
    <w:rsid w:val="00026251"/>
    <w:rsid w:val="00041519"/>
    <w:rsid w:val="00057A53"/>
    <w:rsid w:val="0008566C"/>
    <w:rsid w:val="00093E1F"/>
    <w:rsid w:val="000D4DE2"/>
    <w:rsid w:val="001255A0"/>
    <w:rsid w:val="001736CB"/>
    <w:rsid w:val="00194158"/>
    <w:rsid w:val="001E3825"/>
    <w:rsid w:val="001E38C5"/>
    <w:rsid w:val="001E4867"/>
    <w:rsid w:val="00282217"/>
    <w:rsid w:val="00283242"/>
    <w:rsid w:val="00285C40"/>
    <w:rsid w:val="002C30F4"/>
    <w:rsid w:val="00383A1B"/>
    <w:rsid w:val="00403B12"/>
    <w:rsid w:val="00457877"/>
    <w:rsid w:val="004C3B02"/>
    <w:rsid w:val="004D27FB"/>
    <w:rsid w:val="004F00D2"/>
    <w:rsid w:val="00510EE1"/>
    <w:rsid w:val="005342AA"/>
    <w:rsid w:val="005860EA"/>
    <w:rsid w:val="005B2362"/>
    <w:rsid w:val="005C46DA"/>
    <w:rsid w:val="005D4009"/>
    <w:rsid w:val="00615C43"/>
    <w:rsid w:val="00640516"/>
    <w:rsid w:val="00644C68"/>
    <w:rsid w:val="0065358B"/>
    <w:rsid w:val="006874B1"/>
    <w:rsid w:val="006A74AA"/>
    <w:rsid w:val="006D7D5B"/>
    <w:rsid w:val="00737B71"/>
    <w:rsid w:val="007B5DFC"/>
    <w:rsid w:val="007D3DB9"/>
    <w:rsid w:val="008140F4"/>
    <w:rsid w:val="008A0B25"/>
    <w:rsid w:val="008B03FA"/>
    <w:rsid w:val="009A5CD7"/>
    <w:rsid w:val="009E3595"/>
    <w:rsid w:val="00A22EF7"/>
    <w:rsid w:val="00AA5EAF"/>
    <w:rsid w:val="00AF6126"/>
    <w:rsid w:val="00BE1C19"/>
    <w:rsid w:val="00C065AC"/>
    <w:rsid w:val="00C06DC5"/>
    <w:rsid w:val="00C32355"/>
    <w:rsid w:val="00C605A3"/>
    <w:rsid w:val="00C85B4E"/>
    <w:rsid w:val="00C8627D"/>
    <w:rsid w:val="00E223C2"/>
    <w:rsid w:val="00E43A67"/>
    <w:rsid w:val="00E44464"/>
    <w:rsid w:val="00E60148"/>
    <w:rsid w:val="00F143C5"/>
    <w:rsid w:val="00F156E2"/>
    <w:rsid w:val="00F30BB8"/>
    <w:rsid w:val="00F847E7"/>
    <w:rsid w:val="00FA24B6"/>
    <w:rsid w:val="00FA53E7"/>
    <w:rsid w:val="00FE27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F5237"/>
  <w15:chartTrackingRefBased/>
  <w15:docId w15:val="{711839E9-82F5-45B2-BC04-FECF68736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6874B1"/>
    <w:rPr>
      <w:rFonts w:ascii="CMR17" w:hAnsi="CMR17" w:hint="default"/>
      <w:b w:val="0"/>
      <w:bCs w:val="0"/>
      <w:i w:val="0"/>
      <w:iCs w:val="0"/>
      <w:color w:val="000000"/>
      <w:sz w:val="34"/>
      <w:szCs w:val="34"/>
    </w:rPr>
  </w:style>
  <w:style w:type="character" w:customStyle="1" w:styleId="fontstyle21">
    <w:name w:val="fontstyle21"/>
    <w:basedOn w:val="DefaultParagraphFont"/>
    <w:rsid w:val="006874B1"/>
    <w:rPr>
      <w:rFonts w:ascii="CMR12" w:hAnsi="CMR12" w:hint="default"/>
      <w:b w:val="0"/>
      <w:bCs w:val="0"/>
      <w:i w:val="0"/>
      <w:iCs w:val="0"/>
      <w:color w:val="000000"/>
      <w:sz w:val="24"/>
      <w:szCs w:val="24"/>
    </w:rPr>
  </w:style>
  <w:style w:type="character" w:customStyle="1" w:styleId="fontstyle31">
    <w:name w:val="fontstyle31"/>
    <w:basedOn w:val="DefaultParagraphFont"/>
    <w:rsid w:val="006874B1"/>
    <w:rPr>
      <w:rFonts w:ascii="CMR9" w:hAnsi="CMR9" w:hint="default"/>
      <w:b w:val="0"/>
      <w:bCs w:val="0"/>
      <w:i w:val="0"/>
      <w:iCs w:val="0"/>
      <w:color w:val="000000"/>
      <w:sz w:val="18"/>
      <w:szCs w:val="18"/>
    </w:rPr>
  </w:style>
  <w:style w:type="paragraph" w:styleId="ListParagraph">
    <w:name w:val="List Paragraph"/>
    <w:basedOn w:val="Normal"/>
    <w:uiPriority w:val="34"/>
    <w:qFormat/>
    <w:rsid w:val="006874B1"/>
    <w:pPr>
      <w:ind w:left="720"/>
      <w:contextualSpacing/>
    </w:pPr>
  </w:style>
  <w:style w:type="character" w:styleId="PlaceholderText">
    <w:name w:val="Placeholder Text"/>
    <w:basedOn w:val="DefaultParagraphFont"/>
    <w:uiPriority w:val="99"/>
    <w:semiHidden/>
    <w:rsid w:val="00E43A67"/>
    <w:rPr>
      <w:color w:val="808080"/>
    </w:rPr>
  </w:style>
  <w:style w:type="character" w:customStyle="1" w:styleId="mo">
    <w:name w:val="mo"/>
    <w:basedOn w:val="DefaultParagraphFont"/>
    <w:rsid w:val="00F143C5"/>
  </w:style>
  <w:style w:type="character" w:customStyle="1" w:styleId="mi">
    <w:name w:val="mi"/>
    <w:basedOn w:val="DefaultParagraphFont"/>
    <w:rsid w:val="00F143C5"/>
  </w:style>
  <w:style w:type="character" w:customStyle="1" w:styleId="mn">
    <w:name w:val="mn"/>
    <w:basedOn w:val="DefaultParagraphFont"/>
    <w:rsid w:val="00F143C5"/>
  </w:style>
  <w:style w:type="character" w:customStyle="1" w:styleId="mjxassistivemathml">
    <w:name w:val="mjx_assistive_mathml"/>
    <w:basedOn w:val="DefaultParagraphFont"/>
    <w:rsid w:val="00F143C5"/>
  </w:style>
  <w:style w:type="paragraph" w:styleId="Revision">
    <w:name w:val="Revision"/>
    <w:hidden/>
    <w:uiPriority w:val="99"/>
    <w:semiHidden/>
    <w:rsid w:val="00F30BB8"/>
    <w:pPr>
      <w:spacing w:after="0" w:line="240" w:lineRule="auto"/>
    </w:pPr>
  </w:style>
  <w:style w:type="table" w:styleId="TableGrid">
    <w:name w:val="Table Grid"/>
    <w:basedOn w:val="TableNormal"/>
    <w:uiPriority w:val="39"/>
    <w:rsid w:val="005342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88789">
      <w:bodyDiv w:val="1"/>
      <w:marLeft w:val="0"/>
      <w:marRight w:val="0"/>
      <w:marTop w:val="0"/>
      <w:marBottom w:val="0"/>
      <w:divBdr>
        <w:top w:val="none" w:sz="0" w:space="0" w:color="auto"/>
        <w:left w:val="none" w:sz="0" w:space="0" w:color="auto"/>
        <w:bottom w:val="none" w:sz="0" w:space="0" w:color="auto"/>
        <w:right w:val="none" w:sz="0" w:space="0" w:color="auto"/>
      </w:divBdr>
      <w:divsChild>
        <w:div w:id="1028721992">
          <w:marLeft w:val="0"/>
          <w:marRight w:val="0"/>
          <w:marTop w:val="0"/>
          <w:marBottom w:val="0"/>
          <w:divBdr>
            <w:top w:val="none" w:sz="0" w:space="0" w:color="auto"/>
            <w:left w:val="none" w:sz="0" w:space="0" w:color="auto"/>
            <w:bottom w:val="none" w:sz="0" w:space="0" w:color="auto"/>
            <w:right w:val="none" w:sz="0" w:space="0" w:color="auto"/>
          </w:divBdr>
          <w:divsChild>
            <w:div w:id="4059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2271">
      <w:bodyDiv w:val="1"/>
      <w:marLeft w:val="0"/>
      <w:marRight w:val="0"/>
      <w:marTop w:val="0"/>
      <w:marBottom w:val="0"/>
      <w:divBdr>
        <w:top w:val="none" w:sz="0" w:space="0" w:color="auto"/>
        <w:left w:val="none" w:sz="0" w:space="0" w:color="auto"/>
        <w:bottom w:val="none" w:sz="0" w:space="0" w:color="auto"/>
        <w:right w:val="none" w:sz="0" w:space="0" w:color="auto"/>
      </w:divBdr>
      <w:divsChild>
        <w:div w:id="352728933">
          <w:marLeft w:val="0"/>
          <w:marRight w:val="0"/>
          <w:marTop w:val="0"/>
          <w:marBottom w:val="0"/>
          <w:divBdr>
            <w:top w:val="none" w:sz="0" w:space="0" w:color="auto"/>
            <w:left w:val="none" w:sz="0" w:space="0" w:color="auto"/>
            <w:bottom w:val="none" w:sz="0" w:space="0" w:color="auto"/>
            <w:right w:val="none" w:sz="0" w:space="0" w:color="auto"/>
          </w:divBdr>
        </w:div>
      </w:divsChild>
    </w:div>
    <w:div w:id="1062286875">
      <w:bodyDiv w:val="1"/>
      <w:marLeft w:val="0"/>
      <w:marRight w:val="0"/>
      <w:marTop w:val="0"/>
      <w:marBottom w:val="0"/>
      <w:divBdr>
        <w:top w:val="none" w:sz="0" w:space="0" w:color="auto"/>
        <w:left w:val="none" w:sz="0" w:space="0" w:color="auto"/>
        <w:bottom w:val="none" w:sz="0" w:space="0" w:color="auto"/>
        <w:right w:val="none" w:sz="0" w:space="0" w:color="auto"/>
      </w:divBdr>
      <w:divsChild>
        <w:div w:id="58746308">
          <w:marLeft w:val="0"/>
          <w:marRight w:val="0"/>
          <w:marTop w:val="0"/>
          <w:marBottom w:val="0"/>
          <w:divBdr>
            <w:top w:val="none" w:sz="0" w:space="0" w:color="auto"/>
            <w:left w:val="none" w:sz="0" w:space="0" w:color="auto"/>
            <w:bottom w:val="none" w:sz="0" w:space="0" w:color="auto"/>
            <w:right w:val="none" w:sz="0" w:space="0" w:color="auto"/>
          </w:divBdr>
        </w:div>
      </w:divsChild>
    </w:div>
    <w:div w:id="1785419053">
      <w:bodyDiv w:val="1"/>
      <w:marLeft w:val="0"/>
      <w:marRight w:val="0"/>
      <w:marTop w:val="0"/>
      <w:marBottom w:val="0"/>
      <w:divBdr>
        <w:top w:val="none" w:sz="0" w:space="0" w:color="auto"/>
        <w:left w:val="none" w:sz="0" w:space="0" w:color="auto"/>
        <w:bottom w:val="none" w:sz="0" w:space="0" w:color="auto"/>
        <w:right w:val="none" w:sz="0" w:space="0" w:color="auto"/>
      </w:divBdr>
      <w:divsChild>
        <w:div w:id="745493829">
          <w:marLeft w:val="0"/>
          <w:marRight w:val="0"/>
          <w:marTop w:val="0"/>
          <w:marBottom w:val="0"/>
          <w:divBdr>
            <w:top w:val="none" w:sz="0" w:space="0" w:color="auto"/>
            <w:left w:val="none" w:sz="0" w:space="0" w:color="auto"/>
            <w:bottom w:val="none" w:sz="0" w:space="0" w:color="auto"/>
            <w:right w:val="none" w:sz="0" w:space="0" w:color="auto"/>
          </w:divBdr>
          <w:divsChild>
            <w:div w:id="137202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05616">
      <w:bodyDiv w:val="1"/>
      <w:marLeft w:val="0"/>
      <w:marRight w:val="0"/>
      <w:marTop w:val="0"/>
      <w:marBottom w:val="0"/>
      <w:divBdr>
        <w:top w:val="none" w:sz="0" w:space="0" w:color="auto"/>
        <w:left w:val="none" w:sz="0" w:space="0" w:color="auto"/>
        <w:bottom w:val="none" w:sz="0" w:space="0" w:color="auto"/>
        <w:right w:val="none" w:sz="0" w:space="0" w:color="auto"/>
      </w:divBdr>
      <w:divsChild>
        <w:div w:id="1169099530">
          <w:marLeft w:val="0"/>
          <w:marRight w:val="0"/>
          <w:marTop w:val="0"/>
          <w:marBottom w:val="0"/>
          <w:divBdr>
            <w:top w:val="none" w:sz="0" w:space="0" w:color="auto"/>
            <w:left w:val="none" w:sz="0" w:space="0" w:color="auto"/>
            <w:bottom w:val="none" w:sz="0" w:space="0" w:color="auto"/>
            <w:right w:val="none" w:sz="0" w:space="0" w:color="auto"/>
          </w:divBdr>
          <w:divsChild>
            <w:div w:id="74156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2476</TotalTime>
  <Pages>5</Pages>
  <Words>592</Words>
  <Characters>3376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 Green</dc:creator>
  <cp:keywords/>
  <dc:description/>
  <cp:lastModifiedBy>Adi Green</cp:lastModifiedBy>
  <cp:revision>43</cp:revision>
  <dcterms:created xsi:type="dcterms:W3CDTF">2022-12-12T10:43:00Z</dcterms:created>
  <dcterms:modified xsi:type="dcterms:W3CDTF">2023-01-02T15:12:00Z</dcterms:modified>
</cp:coreProperties>
</file>