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2299D2" w14:textId="60907CF7" w:rsidR="00E06DD1" w:rsidRDefault="001855A4">
      <w:pPr>
        <w:spacing w:after="927" w:line="259" w:lineRule="auto"/>
        <w:ind w:left="0" w:right="0" w:firstLine="0"/>
        <w:jc w:val="left"/>
      </w:pPr>
      <w:r>
        <w:t xml:space="preserve"> </w:t>
      </w:r>
      <w:r>
        <w:tab/>
        <w:t xml:space="preserve"> </w:t>
      </w:r>
    </w:p>
    <w:p w14:paraId="0A73E3FC" w14:textId="77777777" w:rsidR="00E06DD1" w:rsidRDefault="001855A4">
      <w:pPr>
        <w:spacing w:after="155" w:line="259" w:lineRule="auto"/>
        <w:ind w:left="0" w:right="0" w:firstLine="0"/>
        <w:jc w:val="left"/>
      </w:pPr>
      <w:r>
        <w:rPr>
          <w:sz w:val="32"/>
        </w:rPr>
        <w:t xml:space="preserve"> </w:t>
      </w:r>
    </w:p>
    <w:p w14:paraId="1AFDF418" w14:textId="77777777" w:rsidR="00E06DD1" w:rsidRDefault="001855A4">
      <w:pPr>
        <w:spacing w:after="155" w:line="259" w:lineRule="auto"/>
        <w:ind w:left="1776" w:right="1963"/>
        <w:jc w:val="center"/>
      </w:pPr>
      <w:r>
        <w:rPr>
          <w:sz w:val="32"/>
        </w:rPr>
        <w:t xml:space="preserve">ABU </w:t>
      </w:r>
    </w:p>
    <w:p w14:paraId="1B8A0361" w14:textId="77777777" w:rsidR="00E06DD1" w:rsidRDefault="001855A4">
      <w:pPr>
        <w:spacing w:after="41" w:line="355" w:lineRule="auto"/>
        <w:ind w:left="1776" w:right="1872"/>
        <w:jc w:val="center"/>
      </w:pPr>
      <w:r>
        <w:rPr>
          <w:sz w:val="32"/>
        </w:rPr>
        <w:t xml:space="preserve">Cuộc thi Robot Châu Á - Thái Bình Dương 2025 Ulaanbaatar, Mông Cổ </w:t>
      </w:r>
    </w:p>
    <w:p w14:paraId="18B05EBB" w14:textId="77777777" w:rsidR="00E06DD1" w:rsidRDefault="001855A4">
      <w:pPr>
        <w:spacing w:after="289" w:line="259" w:lineRule="auto"/>
        <w:ind w:left="0" w:right="0" w:firstLine="0"/>
        <w:jc w:val="left"/>
      </w:pPr>
      <w:r>
        <w:t xml:space="preserve"> </w:t>
      </w:r>
    </w:p>
    <w:p w14:paraId="412EF224" w14:textId="77777777" w:rsidR="00E06DD1" w:rsidRDefault="001855A4">
      <w:pPr>
        <w:spacing w:after="88" w:line="259" w:lineRule="auto"/>
        <w:ind w:left="0" w:right="107" w:firstLine="0"/>
        <w:jc w:val="center"/>
      </w:pPr>
      <w:r>
        <w:rPr>
          <w:noProof/>
        </w:rPr>
        <w:drawing>
          <wp:inline distT="0" distB="0" distL="0" distR="0" wp14:anchorId="22F0971C" wp14:editId="02E1D8DA">
            <wp:extent cx="3420364" cy="2073910"/>
            <wp:effectExtent l="0" t="0" r="0" b="0"/>
            <wp:docPr id="47" name="Picture 47"/>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7"/>
                    <a:stretch>
                      <a:fillRect/>
                    </a:stretch>
                  </pic:blipFill>
                  <pic:spPr>
                    <a:xfrm>
                      <a:off x="0" y="0"/>
                      <a:ext cx="3420364" cy="2073910"/>
                    </a:xfrm>
                    <a:prstGeom prst="rect">
                      <a:avLst/>
                    </a:prstGeom>
                  </pic:spPr>
                </pic:pic>
              </a:graphicData>
            </a:graphic>
          </wp:inline>
        </w:drawing>
      </w:r>
      <w:r>
        <w:rPr>
          <w:sz w:val="32"/>
        </w:rPr>
        <w:t xml:space="preserve"> </w:t>
      </w:r>
    </w:p>
    <w:p w14:paraId="410C307C" w14:textId="77777777" w:rsidR="00E06DD1" w:rsidRDefault="001855A4">
      <w:pPr>
        <w:spacing w:after="155" w:line="259" w:lineRule="auto"/>
        <w:ind w:left="0" w:right="106" w:firstLine="0"/>
        <w:jc w:val="center"/>
      </w:pPr>
      <w:r>
        <w:rPr>
          <w:sz w:val="32"/>
        </w:rPr>
        <w:t xml:space="preserve"> </w:t>
      </w:r>
    </w:p>
    <w:p w14:paraId="0BACE3FC" w14:textId="77777777" w:rsidR="00E06DD1" w:rsidRDefault="001855A4">
      <w:pPr>
        <w:spacing w:after="273" w:line="259" w:lineRule="auto"/>
        <w:ind w:left="1776" w:right="1961"/>
        <w:jc w:val="center"/>
      </w:pPr>
      <w:r>
        <w:rPr>
          <w:sz w:val="32"/>
        </w:rPr>
        <w:t xml:space="preserve">Chủ đề &amp; Quy tắc </w:t>
      </w:r>
    </w:p>
    <w:p w14:paraId="02B2F359" w14:textId="77777777" w:rsidR="00E06DD1" w:rsidRDefault="001855A4">
      <w:pPr>
        <w:spacing w:after="16" w:line="259" w:lineRule="auto"/>
        <w:ind w:left="0" w:right="198" w:firstLine="0"/>
        <w:jc w:val="center"/>
      </w:pPr>
      <w:r>
        <w:rPr>
          <w:sz w:val="44"/>
        </w:rPr>
        <w:t xml:space="preserve">"BÓNG RỔ ROBOT" </w:t>
      </w:r>
    </w:p>
    <w:p w14:paraId="262E44AC" w14:textId="77777777" w:rsidR="00E06DD1" w:rsidRDefault="001855A4">
      <w:pPr>
        <w:spacing w:after="116" w:line="259" w:lineRule="auto"/>
        <w:ind w:left="0" w:right="0" w:firstLine="0"/>
        <w:jc w:val="left"/>
      </w:pPr>
      <w:r>
        <w:t xml:space="preserve"> </w:t>
      </w:r>
    </w:p>
    <w:p w14:paraId="580D3BD3" w14:textId="77777777" w:rsidR="00E06DD1" w:rsidRDefault="001855A4">
      <w:pPr>
        <w:spacing w:after="101" w:line="259" w:lineRule="auto"/>
        <w:ind w:left="0" w:right="0" w:firstLine="0"/>
        <w:jc w:val="left"/>
      </w:pPr>
      <w:r>
        <w:t xml:space="preserve"> </w:t>
      </w:r>
    </w:p>
    <w:p w14:paraId="0EBCE71F" w14:textId="77777777" w:rsidR="00E06DD1" w:rsidRDefault="001855A4">
      <w:pPr>
        <w:spacing w:after="0" w:line="259" w:lineRule="auto"/>
        <w:ind w:left="0" w:right="0" w:firstLine="0"/>
        <w:jc w:val="left"/>
      </w:pPr>
      <w:r>
        <w:rPr>
          <w:rFonts w:ascii="Times New Roman" w:eastAsia="Times New Roman" w:hAnsi="Times New Roman" w:cs="Times New Roman"/>
        </w:rPr>
        <w:t xml:space="preserve"> </w:t>
      </w:r>
    </w:p>
    <w:p w14:paraId="7FFB3F17" w14:textId="77777777" w:rsidR="00E06DD1" w:rsidRDefault="001855A4">
      <w:pPr>
        <w:spacing w:after="0" w:line="259" w:lineRule="auto"/>
        <w:ind w:left="0" w:right="0" w:firstLine="0"/>
        <w:jc w:val="left"/>
      </w:pPr>
      <w:r>
        <w:rPr>
          <w:rFonts w:ascii="Times New Roman" w:eastAsia="Times New Roman" w:hAnsi="Times New Roman" w:cs="Times New Roman"/>
        </w:rPr>
        <w:t xml:space="preserve"> </w:t>
      </w:r>
    </w:p>
    <w:p w14:paraId="64B04359" w14:textId="77777777" w:rsidR="00E06DD1" w:rsidRDefault="001855A4">
      <w:pPr>
        <w:spacing w:after="0" w:line="259" w:lineRule="auto"/>
        <w:ind w:left="0" w:right="0" w:firstLine="0"/>
        <w:jc w:val="left"/>
      </w:pPr>
      <w:r>
        <w:rPr>
          <w:rFonts w:ascii="Times New Roman" w:eastAsia="Times New Roman" w:hAnsi="Times New Roman" w:cs="Times New Roman"/>
        </w:rPr>
        <w:t xml:space="preserve"> </w:t>
      </w:r>
    </w:p>
    <w:p w14:paraId="5914A00C" w14:textId="77777777" w:rsidR="00E06DD1" w:rsidRDefault="001855A4">
      <w:pPr>
        <w:spacing w:after="0" w:line="259" w:lineRule="auto"/>
        <w:ind w:left="0" w:right="0" w:firstLine="0"/>
        <w:jc w:val="left"/>
      </w:pPr>
      <w:r>
        <w:rPr>
          <w:rFonts w:ascii="Times New Roman" w:eastAsia="Times New Roman" w:hAnsi="Times New Roman" w:cs="Times New Roman"/>
        </w:rPr>
        <w:t xml:space="preserve"> </w:t>
      </w:r>
    </w:p>
    <w:p w14:paraId="074CC9B9" w14:textId="77777777" w:rsidR="00E06DD1" w:rsidRDefault="001855A4">
      <w:pPr>
        <w:spacing w:after="0" w:line="259" w:lineRule="auto"/>
        <w:ind w:left="0" w:right="0" w:firstLine="0"/>
        <w:jc w:val="left"/>
      </w:pPr>
      <w:r>
        <w:rPr>
          <w:rFonts w:ascii="Times New Roman" w:eastAsia="Times New Roman" w:hAnsi="Times New Roman" w:cs="Times New Roman"/>
        </w:rPr>
        <w:t xml:space="preserve"> </w:t>
      </w:r>
    </w:p>
    <w:p w14:paraId="27E37E1F" w14:textId="77777777" w:rsidR="00E06DD1" w:rsidRDefault="001855A4">
      <w:pPr>
        <w:spacing w:after="0" w:line="259" w:lineRule="auto"/>
        <w:ind w:left="0" w:right="0" w:firstLine="0"/>
        <w:jc w:val="left"/>
      </w:pPr>
      <w:r>
        <w:rPr>
          <w:rFonts w:ascii="Times New Roman" w:eastAsia="Times New Roman" w:hAnsi="Times New Roman" w:cs="Times New Roman"/>
        </w:rPr>
        <w:t xml:space="preserve"> </w:t>
      </w:r>
    </w:p>
    <w:p w14:paraId="5D6A42C7" w14:textId="77777777" w:rsidR="00E06DD1" w:rsidRDefault="001855A4">
      <w:pPr>
        <w:spacing w:after="116" w:line="259" w:lineRule="auto"/>
        <w:jc w:val="center"/>
      </w:pPr>
      <w:r>
        <w:t xml:space="preserve">Tháng Tám, 2024 </w:t>
      </w:r>
    </w:p>
    <w:p w14:paraId="5090AC20" w14:textId="77777777" w:rsidR="00E06DD1" w:rsidRDefault="001855A4">
      <w:pPr>
        <w:spacing w:after="116" w:line="259" w:lineRule="auto"/>
        <w:ind w:left="1738" w:right="187"/>
      </w:pPr>
      <w:r>
        <w:t xml:space="preserve">Cuộc thi Robot ABU Châu Á - Thái Bình Dương 2025 Ulaanbaatar, Mông Cổ  </w:t>
      </w:r>
    </w:p>
    <w:p w14:paraId="59282DAD" w14:textId="77777777" w:rsidR="00E06DD1" w:rsidRDefault="001855A4">
      <w:pPr>
        <w:spacing w:after="116" w:line="259" w:lineRule="auto"/>
        <w:ind w:right="193"/>
        <w:jc w:val="center"/>
      </w:pPr>
      <w:r>
        <w:lastRenderedPageBreak/>
        <w:t xml:space="preserve">Ban tổ chức  </w:t>
      </w:r>
    </w:p>
    <w:p w14:paraId="756D2ED2" w14:textId="77777777" w:rsidR="00E06DD1" w:rsidRDefault="001855A4">
      <w:pPr>
        <w:tabs>
          <w:tab w:val="center" w:pos="4888"/>
          <w:tab w:val="center" w:pos="9530"/>
        </w:tabs>
        <w:spacing w:after="0" w:line="259" w:lineRule="auto"/>
        <w:ind w:left="0" w:right="0" w:firstLine="0"/>
        <w:jc w:val="left"/>
      </w:pPr>
      <w:r>
        <w:rPr>
          <w:sz w:val="22"/>
        </w:rPr>
        <w:tab/>
      </w:r>
      <w:hyperlink r:id="rId8">
        <w:r>
          <w:rPr>
            <w:color w:val="0000FF"/>
            <w:u w:val="single" w:color="0000FF"/>
          </w:rPr>
          <w:t>http://aburobocon2025.mnb.mn</w:t>
        </w:r>
      </w:hyperlink>
      <w:hyperlink r:id="rId9">
        <w:r>
          <w:t xml:space="preserve"> </w:t>
        </w:r>
      </w:hyperlink>
      <w:r>
        <w:t xml:space="preserve">  </w:t>
      </w:r>
      <w:r>
        <w:tab/>
      </w:r>
    </w:p>
    <w:p w14:paraId="78AA1A7B" w14:textId="77777777" w:rsidR="00E06DD1" w:rsidRDefault="001855A4">
      <w:pPr>
        <w:spacing w:after="116" w:line="259" w:lineRule="auto"/>
        <w:ind w:left="-5" w:right="187"/>
      </w:pPr>
      <w:r>
        <w:t xml:space="preserve">Khái niệm và quy trình của trò chơi </w:t>
      </w:r>
    </w:p>
    <w:p w14:paraId="30C6EBFA" w14:textId="77777777" w:rsidR="00E06DD1" w:rsidRDefault="001855A4">
      <w:pPr>
        <w:ind w:left="-5" w:right="187"/>
      </w:pPr>
      <w:r>
        <w:t xml:space="preserve">Lấy cảm hứng từ trò chơi bóng rổ, ABU Robocon 2025 Ulaanbaatar nhằm mục đích thúc đẩy ý tưởng hoàn thành nhiệm vụ thông qua tinh thần đồng đội. Theo phương châm "Nỗ lực đồng đội, thành công cuối cùng" robot sẽ thi đấu trong bóng rổ theo đội (Hình 1). </w:t>
      </w:r>
    </w:p>
    <w:p w14:paraId="5A57A312" w14:textId="77777777" w:rsidR="00E06DD1" w:rsidRDefault="001855A4">
      <w:pPr>
        <w:ind w:left="-5" w:right="187"/>
      </w:pPr>
      <w:r>
        <w:t xml:space="preserve">Trong trò chơi bóng rổ robot, các đội màu đỏ và xanh lam, mỗi đội bao gồm hai robot, cạnh tranh để ghi điểm bằng cách sút bóng vào rổ của đối thủ trong khi bảo vệ rổ của chính họ. </w:t>
      </w:r>
    </w:p>
    <w:p w14:paraId="6F17CDCA" w14:textId="77777777" w:rsidR="00E06DD1" w:rsidRDefault="001855A4">
      <w:pPr>
        <w:spacing w:after="116" w:line="259" w:lineRule="auto"/>
        <w:ind w:left="-5" w:right="187"/>
      </w:pPr>
      <w:r>
        <w:t xml:space="preserve">Các đội luân phiên sở hữu, với mỗi quyền sở hữu được giới hạn trong đồng hồ bắn 20 giây. </w:t>
      </w:r>
    </w:p>
    <w:p w14:paraId="7F3EBFEE" w14:textId="77777777" w:rsidR="00E06DD1" w:rsidRDefault="001855A4">
      <w:pPr>
        <w:ind w:left="-5" w:right="187"/>
      </w:pPr>
      <w:r>
        <w:t xml:space="preserve">Đội tấn công nhằm mục đích ghi điểm trong thời gian đồng hồ bắn bằng cách rê bóng hoặc chuyền bóng cho đồng đội robot ở phía tấn công của họ. Các cú đánh bình thường ghi được 3 hoặc 2 điểm, tùy thuộc vào vị trí bắn, trong khi các cú ném bóng có giá trị 7 điểm. </w:t>
      </w:r>
    </w:p>
    <w:p w14:paraId="25560FEA" w14:textId="77777777" w:rsidR="00E06DD1" w:rsidRDefault="001855A4">
      <w:pPr>
        <w:ind w:left="-5" w:right="187"/>
      </w:pPr>
      <w:r>
        <w:t xml:space="preserve">Đội phòng ngự nhằm mục đích ngăn chặn hàng công ghi bàn bằng cách chặn các cú sút, đánh chặn đường chuyền hoặc gây ra các pha luân chuyển. Nếu đội tấn công mất kiểm soát bóng do áp lực phòng ngự hoặc một cú sút không thành công, đội phòng ngự sẽ giành quyền kiểm soát bóng và bắt đầu lối chơi tấn công của họ. </w:t>
      </w:r>
    </w:p>
    <w:p w14:paraId="71AD409F" w14:textId="77777777" w:rsidR="00E06DD1" w:rsidRDefault="001855A4">
      <w:pPr>
        <w:ind w:left="-5" w:right="187"/>
      </w:pPr>
      <w:r>
        <w:t xml:space="preserve">Trò chơi chiến lược và thú vị này kết hợp các yếu tố tinh thần đồng đội, độ chính xác và chiến lược khi robot cạnh tranh để vượt qua đối thủ và giành chiến thắng trên sân chơi. </w:t>
      </w:r>
    </w:p>
    <w:p w14:paraId="1E9511F1" w14:textId="77777777" w:rsidR="00E06DD1" w:rsidRDefault="001855A4">
      <w:pPr>
        <w:spacing w:after="147" w:line="259" w:lineRule="auto"/>
        <w:ind w:left="0" w:right="0" w:firstLine="0"/>
        <w:jc w:val="left"/>
      </w:pPr>
      <w:r>
        <w:rPr>
          <w:noProof/>
        </w:rPr>
        <w:drawing>
          <wp:inline distT="0" distB="0" distL="0" distR="0" wp14:anchorId="2D48E835" wp14:editId="6100F7E5">
            <wp:extent cx="6208395" cy="2971800"/>
            <wp:effectExtent l="0" t="0" r="0" b="0"/>
            <wp:docPr id="116" name="Picture 116"/>
            <wp:cNvGraphicFramePr/>
            <a:graphic xmlns:a="http://schemas.openxmlformats.org/drawingml/2006/main">
              <a:graphicData uri="http://schemas.openxmlformats.org/drawingml/2006/picture">
                <pic:pic xmlns:pic="http://schemas.openxmlformats.org/drawingml/2006/picture">
                  <pic:nvPicPr>
                    <pic:cNvPr id="116" name="Picture 116"/>
                    <pic:cNvPicPr/>
                  </pic:nvPicPr>
                  <pic:blipFill>
                    <a:blip r:embed="rId10"/>
                    <a:stretch>
                      <a:fillRect/>
                    </a:stretch>
                  </pic:blipFill>
                  <pic:spPr>
                    <a:xfrm>
                      <a:off x="0" y="0"/>
                      <a:ext cx="6208395" cy="2971800"/>
                    </a:xfrm>
                    <a:prstGeom prst="rect">
                      <a:avLst/>
                    </a:prstGeom>
                  </pic:spPr>
                </pic:pic>
              </a:graphicData>
            </a:graphic>
          </wp:inline>
        </w:drawing>
      </w:r>
    </w:p>
    <w:p w14:paraId="57DE1FE5" w14:textId="77777777" w:rsidR="00E06DD1" w:rsidRDefault="001855A4">
      <w:pPr>
        <w:spacing w:after="116" w:line="259" w:lineRule="auto"/>
        <w:ind w:right="194"/>
        <w:jc w:val="center"/>
      </w:pPr>
      <w:r>
        <w:t xml:space="preserve">Hình 1. Sân chơi - Chế độ xem Isometric. </w:t>
      </w:r>
    </w:p>
    <w:p w14:paraId="7F7A69C2" w14:textId="77777777" w:rsidR="00E06DD1" w:rsidRDefault="001855A4">
      <w:pPr>
        <w:spacing w:after="0" w:line="259" w:lineRule="auto"/>
        <w:ind w:left="0" w:right="0" w:firstLine="0"/>
        <w:jc w:val="left"/>
      </w:pPr>
      <w:r>
        <w:lastRenderedPageBreak/>
        <w:t xml:space="preserve"> </w:t>
      </w:r>
      <w:r>
        <w:tab/>
        <w:t xml:space="preserve"> </w:t>
      </w:r>
    </w:p>
    <w:p w14:paraId="163821F4" w14:textId="77777777" w:rsidR="00E06DD1" w:rsidRDefault="001855A4">
      <w:pPr>
        <w:spacing w:after="116" w:line="259" w:lineRule="auto"/>
        <w:ind w:left="-5" w:right="187"/>
      </w:pPr>
      <w:r>
        <w:t xml:space="preserve">Tầm quan trọng của an toàn  </w:t>
      </w:r>
    </w:p>
    <w:p w14:paraId="027B4577" w14:textId="77777777" w:rsidR="00E06DD1" w:rsidRDefault="001855A4">
      <w:pPr>
        <w:ind w:left="-5" w:right="187"/>
      </w:pPr>
      <w:r>
        <w:t xml:space="preserve">Trong ABU Robocon, an toàn là ưu tiên hàng đầu. Người tham gia phải luôn ưu tiên an toàn hơn mọi thứ, từ các giai đoạn thiết kế và chế tạo robot đến tham gia cuộc thi thực tế. Các đội luôn được yêu cầu hợp tác đầy đủ với ban tổ chức để đảm bảo an toàn cho cuộc thi Robocon cho tất cả những người tham gia, bao gồm các thành viên trong đội, khán giả, cán bộ và nhân viên, cũng như môi trường xung quanh.  </w:t>
      </w:r>
    </w:p>
    <w:p w14:paraId="4E24A612" w14:textId="77777777" w:rsidR="00E06DD1" w:rsidRDefault="001855A4">
      <w:pPr>
        <w:spacing w:after="116" w:line="259" w:lineRule="auto"/>
        <w:ind w:left="-5" w:right="187"/>
      </w:pPr>
      <w:r>
        <w:t xml:space="preserve">Cuộc thi trong nước  </w:t>
      </w:r>
    </w:p>
    <w:p w14:paraId="6F03D116" w14:textId="77777777" w:rsidR="00E06DD1" w:rsidRDefault="001855A4">
      <w:pPr>
        <w:ind w:left="-5" w:right="187"/>
      </w:pPr>
      <w:r>
        <w:t xml:space="preserve">Tất cả các giải đấu trong nước để chọn ra các đội đại diện cho ABU Robocon 2025 Ulaanbaatar, Mông Cổ nên tuân thủ các quy tắc được nêu trong sách quy tắc này.  </w:t>
      </w:r>
    </w:p>
    <w:p w14:paraId="007933F4" w14:textId="77777777" w:rsidR="00E06DD1" w:rsidRDefault="001855A4">
      <w:pPr>
        <w:ind w:left="-5" w:right="187"/>
      </w:pPr>
      <w:r>
        <w:t xml:space="preserve">Tuy nhiên, người ta hiểu rằng nếu (các) tài liệu không có sẵn, các nhà tổ chức phải sử dụng (các) tài liệu thay thế tốt nhất có thể có sẵn ở quốc gia/khu vực của họ.  </w:t>
      </w:r>
    </w:p>
    <w:p w14:paraId="44CACDF7" w14:textId="77777777" w:rsidR="00E06DD1" w:rsidRDefault="001855A4">
      <w:pPr>
        <w:spacing w:after="116" w:line="259" w:lineRule="auto"/>
        <w:ind w:left="-5" w:right="187"/>
      </w:pPr>
      <w:r>
        <w:t xml:space="preserve">Thành phần nhóm  </w:t>
      </w:r>
    </w:p>
    <w:p w14:paraId="334C4AA8" w14:textId="77777777" w:rsidR="00E06DD1" w:rsidRDefault="001855A4">
      <w:pPr>
        <w:ind w:left="-5" w:right="187"/>
      </w:pPr>
      <w:r>
        <w:t xml:space="preserve">Một (1) đội đại diện được chọn từ mỗi quốc gia hoặc khu vực sẽ tham gia ABU Robocon 2025. Với tư cách là nước chủ nhà, Mông Cổ sẽ được đại diện bởi hai (2) đội.  </w:t>
      </w:r>
    </w:p>
    <w:p w14:paraId="10D8F0BE" w14:textId="77777777" w:rsidR="00E06DD1" w:rsidRDefault="001855A4">
      <w:pPr>
        <w:ind w:left="-5" w:right="187"/>
      </w:pPr>
      <w:r>
        <w:t xml:space="preserve">Một nhóm bao gồm ba (3) sinh viên đại học và một giảng viên từ cùng một trường đại học.  </w:t>
      </w:r>
    </w:p>
    <w:p w14:paraId="6D98571A" w14:textId="77777777" w:rsidR="00E06DD1" w:rsidRDefault="001855A4">
      <w:pPr>
        <w:ind w:left="-5" w:right="187"/>
      </w:pPr>
      <w:r>
        <w:t xml:space="preserve">Tối đa 3 sinh viên đại học từ cùng một trường đại học có thể được đăng ký làm Pit Crews. Pit Crews có thể hỗ trợ công việc trong khu vực hố, trong việc đưa robot từ khu vực hố đến sân chơi. Họ có thể hỗ trợ các thành viên trong nhóm trong thời gian thiết lập. </w:t>
      </w:r>
    </w:p>
    <w:p w14:paraId="0852757D" w14:textId="77777777" w:rsidR="00E06DD1" w:rsidRDefault="001855A4">
      <w:pPr>
        <w:spacing w:after="116" w:line="259" w:lineRule="auto"/>
        <w:ind w:left="-5" w:right="187"/>
      </w:pPr>
      <w:r>
        <w:t xml:space="preserve">Lịch </w:t>
      </w:r>
    </w:p>
    <w:p w14:paraId="5E71E565" w14:textId="77777777" w:rsidR="00E06DD1" w:rsidRDefault="001855A4">
      <w:pPr>
        <w:tabs>
          <w:tab w:val="center" w:pos="2494"/>
        </w:tabs>
        <w:spacing w:after="123" w:line="259" w:lineRule="auto"/>
        <w:ind w:left="-15" w:right="0" w:firstLine="0"/>
        <w:jc w:val="left"/>
      </w:pPr>
      <w:r>
        <w:t xml:space="preserve">22/8/2025 (Thứ Sáu): </w:t>
      </w:r>
      <w:r>
        <w:tab/>
        <w:t xml:space="preserve">Sự đến </w:t>
      </w:r>
    </w:p>
    <w:p w14:paraId="527A3B3E" w14:textId="77777777" w:rsidR="00E06DD1" w:rsidRDefault="001855A4">
      <w:pPr>
        <w:tabs>
          <w:tab w:val="center" w:pos="3391"/>
        </w:tabs>
        <w:spacing w:after="123" w:line="259" w:lineRule="auto"/>
        <w:ind w:left="-15" w:right="0" w:firstLine="0"/>
        <w:jc w:val="left"/>
      </w:pPr>
      <w:r>
        <w:t xml:space="preserve">23/8/2025 (Thứ Bảy): </w:t>
      </w:r>
      <w:r>
        <w:tab/>
        <w:t xml:space="preserve">Chạy thử và diễn tập </w:t>
      </w:r>
    </w:p>
    <w:p w14:paraId="363F946A" w14:textId="77777777" w:rsidR="00E06DD1" w:rsidRDefault="001855A4">
      <w:pPr>
        <w:tabs>
          <w:tab w:val="center" w:pos="2812"/>
        </w:tabs>
        <w:spacing w:after="123" w:line="259" w:lineRule="auto"/>
        <w:ind w:left="-15" w:right="0" w:firstLine="0"/>
        <w:jc w:val="left"/>
      </w:pPr>
      <w:r>
        <w:t xml:space="preserve">24/8/2025 (Chủ nhật): </w:t>
      </w:r>
      <w:r>
        <w:tab/>
        <w:t xml:space="preserve">Ngày thi  </w:t>
      </w:r>
    </w:p>
    <w:p w14:paraId="402D66A6" w14:textId="77777777" w:rsidR="00E06DD1" w:rsidRDefault="001855A4">
      <w:pPr>
        <w:ind w:left="2145" w:right="2074" w:hanging="2160"/>
      </w:pPr>
      <w:r>
        <w:t xml:space="preserve">25/8/2025 (Thứ Hai): Đại hội ABU, Chương trình trao đổi hữu nghị Hội thảo Nhà sản xuất.  </w:t>
      </w:r>
    </w:p>
    <w:p w14:paraId="28C7B45D" w14:textId="77777777" w:rsidR="00E06DD1" w:rsidRDefault="001855A4">
      <w:pPr>
        <w:tabs>
          <w:tab w:val="center" w:pos="2720"/>
        </w:tabs>
        <w:spacing w:after="123" w:line="259" w:lineRule="auto"/>
        <w:ind w:left="-15" w:right="0" w:firstLine="0"/>
        <w:jc w:val="left"/>
      </w:pPr>
      <w:r>
        <w:t xml:space="preserve">26/8/2025 (Thứ Ba): </w:t>
      </w:r>
      <w:r>
        <w:tab/>
        <w:t xml:space="preserve">Sự ra đi.  </w:t>
      </w:r>
    </w:p>
    <w:p w14:paraId="105F2742" w14:textId="77777777" w:rsidR="00E06DD1" w:rsidRDefault="001855A4">
      <w:pPr>
        <w:tabs>
          <w:tab w:val="center" w:pos="4341"/>
          <w:tab w:val="center" w:pos="9405"/>
        </w:tabs>
        <w:spacing w:line="259" w:lineRule="auto"/>
        <w:ind w:left="-15" w:right="0" w:firstLine="0"/>
        <w:jc w:val="left"/>
      </w:pPr>
      <w:r>
        <w:t xml:space="preserve">Địa điểm thi đấu:  </w:t>
      </w:r>
      <w:r>
        <w:tab/>
        <w:t xml:space="preserve">AIC Steppe Arena (Ulaanbaatar, Mông Cổ)  </w:t>
      </w:r>
      <w:r>
        <w:tab/>
      </w:r>
    </w:p>
    <w:p w14:paraId="2D71CFCA" w14:textId="77777777" w:rsidR="00E06DD1" w:rsidRDefault="001855A4">
      <w:pPr>
        <w:spacing w:after="155" w:line="259" w:lineRule="auto"/>
        <w:ind w:left="4890" w:right="0" w:firstLine="0"/>
        <w:jc w:val="left"/>
      </w:pPr>
      <w:r>
        <w:rPr>
          <w:sz w:val="32"/>
        </w:rPr>
        <w:t xml:space="preserve"> </w:t>
      </w:r>
    </w:p>
    <w:p w14:paraId="023D56CC" w14:textId="77777777" w:rsidR="00E06DD1" w:rsidRDefault="001855A4">
      <w:pPr>
        <w:spacing w:after="155" w:line="259" w:lineRule="auto"/>
        <w:ind w:left="4890" w:right="0" w:firstLine="0"/>
        <w:jc w:val="left"/>
      </w:pPr>
      <w:r>
        <w:rPr>
          <w:sz w:val="32"/>
        </w:rPr>
        <w:t xml:space="preserve"> </w:t>
      </w:r>
    </w:p>
    <w:p w14:paraId="06377E7E" w14:textId="77777777" w:rsidR="00E06DD1" w:rsidRDefault="001855A4">
      <w:pPr>
        <w:spacing w:after="155" w:line="259" w:lineRule="auto"/>
        <w:ind w:left="4890" w:right="0" w:firstLine="0"/>
        <w:jc w:val="left"/>
      </w:pPr>
      <w:r>
        <w:rPr>
          <w:sz w:val="32"/>
        </w:rPr>
        <w:t xml:space="preserve"> </w:t>
      </w:r>
    </w:p>
    <w:p w14:paraId="19FC6BF7" w14:textId="77777777" w:rsidR="00E06DD1" w:rsidRDefault="001855A4">
      <w:pPr>
        <w:spacing w:after="155" w:line="259" w:lineRule="auto"/>
        <w:ind w:left="4890" w:right="0" w:firstLine="0"/>
        <w:jc w:val="left"/>
      </w:pPr>
      <w:r>
        <w:rPr>
          <w:sz w:val="32"/>
        </w:rPr>
        <w:lastRenderedPageBreak/>
        <w:t xml:space="preserve"> </w:t>
      </w:r>
    </w:p>
    <w:p w14:paraId="03C69214" w14:textId="77777777" w:rsidR="00E06DD1" w:rsidRDefault="001855A4">
      <w:pPr>
        <w:spacing w:after="155" w:line="259" w:lineRule="auto"/>
        <w:ind w:left="4890" w:right="0" w:firstLine="0"/>
        <w:jc w:val="left"/>
      </w:pPr>
      <w:r>
        <w:rPr>
          <w:sz w:val="32"/>
        </w:rPr>
        <w:t xml:space="preserve"> </w:t>
      </w:r>
    </w:p>
    <w:p w14:paraId="73DECC10" w14:textId="77777777" w:rsidR="00E06DD1" w:rsidRDefault="001855A4">
      <w:pPr>
        <w:spacing w:after="156" w:line="259" w:lineRule="auto"/>
        <w:ind w:left="4890" w:right="0" w:firstLine="0"/>
        <w:jc w:val="left"/>
      </w:pPr>
      <w:r>
        <w:rPr>
          <w:sz w:val="32"/>
        </w:rPr>
        <w:t xml:space="preserve"> </w:t>
      </w:r>
    </w:p>
    <w:p w14:paraId="45476C40" w14:textId="77777777" w:rsidR="00E06DD1" w:rsidRDefault="001855A4">
      <w:pPr>
        <w:spacing w:after="155" w:line="259" w:lineRule="auto"/>
        <w:ind w:left="4890" w:right="0" w:firstLine="0"/>
        <w:jc w:val="left"/>
      </w:pPr>
      <w:r>
        <w:rPr>
          <w:sz w:val="32"/>
        </w:rPr>
        <w:t xml:space="preserve"> </w:t>
      </w:r>
    </w:p>
    <w:p w14:paraId="60109ACE" w14:textId="77777777" w:rsidR="00E06DD1" w:rsidRDefault="001855A4">
      <w:pPr>
        <w:spacing w:after="155" w:line="259" w:lineRule="auto"/>
        <w:ind w:left="4890" w:right="0" w:firstLine="0"/>
        <w:jc w:val="left"/>
      </w:pPr>
      <w:r>
        <w:rPr>
          <w:sz w:val="32"/>
        </w:rPr>
        <w:t xml:space="preserve"> </w:t>
      </w:r>
    </w:p>
    <w:p w14:paraId="780FBC94" w14:textId="77777777" w:rsidR="00E06DD1" w:rsidRDefault="001855A4">
      <w:pPr>
        <w:spacing w:after="155" w:line="259" w:lineRule="auto"/>
        <w:ind w:left="4890" w:right="0" w:firstLine="0"/>
        <w:jc w:val="left"/>
      </w:pPr>
      <w:r>
        <w:rPr>
          <w:sz w:val="32"/>
        </w:rPr>
        <w:t xml:space="preserve"> </w:t>
      </w:r>
    </w:p>
    <w:p w14:paraId="0EC2819D" w14:textId="77777777" w:rsidR="00E06DD1" w:rsidRDefault="001855A4">
      <w:pPr>
        <w:spacing w:after="155" w:line="259" w:lineRule="auto"/>
        <w:ind w:left="4066" w:right="0" w:firstLine="0"/>
        <w:jc w:val="left"/>
      </w:pPr>
      <w:r>
        <w:rPr>
          <w:sz w:val="32"/>
        </w:rPr>
        <w:t xml:space="preserve">QUY TẮC </w:t>
      </w:r>
    </w:p>
    <w:p w14:paraId="56F323A6" w14:textId="77777777" w:rsidR="00E06DD1" w:rsidRDefault="001855A4">
      <w:pPr>
        <w:spacing w:after="0" w:line="259" w:lineRule="auto"/>
        <w:ind w:left="4890" w:right="0" w:firstLine="0"/>
        <w:jc w:val="left"/>
      </w:pPr>
      <w:r>
        <w:rPr>
          <w:sz w:val="32"/>
        </w:rPr>
        <w:t xml:space="preserve"> </w:t>
      </w:r>
    </w:p>
    <w:tbl>
      <w:tblPr>
        <w:tblStyle w:val="TableGrid"/>
        <w:tblW w:w="9777" w:type="dxa"/>
        <w:tblInd w:w="5" w:type="dxa"/>
        <w:tblCellMar>
          <w:top w:w="5" w:type="dxa"/>
          <w:left w:w="108" w:type="dxa"/>
          <w:right w:w="115" w:type="dxa"/>
        </w:tblCellMar>
        <w:tblLook w:val="04A0" w:firstRow="1" w:lastRow="0" w:firstColumn="1" w:lastColumn="0" w:noHBand="0" w:noVBand="1"/>
      </w:tblPr>
      <w:tblGrid>
        <w:gridCol w:w="449"/>
        <w:gridCol w:w="1435"/>
        <w:gridCol w:w="1657"/>
        <w:gridCol w:w="4820"/>
        <w:gridCol w:w="1416"/>
      </w:tblGrid>
      <w:tr w:rsidR="00E06DD1" w14:paraId="076830D8" w14:textId="77777777">
        <w:trPr>
          <w:trHeight w:val="260"/>
        </w:trPr>
        <w:tc>
          <w:tcPr>
            <w:tcW w:w="449" w:type="dxa"/>
            <w:tcBorders>
              <w:top w:val="single" w:sz="4" w:space="0" w:color="000000"/>
              <w:left w:val="single" w:sz="4" w:space="0" w:color="000000"/>
              <w:bottom w:val="single" w:sz="4" w:space="0" w:color="000000"/>
              <w:right w:val="single" w:sz="4" w:space="0" w:color="000000"/>
            </w:tcBorders>
          </w:tcPr>
          <w:p w14:paraId="48AB7950" w14:textId="77777777" w:rsidR="00E06DD1" w:rsidRDefault="001855A4">
            <w:pPr>
              <w:spacing w:after="0" w:line="259" w:lineRule="auto"/>
              <w:ind w:left="4" w:right="0" w:firstLine="0"/>
              <w:jc w:val="center"/>
            </w:pPr>
            <w:r>
              <w:rPr>
                <w:sz w:val="18"/>
              </w:rPr>
              <w:t xml:space="preserve"># </w:t>
            </w:r>
          </w:p>
        </w:tc>
        <w:tc>
          <w:tcPr>
            <w:tcW w:w="1435" w:type="dxa"/>
            <w:tcBorders>
              <w:top w:val="single" w:sz="4" w:space="0" w:color="000000"/>
              <w:left w:val="single" w:sz="4" w:space="0" w:color="000000"/>
              <w:bottom w:val="single" w:sz="4" w:space="0" w:color="000000"/>
              <w:right w:val="single" w:sz="4" w:space="0" w:color="000000"/>
            </w:tcBorders>
          </w:tcPr>
          <w:p w14:paraId="7559BC04" w14:textId="77777777" w:rsidR="00E06DD1" w:rsidRDefault="001855A4">
            <w:pPr>
              <w:spacing w:after="0" w:line="259" w:lineRule="auto"/>
              <w:ind w:left="2" w:right="0" w:firstLine="0"/>
              <w:jc w:val="center"/>
            </w:pPr>
            <w:r>
              <w:rPr>
                <w:sz w:val="18"/>
              </w:rPr>
              <w:t xml:space="preserve">Ngày cập nhật </w:t>
            </w:r>
          </w:p>
        </w:tc>
        <w:tc>
          <w:tcPr>
            <w:tcW w:w="1657" w:type="dxa"/>
            <w:tcBorders>
              <w:top w:val="single" w:sz="4" w:space="0" w:color="000000"/>
              <w:left w:val="single" w:sz="4" w:space="0" w:color="000000"/>
              <w:bottom w:val="single" w:sz="4" w:space="0" w:color="000000"/>
              <w:right w:val="single" w:sz="4" w:space="0" w:color="000000"/>
            </w:tcBorders>
          </w:tcPr>
          <w:p w14:paraId="0E8ECA03" w14:textId="77777777" w:rsidR="00E06DD1" w:rsidRDefault="001855A4">
            <w:pPr>
              <w:spacing w:after="0" w:line="259" w:lineRule="auto"/>
              <w:ind w:right="0" w:firstLine="0"/>
              <w:jc w:val="center"/>
            </w:pPr>
            <w:r>
              <w:rPr>
                <w:sz w:val="18"/>
              </w:rPr>
              <w:t xml:space="preserve">Phần </w:t>
            </w:r>
          </w:p>
        </w:tc>
        <w:tc>
          <w:tcPr>
            <w:tcW w:w="4820" w:type="dxa"/>
            <w:tcBorders>
              <w:top w:val="single" w:sz="4" w:space="0" w:color="000000"/>
              <w:left w:val="single" w:sz="4" w:space="0" w:color="000000"/>
              <w:bottom w:val="single" w:sz="4" w:space="0" w:color="000000"/>
              <w:right w:val="single" w:sz="4" w:space="0" w:color="000000"/>
            </w:tcBorders>
          </w:tcPr>
          <w:p w14:paraId="16E87F94" w14:textId="77777777" w:rsidR="00E06DD1" w:rsidRDefault="001855A4">
            <w:pPr>
              <w:spacing w:after="0" w:line="259" w:lineRule="auto"/>
              <w:ind w:left="6" w:right="0" w:firstLine="0"/>
              <w:jc w:val="center"/>
            </w:pPr>
            <w:r>
              <w:rPr>
                <w:sz w:val="18"/>
              </w:rPr>
              <w:t xml:space="preserve">Chi tiết </w:t>
            </w:r>
          </w:p>
        </w:tc>
        <w:tc>
          <w:tcPr>
            <w:tcW w:w="1416" w:type="dxa"/>
            <w:tcBorders>
              <w:top w:val="single" w:sz="4" w:space="0" w:color="000000"/>
              <w:left w:val="single" w:sz="4" w:space="0" w:color="000000"/>
              <w:bottom w:val="single" w:sz="4" w:space="0" w:color="000000"/>
              <w:right w:val="single" w:sz="4" w:space="0" w:color="000000"/>
            </w:tcBorders>
          </w:tcPr>
          <w:p w14:paraId="707303DD" w14:textId="77777777" w:rsidR="00E06DD1" w:rsidRDefault="001855A4">
            <w:pPr>
              <w:spacing w:after="0" w:line="259" w:lineRule="auto"/>
              <w:ind w:left="6" w:right="0" w:firstLine="0"/>
              <w:jc w:val="center"/>
            </w:pPr>
            <w:r>
              <w:rPr>
                <w:sz w:val="18"/>
              </w:rPr>
              <w:t xml:space="preserve">Được chấp thuận bởi </w:t>
            </w:r>
          </w:p>
        </w:tc>
      </w:tr>
      <w:tr w:rsidR="00E06DD1" w14:paraId="6FCC4A85" w14:textId="77777777">
        <w:trPr>
          <w:trHeight w:val="506"/>
        </w:trPr>
        <w:tc>
          <w:tcPr>
            <w:tcW w:w="449" w:type="dxa"/>
            <w:tcBorders>
              <w:top w:val="single" w:sz="4" w:space="0" w:color="000000"/>
              <w:left w:val="single" w:sz="4" w:space="0" w:color="000000"/>
              <w:bottom w:val="single" w:sz="4" w:space="0" w:color="000000"/>
              <w:right w:val="single" w:sz="4" w:space="0" w:color="000000"/>
            </w:tcBorders>
            <w:vAlign w:val="center"/>
          </w:tcPr>
          <w:p w14:paraId="4326962D" w14:textId="77777777" w:rsidR="00E06DD1" w:rsidRDefault="001855A4">
            <w:pPr>
              <w:spacing w:after="0" w:line="259" w:lineRule="auto"/>
              <w:ind w:left="4" w:right="0" w:firstLine="0"/>
              <w:jc w:val="center"/>
            </w:pPr>
            <w:r>
              <w:rPr>
                <w:sz w:val="18"/>
              </w:rPr>
              <w:t xml:space="preserve">1 </w:t>
            </w:r>
          </w:p>
        </w:tc>
        <w:tc>
          <w:tcPr>
            <w:tcW w:w="1435" w:type="dxa"/>
            <w:tcBorders>
              <w:top w:val="single" w:sz="4" w:space="0" w:color="000000"/>
              <w:left w:val="single" w:sz="4" w:space="0" w:color="000000"/>
              <w:bottom w:val="single" w:sz="4" w:space="0" w:color="000000"/>
              <w:right w:val="single" w:sz="4" w:space="0" w:color="000000"/>
            </w:tcBorders>
            <w:vAlign w:val="center"/>
          </w:tcPr>
          <w:p w14:paraId="3A5C0FAB" w14:textId="77777777" w:rsidR="00E06DD1" w:rsidRDefault="001855A4">
            <w:pPr>
              <w:spacing w:after="0" w:line="259" w:lineRule="auto"/>
              <w:ind w:left="5" w:right="0" w:firstLine="0"/>
              <w:jc w:val="center"/>
            </w:pPr>
            <w:r>
              <w:rPr>
                <w:sz w:val="18"/>
              </w:rPr>
              <w:t xml:space="preserve">2024/08/25 </w:t>
            </w:r>
          </w:p>
        </w:tc>
        <w:tc>
          <w:tcPr>
            <w:tcW w:w="1657" w:type="dxa"/>
            <w:tcBorders>
              <w:top w:val="single" w:sz="4" w:space="0" w:color="000000"/>
              <w:left w:val="single" w:sz="4" w:space="0" w:color="000000"/>
              <w:bottom w:val="single" w:sz="4" w:space="0" w:color="000000"/>
              <w:right w:val="single" w:sz="4" w:space="0" w:color="000000"/>
            </w:tcBorders>
            <w:vAlign w:val="center"/>
          </w:tcPr>
          <w:p w14:paraId="78D1EC5C" w14:textId="77777777" w:rsidR="00E06DD1" w:rsidRDefault="001855A4">
            <w:pPr>
              <w:spacing w:after="0" w:line="259" w:lineRule="auto"/>
              <w:ind w:left="0" w:right="0" w:firstLine="0"/>
              <w:jc w:val="left"/>
            </w:pPr>
            <w:r>
              <w:rPr>
                <w:sz w:val="18"/>
              </w:rPr>
              <w:t xml:space="preserve"> </w:t>
            </w:r>
          </w:p>
        </w:tc>
        <w:tc>
          <w:tcPr>
            <w:tcW w:w="4820" w:type="dxa"/>
            <w:tcBorders>
              <w:top w:val="single" w:sz="4" w:space="0" w:color="000000"/>
              <w:left w:val="single" w:sz="4" w:space="0" w:color="000000"/>
              <w:bottom w:val="single" w:sz="4" w:space="0" w:color="000000"/>
              <w:right w:val="single" w:sz="4" w:space="0" w:color="000000"/>
            </w:tcBorders>
            <w:vAlign w:val="center"/>
          </w:tcPr>
          <w:p w14:paraId="28656C13" w14:textId="77777777" w:rsidR="00E06DD1" w:rsidRDefault="001855A4">
            <w:pPr>
              <w:spacing w:after="0" w:line="259" w:lineRule="auto"/>
              <w:ind w:left="0" w:right="0" w:firstLine="0"/>
              <w:jc w:val="left"/>
            </w:pPr>
            <w:r>
              <w:rPr>
                <w:sz w:val="18"/>
              </w:rPr>
              <w:t xml:space="preserve">Bản phát hành ban đầu </w:t>
            </w:r>
          </w:p>
        </w:tc>
        <w:tc>
          <w:tcPr>
            <w:tcW w:w="1416" w:type="dxa"/>
            <w:tcBorders>
              <w:top w:val="single" w:sz="4" w:space="0" w:color="000000"/>
              <w:left w:val="single" w:sz="4" w:space="0" w:color="000000"/>
              <w:bottom w:val="single" w:sz="4" w:space="0" w:color="000000"/>
              <w:right w:val="single" w:sz="4" w:space="0" w:color="000000"/>
            </w:tcBorders>
          </w:tcPr>
          <w:p w14:paraId="55EFE90C" w14:textId="77777777" w:rsidR="00E06DD1" w:rsidRDefault="001855A4">
            <w:pPr>
              <w:spacing w:after="0" w:line="259" w:lineRule="auto"/>
              <w:ind w:left="0" w:right="0" w:firstLine="0"/>
              <w:jc w:val="center"/>
            </w:pPr>
            <w:r>
              <w:rPr>
                <w:sz w:val="18"/>
              </w:rPr>
              <w:t xml:space="preserve">Ban tổ chức </w:t>
            </w:r>
          </w:p>
        </w:tc>
      </w:tr>
      <w:tr w:rsidR="00E06DD1" w14:paraId="6D4CC517" w14:textId="77777777">
        <w:trPr>
          <w:trHeight w:val="1750"/>
        </w:trPr>
        <w:tc>
          <w:tcPr>
            <w:tcW w:w="449" w:type="dxa"/>
            <w:tcBorders>
              <w:top w:val="single" w:sz="4" w:space="0" w:color="000000"/>
              <w:left w:val="single" w:sz="4" w:space="0" w:color="000000"/>
              <w:bottom w:val="single" w:sz="4" w:space="0" w:color="000000"/>
              <w:right w:val="single" w:sz="4" w:space="0" w:color="000000"/>
            </w:tcBorders>
            <w:vAlign w:val="center"/>
          </w:tcPr>
          <w:p w14:paraId="0B53D65E" w14:textId="77777777" w:rsidR="00E06DD1" w:rsidRDefault="001855A4">
            <w:pPr>
              <w:spacing w:after="0" w:line="259" w:lineRule="auto"/>
              <w:ind w:left="4" w:right="0" w:firstLine="0"/>
              <w:jc w:val="center"/>
            </w:pPr>
            <w:r>
              <w:rPr>
                <w:sz w:val="18"/>
              </w:rPr>
              <w:t xml:space="preserve">2 </w:t>
            </w:r>
          </w:p>
        </w:tc>
        <w:tc>
          <w:tcPr>
            <w:tcW w:w="1435" w:type="dxa"/>
            <w:tcBorders>
              <w:top w:val="single" w:sz="4" w:space="0" w:color="000000"/>
              <w:left w:val="single" w:sz="4" w:space="0" w:color="000000"/>
              <w:bottom w:val="single" w:sz="4" w:space="0" w:color="000000"/>
              <w:right w:val="single" w:sz="4" w:space="0" w:color="000000"/>
            </w:tcBorders>
            <w:vAlign w:val="center"/>
          </w:tcPr>
          <w:p w14:paraId="2A5385FA" w14:textId="77777777" w:rsidR="00E06DD1" w:rsidRDefault="001855A4">
            <w:pPr>
              <w:spacing w:after="0" w:line="259" w:lineRule="auto"/>
              <w:ind w:left="6" w:right="0" w:firstLine="0"/>
              <w:jc w:val="center"/>
            </w:pPr>
            <w:r>
              <w:rPr>
                <w:sz w:val="18"/>
              </w:rPr>
              <w:t xml:space="preserve">2024/10/03 </w:t>
            </w:r>
          </w:p>
        </w:tc>
        <w:tc>
          <w:tcPr>
            <w:tcW w:w="1657" w:type="dxa"/>
            <w:tcBorders>
              <w:top w:val="single" w:sz="4" w:space="0" w:color="000000"/>
              <w:left w:val="single" w:sz="4" w:space="0" w:color="000000"/>
              <w:bottom w:val="single" w:sz="4" w:space="0" w:color="000000"/>
              <w:right w:val="single" w:sz="4" w:space="0" w:color="000000"/>
            </w:tcBorders>
          </w:tcPr>
          <w:p w14:paraId="614799A4" w14:textId="77777777" w:rsidR="00E06DD1" w:rsidRDefault="001855A4">
            <w:pPr>
              <w:spacing w:after="12" w:line="259" w:lineRule="auto"/>
              <w:ind w:left="0" w:right="0" w:firstLine="0"/>
              <w:jc w:val="left"/>
            </w:pPr>
            <w:r>
              <w:rPr>
                <w:sz w:val="18"/>
              </w:rPr>
              <w:t xml:space="preserve">Bảng Sec.1 [# 2] </w:t>
            </w:r>
          </w:p>
          <w:p w14:paraId="12DE0FE8" w14:textId="77777777" w:rsidR="00E06DD1" w:rsidRDefault="001855A4">
            <w:pPr>
              <w:spacing w:after="10" w:line="259" w:lineRule="auto"/>
              <w:ind w:left="0" w:right="0" w:firstLine="0"/>
              <w:jc w:val="left"/>
            </w:pPr>
            <w:r>
              <w:rPr>
                <w:sz w:val="18"/>
              </w:rPr>
              <w:t xml:space="preserve">          Bảng [# 8] </w:t>
            </w:r>
          </w:p>
          <w:p w14:paraId="6C14FD43" w14:textId="77777777" w:rsidR="00E06DD1" w:rsidRDefault="001855A4">
            <w:pPr>
              <w:spacing w:after="12" w:line="259" w:lineRule="auto"/>
              <w:ind w:left="0" w:right="0" w:firstLine="0"/>
              <w:jc w:val="left"/>
            </w:pPr>
            <w:r>
              <w:rPr>
                <w:sz w:val="18"/>
              </w:rPr>
              <w:t xml:space="preserve">          Hình 2 </w:t>
            </w:r>
          </w:p>
          <w:p w14:paraId="7C44E634" w14:textId="77777777" w:rsidR="00E06DD1" w:rsidRDefault="001855A4">
            <w:pPr>
              <w:spacing w:after="10" w:line="259" w:lineRule="auto"/>
              <w:ind w:left="0" w:right="0" w:firstLine="0"/>
              <w:jc w:val="left"/>
            </w:pPr>
            <w:r>
              <w:rPr>
                <w:sz w:val="18"/>
              </w:rPr>
              <w:t xml:space="preserve">Phần 15.1.13   </w:t>
            </w:r>
          </w:p>
          <w:p w14:paraId="7A404442" w14:textId="77777777" w:rsidR="00E06DD1" w:rsidRDefault="001855A4">
            <w:pPr>
              <w:spacing w:after="12" w:line="259" w:lineRule="auto"/>
              <w:ind w:left="0" w:right="0" w:firstLine="0"/>
              <w:jc w:val="left"/>
            </w:pPr>
            <w:r>
              <w:rPr>
                <w:sz w:val="18"/>
              </w:rPr>
              <w:t xml:space="preserve"> </w:t>
            </w:r>
          </w:p>
          <w:p w14:paraId="0E87A36C" w14:textId="77777777" w:rsidR="00E06DD1" w:rsidRDefault="001855A4">
            <w:pPr>
              <w:spacing w:after="10" w:line="259" w:lineRule="auto"/>
              <w:ind w:left="0" w:right="0" w:firstLine="0"/>
              <w:jc w:val="left"/>
            </w:pPr>
            <w:r>
              <w:rPr>
                <w:sz w:val="18"/>
              </w:rPr>
              <w:t xml:space="preserve">Phần 18.2 </w:t>
            </w:r>
          </w:p>
          <w:p w14:paraId="04951B10" w14:textId="77777777" w:rsidR="00E06DD1" w:rsidRDefault="001855A4">
            <w:pPr>
              <w:spacing w:after="0" w:line="259" w:lineRule="auto"/>
              <w:ind w:left="0" w:right="0" w:firstLine="0"/>
              <w:jc w:val="left"/>
            </w:pPr>
            <w:r>
              <w:rPr>
                <w:sz w:val="18"/>
              </w:rPr>
              <w:t xml:space="preserve"> </w:t>
            </w:r>
          </w:p>
        </w:tc>
        <w:tc>
          <w:tcPr>
            <w:tcW w:w="4820" w:type="dxa"/>
            <w:tcBorders>
              <w:top w:val="single" w:sz="4" w:space="0" w:color="000000"/>
              <w:left w:val="single" w:sz="4" w:space="0" w:color="000000"/>
              <w:bottom w:val="single" w:sz="4" w:space="0" w:color="000000"/>
              <w:right w:val="single" w:sz="4" w:space="0" w:color="000000"/>
            </w:tcBorders>
          </w:tcPr>
          <w:p w14:paraId="673BEA76" w14:textId="77777777" w:rsidR="00E06DD1" w:rsidRDefault="001855A4">
            <w:pPr>
              <w:spacing w:after="12" w:line="259" w:lineRule="auto"/>
              <w:ind w:left="0" w:right="0" w:firstLine="0"/>
              <w:jc w:val="left"/>
            </w:pPr>
            <w:r>
              <w:rPr>
                <w:sz w:val="18"/>
              </w:rPr>
              <w:t xml:space="preserve">Thông tin bổ sung cho thanh bảo vệ cao su xốp. </w:t>
            </w:r>
          </w:p>
          <w:p w14:paraId="009E8CCF" w14:textId="77777777" w:rsidR="00E06DD1" w:rsidRDefault="001855A4">
            <w:pPr>
              <w:spacing w:after="10" w:line="259" w:lineRule="auto"/>
              <w:ind w:left="0" w:right="0" w:firstLine="0"/>
              <w:jc w:val="left"/>
            </w:pPr>
            <w:r>
              <w:rPr>
                <w:sz w:val="18"/>
              </w:rPr>
              <w:t xml:space="preserve">Thông tin bổ sung cho bảng sau. </w:t>
            </w:r>
          </w:p>
          <w:p w14:paraId="5D8C8FCE" w14:textId="77777777" w:rsidR="00E06DD1" w:rsidRDefault="001855A4">
            <w:pPr>
              <w:spacing w:after="12" w:line="259" w:lineRule="auto"/>
              <w:ind w:left="0" w:right="0" w:firstLine="0"/>
              <w:jc w:val="left"/>
            </w:pPr>
            <w:r>
              <w:rPr>
                <w:sz w:val="18"/>
              </w:rPr>
              <w:t xml:space="preserve">Làm rõ các đường cơ sở. </w:t>
            </w:r>
          </w:p>
          <w:p w14:paraId="7475AAED" w14:textId="77777777" w:rsidR="00E06DD1" w:rsidRDefault="001855A4">
            <w:pPr>
              <w:spacing w:after="2" w:line="270" w:lineRule="auto"/>
              <w:ind w:left="0" w:right="0" w:firstLine="0"/>
              <w:jc w:val="left"/>
            </w:pPr>
            <w:r>
              <w:rPr>
                <w:sz w:val="18"/>
              </w:rPr>
              <w:t xml:space="preserve">Chiều cao của rô-bốt mở rộng tối đa cho phép đã được cập nhật. </w:t>
            </w:r>
          </w:p>
          <w:p w14:paraId="612B2A46" w14:textId="77777777" w:rsidR="00E06DD1" w:rsidRDefault="001855A4">
            <w:pPr>
              <w:spacing w:after="0" w:line="259" w:lineRule="auto"/>
              <w:ind w:left="0" w:right="0" w:firstLine="0"/>
              <w:jc w:val="left"/>
            </w:pPr>
            <w:r>
              <w:rPr>
                <w:sz w:val="18"/>
              </w:rPr>
              <w:t xml:space="preserve">Đặc điểm kỹ thuật của hộp vận chuyển đã được cập nhật. </w:t>
            </w:r>
          </w:p>
        </w:tc>
        <w:tc>
          <w:tcPr>
            <w:tcW w:w="1416" w:type="dxa"/>
            <w:tcBorders>
              <w:top w:val="single" w:sz="4" w:space="0" w:color="000000"/>
              <w:left w:val="single" w:sz="4" w:space="0" w:color="000000"/>
              <w:bottom w:val="single" w:sz="4" w:space="0" w:color="000000"/>
              <w:right w:val="single" w:sz="4" w:space="0" w:color="000000"/>
            </w:tcBorders>
            <w:vAlign w:val="center"/>
          </w:tcPr>
          <w:p w14:paraId="5001BA16" w14:textId="77777777" w:rsidR="00E06DD1" w:rsidRDefault="001855A4">
            <w:pPr>
              <w:spacing w:after="0" w:line="259" w:lineRule="auto"/>
              <w:ind w:left="0" w:right="0" w:firstLine="0"/>
              <w:jc w:val="center"/>
            </w:pPr>
            <w:r>
              <w:rPr>
                <w:sz w:val="18"/>
              </w:rPr>
              <w:t xml:space="preserve">Ban tổ chức </w:t>
            </w:r>
          </w:p>
        </w:tc>
      </w:tr>
    </w:tbl>
    <w:p w14:paraId="35320129" w14:textId="77777777" w:rsidR="00E06DD1" w:rsidRDefault="001855A4">
      <w:pPr>
        <w:spacing w:after="0" w:line="259" w:lineRule="auto"/>
        <w:ind w:left="0" w:right="2115" w:firstLine="0"/>
        <w:jc w:val="right"/>
      </w:pPr>
      <w:r>
        <w:rPr>
          <w:sz w:val="32"/>
        </w:rPr>
        <w:t xml:space="preserve"> </w:t>
      </w:r>
      <w:r>
        <w:rPr>
          <w:sz w:val="32"/>
        </w:rPr>
        <w:tab/>
        <w:t xml:space="preserve"> </w:t>
      </w:r>
    </w:p>
    <w:p w14:paraId="5A635AD5" w14:textId="77777777" w:rsidR="00E06DD1" w:rsidRDefault="001855A4">
      <w:pPr>
        <w:numPr>
          <w:ilvl w:val="0"/>
          <w:numId w:val="1"/>
        </w:numPr>
        <w:spacing w:after="123" w:line="259" w:lineRule="auto"/>
        <w:ind w:right="187" w:hanging="566"/>
      </w:pPr>
      <w:r>
        <w:t xml:space="preserve">Thuật ngữ và định nghĩa </w:t>
      </w:r>
    </w:p>
    <w:p w14:paraId="30A08E86" w14:textId="77777777" w:rsidR="00E06DD1" w:rsidRDefault="001855A4">
      <w:pPr>
        <w:spacing w:line="259" w:lineRule="auto"/>
        <w:ind w:left="-5" w:right="187"/>
      </w:pPr>
      <w:r>
        <w:t xml:space="preserve">Các thuật ngữ và định nghĩa được sử dụng trong các quy tắc của ABU Robocon 2025 Ulaanbaatar được cung cấp trong bảng sau. </w:t>
      </w:r>
    </w:p>
    <w:tbl>
      <w:tblPr>
        <w:tblStyle w:val="TableGrid"/>
        <w:tblW w:w="9804" w:type="dxa"/>
        <w:tblInd w:w="5" w:type="dxa"/>
        <w:tblCellMar>
          <w:top w:w="6" w:type="dxa"/>
          <w:left w:w="108" w:type="dxa"/>
          <w:right w:w="43" w:type="dxa"/>
        </w:tblCellMar>
        <w:tblLook w:val="04A0" w:firstRow="1" w:lastRow="0" w:firstColumn="1" w:lastColumn="0" w:noHBand="0" w:noVBand="1"/>
      </w:tblPr>
      <w:tblGrid>
        <w:gridCol w:w="494"/>
        <w:gridCol w:w="2115"/>
        <w:gridCol w:w="7195"/>
      </w:tblGrid>
      <w:tr w:rsidR="00E06DD1" w14:paraId="33B2CF40" w14:textId="77777777">
        <w:trPr>
          <w:trHeight w:val="341"/>
        </w:trPr>
        <w:tc>
          <w:tcPr>
            <w:tcW w:w="494" w:type="dxa"/>
            <w:tcBorders>
              <w:top w:val="single" w:sz="4" w:space="0" w:color="BFBFBF"/>
              <w:left w:val="single" w:sz="4" w:space="0" w:color="BFBFBF"/>
              <w:bottom w:val="single" w:sz="4" w:space="0" w:color="BFBFBF"/>
              <w:right w:val="single" w:sz="4" w:space="0" w:color="BFBFBF"/>
            </w:tcBorders>
          </w:tcPr>
          <w:p w14:paraId="1A8868CC" w14:textId="77777777" w:rsidR="00E06DD1" w:rsidRDefault="001855A4">
            <w:pPr>
              <w:spacing w:after="0" w:line="259" w:lineRule="auto"/>
              <w:ind w:left="70" w:right="0" w:firstLine="0"/>
              <w:jc w:val="left"/>
            </w:pPr>
            <w:r>
              <w:t xml:space="preserve"># </w:t>
            </w:r>
          </w:p>
        </w:tc>
        <w:tc>
          <w:tcPr>
            <w:tcW w:w="2115" w:type="dxa"/>
            <w:tcBorders>
              <w:top w:val="single" w:sz="4" w:space="0" w:color="BFBFBF"/>
              <w:left w:val="single" w:sz="4" w:space="0" w:color="BFBFBF"/>
              <w:bottom w:val="single" w:sz="4" w:space="0" w:color="BFBFBF"/>
              <w:right w:val="single" w:sz="4" w:space="0" w:color="BFBFBF"/>
            </w:tcBorders>
          </w:tcPr>
          <w:p w14:paraId="7E2923D6" w14:textId="77777777" w:rsidR="00E06DD1" w:rsidRDefault="001855A4">
            <w:pPr>
              <w:spacing w:after="0" w:line="259" w:lineRule="auto"/>
              <w:ind w:left="2" w:right="0" w:firstLine="0"/>
              <w:jc w:val="left"/>
            </w:pPr>
            <w:r>
              <w:t xml:space="preserve">Điều kiện  </w:t>
            </w:r>
          </w:p>
        </w:tc>
        <w:tc>
          <w:tcPr>
            <w:tcW w:w="7194" w:type="dxa"/>
            <w:tcBorders>
              <w:top w:val="single" w:sz="4" w:space="0" w:color="BFBFBF"/>
              <w:left w:val="single" w:sz="4" w:space="0" w:color="BFBFBF"/>
              <w:bottom w:val="single" w:sz="4" w:space="0" w:color="BFBFBF"/>
              <w:right w:val="single" w:sz="4" w:space="0" w:color="BFBFBF"/>
            </w:tcBorders>
          </w:tcPr>
          <w:p w14:paraId="0B50BEC2" w14:textId="77777777" w:rsidR="00E06DD1" w:rsidRDefault="001855A4">
            <w:pPr>
              <w:spacing w:after="0" w:line="259" w:lineRule="auto"/>
              <w:ind w:left="0" w:right="0" w:firstLine="0"/>
              <w:jc w:val="left"/>
            </w:pPr>
            <w:r>
              <w:t xml:space="preserve">Định nghĩa  </w:t>
            </w:r>
          </w:p>
        </w:tc>
      </w:tr>
      <w:tr w:rsidR="00E06DD1" w14:paraId="4183E102" w14:textId="77777777">
        <w:trPr>
          <w:trHeight w:val="672"/>
        </w:trPr>
        <w:tc>
          <w:tcPr>
            <w:tcW w:w="494" w:type="dxa"/>
            <w:tcBorders>
              <w:top w:val="single" w:sz="4" w:space="0" w:color="BFBFBF"/>
              <w:left w:val="single" w:sz="4" w:space="0" w:color="BFBFBF"/>
              <w:bottom w:val="single" w:sz="4" w:space="0" w:color="BFBFBF"/>
              <w:right w:val="single" w:sz="4" w:space="0" w:color="BFBFBF"/>
            </w:tcBorders>
            <w:vAlign w:val="center"/>
          </w:tcPr>
          <w:p w14:paraId="6DC59B9F" w14:textId="77777777" w:rsidR="00E06DD1" w:rsidRDefault="001855A4">
            <w:pPr>
              <w:spacing w:after="0" w:line="259" w:lineRule="auto"/>
              <w:ind w:left="70" w:right="0" w:firstLine="0"/>
              <w:jc w:val="left"/>
            </w:pPr>
            <w:r>
              <w:t xml:space="preserve">1 </w:t>
            </w:r>
          </w:p>
        </w:tc>
        <w:tc>
          <w:tcPr>
            <w:tcW w:w="2115" w:type="dxa"/>
            <w:tcBorders>
              <w:top w:val="single" w:sz="4" w:space="0" w:color="BFBFBF"/>
              <w:left w:val="single" w:sz="4" w:space="0" w:color="BFBFBF"/>
              <w:bottom w:val="single" w:sz="4" w:space="0" w:color="BFBFBF"/>
              <w:right w:val="single" w:sz="4" w:space="0" w:color="BFBFBF"/>
            </w:tcBorders>
            <w:vAlign w:val="center"/>
          </w:tcPr>
          <w:p w14:paraId="50F006A4" w14:textId="77777777" w:rsidR="00E06DD1" w:rsidRDefault="001855A4">
            <w:pPr>
              <w:spacing w:after="0" w:line="259" w:lineRule="auto"/>
              <w:ind w:left="2" w:right="0" w:firstLine="0"/>
              <w:jc w:val="left"/>
            </w:pPr>
            <w:r>
              <w:t xml:space="preserve">Robot </w:t>
            </w:r>
          </w:p>
        </w:tc>
        <w:tc>
          <w:tcPr>
            <w:tcW w:w="7194" w:type="dxa"/>
            <w:tcBorders>
              <w:top w:val="single" w:sz="4" w:space="0" w:color="BFBFBF"/>
              <w:left w:val="single" w:sz="4" w:space="0" w:color="BFBFBF"/>
              <w:bottom w:val="single" w:sz="4" w:space="0" w:color="BFBFBF"/>
              <w:right w:val="single" w:sz="4" w:space="0" w:color="BFBFBF"/>
            </w:tcBorders>
          </w:tcPr>
          <w:p w14:paraId="233BA05D" w14:textId="77777777" w:rsidR="00E06DD1" w:rsidRDefault="001855A4">
            <w:pPr>
              <w:spacing w:after="0" w:line="259" w:lineRule="auto"/>
              <w:ind w:left="0" w:right="0" w:firstLine="0"/>
            </w:pPr>
            <w:r>
              <w:t xml:space="preserve">Mỗi đội phải có 2 robot để chơi. Robot có thể hoàn toàn tự động, bán tự động hoặc điều khiển bằng tay. </w:t>
            </w:r>
          </w:p>
        </w:tc>
      </w:tr>
      <w:tr w:rsidR="00E06DD1" w14:paraId="3411B81D" w14:textId="77777777">
        <w:trPr>
          <w:trHeight w:val="4316"/>
        </w:trPr>
        <w:tc>
          <w:tcPr>
            <w:tcW w:w="494" w:type="dxa"/>
            <w:tcBorders>
              <w:top w:val="single" w:sz="4" w:space="0" w:color="BFBFBF"/>
              <w:left w:val="single" w:sz="4" w:space="0" w:color="BFBFBF"/>
              <w:bottom w:val="single" w:sz="4" w:space="0" w:color="BFBFBF"/>
              <w:right w:val="single" w:sz="4" w:space="0" w:color="BFBFBF"/>
            </w:tcBorders>
            <w:vAlign w:val="center"/>
          </w:tcPr>
          <w:p w14:paraId="7B5BDFAB" w14:textId="77777777" w:rsidR="00E06DD1" w:rsidRDefault="001855A4">
            <w:pPr>
              <w:spacing w:after="0" w:line="259" w:lineRule="auto"/>
              <w:ind w:left="70" w:right="0" w:firstLine="0"/>
              <w:jc w:val="left"/>
            </w:pPr>
            <w:r>
              <w:lastRenderedPageBreak/>
              <w:t xml:space="preserve">2 </w:t>
            </w:r>
          </w:p>
        </w:tc>
        <w:tc>
          <w:tcPr>
            <w:tcW w:w="2115" w:type="dxa"/>
            <w:tcBorders>
              <w:top w:val="single" w:sz="4" w:space="0" w:color="BFBFBF"/>
              <w:left w:val="single" w:sz="4" w:space="0" w:color="BFBFBF"/>
              <w:bottom w:val="single" w:sz="4" w:space="0" w:color="BFBFBF"/>
              <w:right w:val="single" w:sz="4" w:space="0" w:color="BFBFBF"/>
            </w:tcBorders>
            <w:vAlign w:val="center"/>
          </w:tcPr>
          <w:p w14:paraId="0EA08A13" w14:textId="77777777" w:rsidR="00E06DD1" w:rsidRDefault="001855A4">
            <w:pPr>
              <w:spacing w:after="0" w:line="259" w:lineRule="auto"/>
              <w:ind w:left="2" w:right="0" w:firstLine="0"/>
              <w:jc w:val="left"/>
            </w:pPr>
            <w:r>
              <w:t xml:space="preserve">Chu vi cơ sở </w:t>
            </w:r>
          </w:p>
        </w:tc>
        <w:tc>
          <w:tcPr>
            <w:tcW w:w="7194" w:type="dxa"/>
            <w:tcBorders>
              <w:top w:val="single" w:sz="4" w:space="0" w:color="BFBFBF"/>
              <w:left w:val="single" w:sz="4" w:space="0" w:color="BFBFBF"/>
              <w:bottom w:val="single" w:sz="4" w:space="0" w:color="BFBFBF"/>
              <w:right w:val="single" w:sz="4" w:space="0" w:color="BFBFBF"/>
            </w:tcBorders>
          </w:tcPr>
          <w:p w14:paraId="3FDDC48F" w14:textId="77777777" w:rsidR="00E06DD1" w:rsidRDefault="001855A4">
            <w:pPr>
              <w:spacing w:after="1" w:line="271" w:lineRule="auto"/>
              <w:ind w:left="0" w:right="70" w:firstLine="0"/>
            </w:pPr>
            <w:r>
              <w:t xml:space="preserve">Chu vi cơ sở là khung hình trụ được trang bị thanh bảo vệ cao su xốp. Nó có chiều cao 300 mm và đường kính ngoài 800 mm, bao quanh đế của robot.  </w:t>
            </w:r>
          </w:p>
          <w:p w14:paraId="39CA6AA1" w14:textId="77777777" w:rsidR="00E06DD1" w:rsidRDefault="001855A4">
            <w:pPr>
              <w:spacing w:after="0" w:line="271" w:lineRule="auto"/>
              <w:ind w:left="0" w:right="0" w:firstLine="0"/>
            </w:pPr>
            <w:r>
              <w:t xml:space="preserve">Chu vi cơ sở phải được đặt thẳng đứng và không quá 50 mm so với bề mặt sân chơi.  </w:t>
            </w:r>
          </w:p>
          <w:p w14:paraId="256983AC" w14:textId="77777777" w:rsidR="00E06DD1" w:rsidRDefault="001855A4">
            <w:pPr>
              <w:spacing w:after="0" w:line="271" w:lineRule="auto"/>
              <w:ind w:left="0" w:right="65" w:firstLine="0"/>
            </w:pPr>
            <w:r>
              <w:t xml:space="preserve">Tất cả các robot được yêu cầu phải có chu vi cơ sở do đội tạo ra. Màu bên ngoài của chu vi cơ sở phải là màu đỏ hoặc xanh lam, tùy thuộc vào đội được chỉ định chơi. Các đội phải thay đổi màu sắc của chu vi cơ sở cho phù hợp trước mỗi trận đấu.  </w:t>
            </w:r>
          </w:p>
          <w:p w14:paraId="5BED2783" w14:textId="77777777" w:rsidR="00E06DD1" w:rsidRDefault="001855A4">
            <w:pPr>
              <w:spacing w:after="0" w:line="259" w:lineRule="auto"/>
              <w:ind w:left="0" w:right="73" w:firstLine="0"/>
            </w:pPr>
            <w:r>
              <w:rPr>
                <w:color w:val="FF0000"/>
              </w:rPr>
              <w:t xml:space="preserve">Để thay đổi màu sắc, các đội có thể thay thanh bảo vệ cao su xốp hoặc sử dụng vỏ vải màu đỏ hoặc xanh lam để bọc bề mặt của nó (tham khảo mã màu của Khu vực hoạt động để biết các màu cụ thể). </w:t>
            </w:r>
          </w:p>
        </w:tc>
      </w:tr>
      <w:tr w:rsidR="00E06DD1" w14:paraId="2DB9FB96" w14:textId="77777777">
        <w:trPr>
          <w:trHeight w:val="1668"/>
        </w:trPr>
        <w:tc>
          <w:tcPr>
            <w:tcW w:w="494" w:type="dxa"/>
            <w:tcBorders>
              <w:top w:val="single" w:sz="4" w:space="0" w:color="BFBFBF"/>
              <w:left w:val="single" w:sz="4" w:space="0" w:color="BFBFBF"/>
              <w:bottom w:val="single" w:sz="4" w:space="0" w:color="BFBFBF"/>
              <w:right w:val="single" w:sz="4" w:space="0" w:color="BFBFBF"/>
            </w:tcBorders>
            <w:vAlign w:val="center"/>
          </w:tcPr>
          <w:p w14:paraId="26D0FD1D" w14:textId="77777777" w:rsidR="00E06DD1" w:rsidRDefault="001855A4">
            <w:pPr>
              <w:spacing w:after="0" w:line="259" w:lineRule="auto"/>
              <w:ind w:left="70" w:right="0" w:firstLine="0"/>
              <w:jc w:val="left"/>
            </w:pPr>
            <w:r>
              <w:t xml:space="preserve">3 </w:t>
            </w:r>
          </w:p>
        </w:tc>
        <w:tc>
          <w:tcPr>
            <w:tcW w:w="2115" w:type="dxa"/>
            <w:tcBorders>
              <w:top w:val="single" w:sz="4" w:space="0" w:color="BFBFBF"/>
              <w:left w:val="single" w:sz="4" w:space="0" w:color="BFBFBF"/>
              <w:bottom w:val="single" w:sz="4" w:space="0" w:color="BFBFBF"/>
              <w:right w:val="single" w:sz="4" w:space="0" w:color="BFBFBF"/>
            </w:tcBorders>
            <w:vAlign w:val="center"/>
          </w:tcPr>
          <w:p w14:paraId="3A8B0D70" w14:textId="77777777" w:rsidR="00E06DD1" w:rsidRDefault="001855A4">
            <w:pPr>
              <w:spacing w:after="0" w:line="259" w:lineRule="auto"/>
              <w:ind w:left="2" w:right="0" w:firstLine="0"/>
              <w:jc w:val="left"/>
            </w:pPr>
            <w:r>
              <w:t xml:space="preserve">Cơ chế dự phòng </w:t>
            </w:r>
          </w:p>
        </w:tc>
        <w:tc>
          <w:tcPr>
            <w:tcW w:w="7194" w:type="dxa"/>
            <w:tcBorders>
              <w:top w:val="single" w:sz="4" w:space="0" w:color="BFBFBF"/>
              <w:left w:val="single" w:sz="4" w:space="0" w:color="BFBFBF"/>
              <w:bottom w:val="single" w:sz="4" w:space="0" w:color="BFBFBF"/>
              <w:right w:val="single" w:sz="4" w:space="0" w:color="BFBFBF"/>
            </w:tcBorders>
          </w:tcPr>
          <w:p w14:paraId="038F5B9B" w14:textId="77777777" w:rsidR="00E06DD1" w:rsidRDefault="001855A4">
            <w:pPr>
              <w:spacing w:after="0" w:line="259" w:lineRule="auto"/>
              <w:ind w:left="0" w:right="69" w:firstLine="0"/>
            </w:pPr>
            <w:r>
              <w:t xml:space="preserve">Cơ cấu dự phòng là một thành phần được thiết kế cho các nhiệm vụ chuyên biệt. Mỗi rô-bốt có thể có một cơ chế dự phòng, có thể bao gồm bộ truyền động và nguồn điện. Tuy nhiên, sau khi trang bị cho robot cơ chế dự phòng, nó phải tiếp tục tuân thủ các thông số kỹ thuật được nêu trong </w:t>
            </w:r>
            <w:r w:rsidRPr="00BA1438">
              <w:rPr>
                <w:highlight w:val="yellow"/>
              </w:rPr>
              <w:t>Mục 15.</w:t>
            </w:r>
            <w:r>
              <w:t xml:space="preserve"> </w:t>
            </w:r>
          </w:p>
        </w:tc>
      </w:tr>
      <w:tr w:rsidR="00E06DD1" w14:paraId="357317E4" w14:textId="77777777">
        <w:trPr>
          <w:trHeight w:val="845"/>
        </w:trPr>
        <w:tc>
          <w:tcPr>
            <w:tcW w:w="494" w:type="dxa"/>
            <w:tcBorders>
              <w:top w:val="single" w:sz="4" w:space="0" w:color="BFBFBF"/>
              <w:left w:val="single" w:sz="4" w:space="0" w:color="BFBFBF"/>
              <w:bottom w:val="single" w:sz="4" w:space="0" w:color="BFBFBF"/>
              <w:right w:val="single" w:sz="4" w:space="0" w:color="BFBFBF"/>
            </w:tcBorders>
            <w:vAlign w:val="center"/>
          </w:tcPr>
          <w:p w14:paraId="52F57EC2" w14:textId="77777777" w:rsidR="00E06DD1" w:rsidRDefault="001855A4">
            <w:pPr>
              <w:spacing w:after="0" w:line="259" w:lineRule="auto"/>
              <w:ind w:left="70" w:right="0" w:firstLine="0"/>
              <w:jc w:val="left"/>
            </w:pPr>
            <w:r>
              <w:t xml:space="preserve">4 </w:t>
            </w:r>
          </w:p>
        </w:tc>
        <w:tc>
          <w:tcPr>
            <w:tcW w:w="2115" w:type="dxa"/>
            <w:tcBorders>
              <w:top w:val="single" w:sz="4" w:space="0" w:color="BFBFBF"/>
              <w:left w:val="single" w:sz="4" w:space="0" w:color="BFBFBF"/>
              <w:bottom w:val="single" w:sz="4" w:space="0" w:color="BFBFBF"/>
              <w:right w:val="single" w:sz="4" w:space="0" w:color="BFBFBF"/>
            </w:tcBorders>
            <w:vAlign w:val="center"/>
          </w:tcPr>
          <w:p w14:paraId="2F0CCD71" w14:textId="77777777" w:rsidR="00E06DD1" w:rsidRDefault="001855A4">
            <w:pPr>
              <w:spacing w:after="0" w:line="259" w:lineRule="auto"/>
              <w:ind w:left="2" w:right="0" w:firstLine="0"/>
              <w:jc w:val="left"/>
            </w:pPr>
            <w:r>
              <w:t xml:space="preserve">Lĩnh vực trò chơi </w:t>
            </w:r>
          </w:p>
        </w:tc>
        <w:tc>
          <w:tcPr>
            <w:tcW w:w="7194" w:type="dxa"/>
            <w:tcBorders>
              <w:top w:val="single" w:sz="4" w:space="0" w:color="BFBFBF"/>
              <w:left w:val="single" w:sz="4" w:space="0" w:color="BFBFBF"/>
              <w:bottom w:val="single" w:sz="4" w:space="0" w:color="BFBFBF"/>
              <w:right w:val="single" w:sz="4" w:space="0" w:color="BFBFBF"/>
            </w:tcBorders>
          </w:tcPr>
          <w:p w14:paraId="19323049" w14:textId="77777777" w:rsidR="00E06DD1" w:rsidRDefault="001855A4">
            <w:pPr>
              <w:spacing w:after="0" w:line="259" w:lineRule="auto"/>
              <w:ind w:left="0" w:right="0" w:firstLine="0"/>
            </w:pPr>
            <w:r>
              <w:t xml:space="preserve">Sân chơi bao gồm khu vực chơi, khu vực hoạt động, khu vực cơ chế dự phòng và thiết bị (Hình 2). </w:t>
            </w:r>
          </w:p>
        </w:tc>
      </w:tr>
      <w:tr w:rsidR="00E06DD1" w14:paraId="505EFA12" w14:textId="77777777">
        <w:trPr>
          <w:trHeight w:val="1666"/>
        </w:trPr>
        <w:tc>
          <w:tcPr>
            <w:tcW w:w="494" w:type="dxa"/>
            <w:tcBorders>
              <w:top w:val="single" w:sz="4" w:space="0" w:color="BFBFBF"/>
              <w:left w:val="single" w:sz="4" w:space="0" w:color="BFBFBF"/>
              <w:bottom w:val="single" w:sz="4" w:space="0" w:color="BFBFBF"/>
              <w:right w:val="single" w:sz="4" w:space="0" w:color="BFBFBF"/>
            </w:tcBorders>
            <w:vAlign w:val="center"/>
          </w:tcPr>
          <w:p w14:paraId="1B686896" w14:textId="77777777" w:rsidR="00E06DD1" w:rsidRDefault="001855A4">
            <w:pPr>
              <w:spacing w:after="0" w:line="259" w:lineRule="auto"/>
              <w:ind w:left="70" w:right="0" w:firstLine="0"/>
              <w:jc w:val="left"/>
            </w:pPr>
            <w:r>
              <w:t xml:space="preserve">5 </w:t>
            </w:r>
          </w:p>
        </w:tc>
        <w:tc>
          <w:tcPr>
            <w:tcW w:w="2115" w:type="dxa"/>
            <w:tcBorders>
              <w:top w:val="single" w:sz="4" w:space="0" w:color="BFBFBF"/>
              <w:left w:val="single" w:sz="4" w:space="0" w:color="BFBFBF"/>
              <w:bottom w:val="single" w:sz="4" w:space="0" w:color="BFBFBF"/>
              <w:right w:val="single" w:sz="4" w:space="0" w:color="BFBFBF"/>
            </w:tcBorders>
            <w:vAlign w:val="center"/>
          </w:tcPr>
          <w:p w14:paraId="0F810568" w14:textId="77777777" w:rsidR="00E06DD1" w:rsidRDefault="001855A4">
            <w:pPr>
              <w:spacing w:after="0" w:line="259" w:lineRule="auto"/>
              <w:ind w:left="2" w:right="0" w:firstLine="0"/>
              <w:jc w:val="left"/>
            </w:pPr>
            <w:r>
              <w:t xml:space="preserve">Khu vực chơi </w:t>
            </w:r>
          </w:p>
        </w:tc>
        <w:tc>
          <w:tcPr>
            <w:tcW w:w="7194" w:type="dxa"/>
            <w:tcBorders>
              <w:top w:val="single" w:sz="4" w:space="0" w:color="BFBFBF"/>
              <w:left w:val="single" w:sz="4" w:space="0" w:color="BFBFBF"/>
              <w:bottom w:val="single" w:sz="4" w:space="0" w:color="BFBFBF"/>
              <w:right w:val="single" w:sz="4" w:space="0" w:color="BFBFBF"/>
            </w:tcBorders>
          </w:tcPr>
          <w:p w14:paraId="63B9221F" w14:textId="77777777" w:rsidR="00E06DD1" w:rsidRDefault="001855A4">
            <w:pPr>
              <w:spacing w:after="0" w:line="259" w:lineRule="auto"/>
              <w:ind w:left="0" w:right="68" w:firstLine="0"/>
            </w:pPr>
            <w:r>
              <w:t xml:space="preserve">Khu vui chơi là mặt đất màu xám, dài 15 mét và rộng 8 mét. Nó được bao quanh bởi một hàng rào có chiều cao 10 cm và chiều rộng 5 cm. Khu vực chơi bao gồm bảng sau và rổ. Tuy nhiên, bên ngoài hàng rào và mặt sau của bảng sau không được coi là một phần của khu vực chơi. </w:t>
            </w:r>
          </w:p>
        </w:tc>
      </w:tr>
      <w:tr w:rsidR="00E06DD1" w14:paraId="6BCF2D48" w14:textId="77777777">
        <w:trPr>
          <w:trHeight w:val="1003"/>
        </w:trPr>
        <w:tc>
          <w:tcPr>
            <w:tcW w:w="494" w:type="dxa"/>
            <w:tcBorders>
              <w:top w:val="single" w:sz="4" w:space="0" w:color="BFBFBF"/>
              <w:left w:val="single" w:sz="4" w:space="0" w:color="BFBFBF"/>
              <w:bottom w:val="single" w:sz="4" w:space="0" w:color="BFBFBF"/>
              <w:right w:val="single" w:sz="4" w:space="0" w:color="BFBFBF"/>
            </w:tcBorders>
            <w:vAlign w:val="center"/>
          </w:tcPr>
          <w:p w14:paraId="66AC5336" w14:textId="77777777" w:rsidR="00E06DD1" w:rsidRDefault="001855A4">
            <w:pPr>
              <w:spacing w:after="0" w:line="259" w:lineRule="auto"/>
              <w:ind w:left="70" w:right="0" w:firstLine="0"/>
              <w:jc w:val="left"/>
            </w:pPr>
            <w:r>
              <w:t xml:space="preserve">6 </w:t>
            </w:r>
          </w:p>
        </w:tc>
        <w:tc>
          <w:tcPr>
            <w:tcW w:w="2115" w:type="dxa"/>
            <w:tcBorders>
              <w:top w:val="single" w:sz="4" w:space="0" w:color="BFBFBF"/>
              <w:left w:val="single" w:sz="4" w:space="0" w:color="BFBFBF"/>
              <w:bottom w:val="single" w:sz="4" w:space="0" w:color="BFBFBF"/>
              <w:right w:val="single" w:sz="4" w:space="0" w:color="BFBFBF"/>
            </w:tcBorders>
            <w:vAlign w:val="center"/>
          </w:tcPr>
          <w:p w14:paraId="7C01342D" w14:textId="77777777" w:rsidR="00E06DD1" w:rsidRDefault="001855A4">
            <w:pPr>
              <w:spacing w:after="0" w:line="259" w:lineRule="auto"/>
              <w:ind w:left="2" w:right="0" w:firstLine="0"/>
              <w:jc w:val="left"/>
            </w:pPr>
            <w:r>
              <w:t xml:space="preserve">Khu vực hoạt động </w:t>
            </w:r>
          </w:p>
        </w:tc>
        <w:tc>
          <w:tcPr>
            <w:tcW w:w="7194" w:type="dxa"/>
            <w:tcBorders>
              <w:top w:val="single" w:sz="4" w:space="0" w:color="BFBFBF"/>
              <w:left w:val="single" w:sz="4" w:space="0" w:color="BFBFBF"/>
              <w:bottom w:val="single" w:sz="4" w:space="0" w:color="BFBFBF"/>
              <w:right w:val="single" w:sz="4" w:space="0" w:color="BFBFBF"/>
            </w:tcBorders>
          </w:tcPr>
          <w:p w14:paraId="553BA253" w14:textId="77777777" w:rsidR="00E06DD1" w:rsidRDefault="001855A4">
            <w:pPr>
              <w:spacing w:after="0" w:line="259" w:lineRule="auto"/>
              <w:ind w:left="0" w:right="70" w:firstLine="0"/>
            </w:pPr>
            <w:r>
              <w:t xml:space="preserve">Khu vực hoạt động là một không gian được chỉ định bên cạnh khu vực chơi, nơi các thành viên trong nhóm điều khiển robot của họ trong trò chơi và cấu hình lại chúng nếu cần (Hình 2). </w:t>
            </w:r>
          </w:p>
        </w:tc>
      </w:tr>
      <w:tr w:rsidR="00E06DD1" w14:paraId="5D21089A" w14:textId="77777777">
        <w:trPr>
          <w:trHeight w:val="672"/>
        </w:trPr>
        <w:tc>
          <w:tcPr>
            <w:tcW w:w="494" w:type="dxa"/>
            <w:tcBorders>
              <w:top w:val="single" w:sz="4" w:space="0" w:color="BFBFBF"/>
              <w:left w:val="single" w:sz="4" w:space="0" w:color="BFBFBF"/>
              <w:bottom w:val="single" w:sz="4" w:space="0" w:color="BFBFBF"/>
              <w:right w:val="single" w:sz="4" w:space="0" w:color="BFBFBF"/>
            </w:tcBorders>
            <w:vAlign w:val="center"/>
          </w:tcPr>
          <w:p w14:paraId="060908EA" w14:textId="77777777" w:rsidR="00E06DD1" w:rsidRDefault="001855A4">
            <w:pPr>
              <w:spacing w:after="0" w:line="259" w:lineRule="auto"/>
              <w:ind w:left="70" w:right="0" w:firstLine="0"/>
              <w:jc w:val="left"/>
            </w:pPr>
            <w:r>
              <w:t xml:space="preserve">7 </w:t>
            </w:r>
          </w:p>
        </w:tc>
        <w:tc>
          <w:tcPr>
            <w:tcW w:w="2115" w:type="dxa"/>
            <w:tcBorders>
              <w:top w:val="single" w:sz="4" w:space="0" w:color="BFBFBF"/>
              <w:left w:val="single" w:sz="4" w:space="0" w:color="BFBFBF"/>
              <w:bottom w:val="single" w:sz="4" w:space="0" w:color="BFBFBF"/>
              <w:right w:val="single" w:sz="4" w:space="0" w:color="BFBFBF"/>
            </w:tcBorders>
            <w:vAlign w:val="center"/>
          </w:tcPr>
          <w:p w14:paraId="23A79FE6" w14:textId="77777777" w:rsidR="00E06DD1" w:rsidRDefault="001855A4">
            <w:pPr>
              <w:spacing w:after="0" w:line="259" w:lineRule="auto"/>
              <w:ind w:left="2" w:right="0" w:firstLine="0"/>
              <w:jc w:val="left"/>
            </w:pPr>
            <w:r>
              <w:t xml:space="preserve">Cấu hình lại </w:t>
            </w:r>
          </w:p>
        </w:tc>
        <w:tc>
          <w:tcPr>
            <w:tcW w:w="7194" w:type="dxa"/>
            <w:tcBorders>
              <w:top w:val="single" w:sz="4" w:space="0" w:color="BFBFBF"/>
              <w:left w:val="single" w:sz="4" w:space="0" w:color="BFBFBF"/>
              <w:bottom w:val="single" w:sz="4" w:space="0" w:color="BFBFBF"/>
              <w:right w:val="single" w:sz="4" w:space="0" w:color="BFBFBF"/>
            </w:tcBorders>
          </w:tcPr>
          <w:p w14:paraId="70ADF871" w14:textId="77777777" w:rsidR="00E06DD1" w:rsidRDefault="001855A4">
            <w:pPr>
              <w:spacing w:after="0" w:line="259" w:lineRule="auto"/>
              <w:ind w:left="0" w:right="0" w:firstLine="0"/>
            </w:pPr>
            <w:r>
              <w:t xml:space="preserve">Cấu hình lại là quá trình trong đó một nhóm khởi động lại một robot bị trục trặc hoặc thay thế cơ chế dự phòng của robot. </w:t>
            </w:r>
          </w:p>
        </w:tc>
      </w:tr>
    </w:tbl>
    <w:p w14:paraId="5753D808" w14:textId="77777777" w:rsidR="00E06DD1" w:rsidRDefault="00E06DD1">
      <w:pPr>
        <w:spacing w:after="0" w:line="259" w:lineRule="auto"/>
        <w:ind w:left="-1282" w:right="164" w:firstLine="0"/>
        <w:jc w:val="left"/>
      </w:pPr>
    </w:p>
    <w:tbl>
      <w:tblPr>
        <w:tblStyle w:val="TableGrid"/>
        <w:tblW w:w="9804" w:type="dxa"/>
        <w:tblInd w:w="5" w:type="dxa"/>
        <w:tblCellMar>
          <w:top w:w="6" w:type="dxa"/>
          <w:left w:w="108" w:type="dxa"/>
          <w:right w:w="43" w:type="dxa"/>
        </w:tblCellMar>
        <w:tblLook w:val="04A0" w:firstRow="1" w:lastRow="0" w:firstColumn="1" w:lastColumn="0" w:noHBand="0" w:noVBand="1"/>
      </w:tblPr>
      <w:tblGrid>
        <w:gridCol w:w="494"/>
        <w:gridCol w:w="2115"/>
        <w:gridCol w:w="7195"/>
      </w:tblGrid>
      <w:tr w:rsidR="00E06DD1" w14:paraId="7726D0EA" w14:textId="77777777">
        <w:trPr>
          <w:trHeight w:val="10278"/>
        </w:trPr>
        <w:tc>
          <w:tcPr>
            <w:tcW w:w="494" w:type="dxa"/>
            <w:tcBorders>
              <w:top w:val="single" w:sz="4" w:space="0" w:color="BFBFBF"/>
              <w:left w:val="single" w:sz="4" w:space="0" w:color="BFBFBF"/>
              <w:bottom w:val="single" w:sz="4" w:space="0" w:color="BFBFBF"/>
              <w:right w:val="single" w:sz="4" w:space="0" w:color="BFBFBF"/>
            </w:tcBorders>
            <w:vAlign w:val="center"/>
          </w:tcPr>
          <w:p w14:paraId="46938DD0" w14:textId="77777777" w:rsidR="00E06DD1" w:rsidRDefault="001855A4">
            <w:pPr>
              <w:spacing w:after="0" w:line="259" w:lineRule="auto"/>
              <w:ind w:left="70" w:right="0" w:firstLine="0"/>
              <w:jc w:val="left"/>
            </w:pPr>
            <w:r>
              <w:lastRenderedPageBreak/>
              <w:t xml:space="preserve">8 </w:t>
            </w:r>
          </w:p>
        </w:tc>
        <w:tc>
          <w:tcPr>
            <w:tcW w:w="2115" w:type="dxa"/>
            <w:tcBorders>
              <w:top w:val="single" w:sz="4" w:space="0" w:color="BFBFBF"/>
              <w:left w:val="single" w:sz="4" w:space="0" w:color="BFBFBF"/>
              <w:bottom w:val="single" w:sz="4" w:space="0" w:color="BFBFBF"/>
              <w:right w:val="single" w:sz="4" w:space="0" w:color="BFBFBF"/>
            </w:tcBorders>
            <w:vAlign w:val="center"/>
          </w:tcPr>
          <w:p w14:paraId="25B43569" w14:textId="77777777" w:rsidR="00E06DD1" w:rsidRDefault="001855A4">
            <w:pPr>
              <w:spacing w:after="0" w:line="259" w:lineRule="auto"/>
              <w:ind w:left="2" w:right="0" w:firstLine="0"/>
              <w:jc w:val="left"/>
            </w:pPr>
            <w:r>
              <w:t xml:space="preserve">Thiết bị </w:t>
            </w:r>
          </w:p>
        </w:tc>
        <w:tc>
          <w:tcPr>
            <w:tcW w:w="7194" w:type="dxa"/>
            <w:tcBorders>
              <w:top w:val="single" w:sz="4" w:space="0" w:color="BFBFBF"/>
              <w:left w:val="single" w:sz="4" w:space="0" w:color="BFBFBF"/>
              <w:bottom w:val="single" w:sz="4" w:space="0" w:color="BFBFBF"/>
              <w:right w:val="single" w:sz="4" w:space="0" w:color="BFBFBF"/>
            </w:tcBorders>
          </w:tcPr>
          <w:p w14:paraId="0D71D69D" w14:textId="77777777" w:rsidR="00E06DD1" w:rsidRDefault="001855A4">
            <w:pPr>
              <w:spacing w:after="0" w:line="271" w:lineRule="auto"/>
              <w:ind w:left="0" w:right="69" w:firstLine="0"/>
            </w:pPr>
            <w:r>
              <w:t xml:space="preserve">Các đơn vị Backstop và bóng rổ, theo thông số kỹ thuật của Liên đoàn Bóng rổ Quốc tế (FIBA) cho các trận đấu dành cho nam, được sử dụng trong ABU Robocon 2025. </w:t>
            </w:r>
          </w:p>
          <w:p w14:paraId="6342F3DD" w14:textId="77777777" w:rsidR="00E06DD1" w:rsidRDefault="001855A4">
            <w:pPr>
              <w:spacing w:after="15" w:line="259" w:lineRule="auto"/>
              <w:ind w:left="0" w:right="0" w:firstLine="0"/>
              <w:jc w:val="left"/>
            </w:pPr>
            <w:r>
              <w:t xml:space="preserve">Đơn vị Backstop: </w:t>
            </w:r>
          </w:p>
          <w:p w14:paraId="1A925348" w14:textId="77777777" w:rsidR="00E06DD1" w:rsidRDefault="001855A4">
            <w:pPr>
              <w:spacing w:after="1" w:line="271" w:lineRule="auto"/>
              <w:ind w:left="0" w:right="0" w:firstLine="0"/>
            </w:pPr>
            <w:r>
              <w:t xml:space="preserve">Các thiết bị Backstop được lắp đặt ở mỗi đầu của sân trò chơi và bao gồm: </w:t>
            </w:r>
          </w:p>
          <w:p w14:paraId="7A91BD81" w14:textId="77777777" w:rsidR="00E06DD1" w:rsidRDefault="001855A4">
            <w:pPr>
              <w:numPr>
                <w:ilvl w:val="0"/>
                <w:numId w:val="3"/>
              </w:numPr>
              <w:spacing w:after="15" w:line="259" w:lineRule="auto"/>
              <w:ind w:right="0" w:hanging="360"/>
              <w:jc w:val="left"/>
            </w:pPr>
            <w:r>
              <w:t xml:space="preserve">Mặt sau (chiều dài 1800 mm và chiều rộng 1050 mm). </w:t>
            </w:r>
          </w:p>
          <w:p w14:paraId="44200196" w14:textId="77777777" w:rsidR="00E06DD1" w:rsidRDefault="001855A4">
            <w:pPr>
              <w:spacing w:after="1" w:line="271" w:lineRule="auto"/>
              <w:ind w:left="720" w:right="69" w:firstLine="0"/>
            </w:pPr>
            <w:r>
              <w:rPr>
                <w:color w:val="FF0000"/>
              </w:rPr>
              <w:t xml:space="preserve">Mặt sau trong suốt, nhưng hình chữ nhật bên trong được bao phủ bởi một nhãn dán màu trắng, không phản chiếu có logo cuộc thi đơn giản hóa. Biểu trưng, chỉ bao gồm chữ "R" tượng trưng cho một robot nhảy, cao 30 cm và được hiển thị ở giữa nhãn dán. Bạn có thể tải xuống logo cuộc thi đơn giản từ trang web chính thức của cuộc thi. </w:t>
            </w:r>
          </w:p>
          <w:p w14:paraId="1AE9BDEC" w14:textId="77777777" w:rsidR="00E06DD1" w:rsidRDefault="001855A4">
            <w:pPr>
              <w:numPr>
                <w:ilvl w:val="0"/>
                <w:numId w:val="3"/>
              </w:numPr>
              <w:spacing w:after="1" w:line="271" w:lineRule="auto"/>
              <w:ind w:right="0" w:hanging="360"/>
              <w:jc w:val="left"/>
            </w:pPr>
            <w:r>
              <w:t xml:space="preserve">Giỏ, bao gồm vòng và lưới (đường kính trong tối thiểu là 450 mm và tối đa là 459 mm). Chiều cao của giỏ là 2,43m. </w:t>
            </w:r>
          </w:p>
          <w:p w14:paraId="1427C5D4" w14:textId="77777777" w:rsidR="00E06DD1" w:rsidRDefault="001855A4">
            <w:pPr>
              <w:numPr>
                <w:ilvl w:val="0"/>
                <w:numId w:val="3"/>
              </w:numPr>
              <w:spacing w:after="15" w:line="259" w:lineRule="auto"/>
              <w:ind w:right="0" w:hanging="360"/>
              <w:jc w:val="left"/>
            </w:pPr>
            <w:r>
              <w:t xml:space="preserve">Cấu trúc hỗ trợ bảng sau. </w:t>
            </w:r>
          </w:p>
          <w:p w14:paraId="54DD073E" w14:textId="77777777" w:rsidR="00E06DD1" w:rsidRDefault="001855A4">
            <w:pPr>
              <w:spacing w:after="15" w:line="259" w:lineRule="auto"/>
              <w:ind w:left="0" w:right="0" w:firstLine="0"/>
              <w:jc w:val="left"/>
            </w:pPr>
            <w:r>
              <w:t xml:space="preserve">Bóng rổ và giá bóng: </w:t>
            </w:r>
          </w:p>
          <w:p w14:paraId="3E6BBC53" w14:textId="77777777" w:rsidR="00E06DD1" w:rsidRDefault="001855A4">
            <w:pPr>
              <w:numPr>
                <w:ilvl w:val="0"/>
                <w:numId w:val="4"/>
              </w:numPr>
              <w:spacing w:after="0" w:line="272" w:lineRule="auto"/>
              <w:ind w:right="67" w:hanging="360"/>
            </w:pPr>
            <w:r>
              <w:t xml:space="preserve">Bóng rổ Kích thước 7 (Hoàn cảnh 750–770 mm, Trọng lượng 580–620 g) có kích thước quy định, được sử dụng trong ABU Robocon 2025. </w:t>
            </w:r>
          </w:p>
          <w:p w14:paraId="46249E15" w14:textId="77777777" w:rsidR="00E06DD1" w:rsidRDefault="001855A4">
            <w:pPr>
              <w:numPr>
                <w:ilvl w:val="0"/>
                <w:numId w:val="4"/>
              </w:numPr>
              <w:spacing w:after="1" w:line="271" w:lineRule="auto"/>
              <w:ind w:right="67" w:hanging="360"/>
            </w:pPr>
            <w:r>
              <w:t xml:space="preserve">Một giá để bóng, có khả năng chứa tối đa năm (Hình 2) bóng rổ cùng một lúc, sẽ được ban tổ chức cung cấp (hình dạng và kích thước miễn phí). </w:t>
            </w:r>
          </w:p>
          <w:p w14:paraId="05D174FB" w14:textId="77777777" w:rsidR="00E06DD1" w:rsidRDefault="001855A4">
            <w:pPr>
              <w:numPr>
                <w:ilvl w:val="0"/>
                <w:numId w:val="4"/>
              </w:numPr>
              <w:spacing w:after="0" w:line="271" w:lineRule="auto"/>
              <w:ind w:right="67" w:hanging="360"/>
            </w:pPr>
            <w:r>
              <w:t xml:space="preserve">Giá đỡ bóng phải được đặt ở bên ngoài các khu vực hoạt động như trong Hình 1 trong suốt thời gian diễn ra trò chơi. </w:t>
            </w:r>
          </w:p>
          <w:p w14:paraId="4F81837F" w14:textId="77777777" w:rsidR="00E06DD1" w:rsidRDefault="001855A4">
            <w:pPr>
              <w:spacing w:after="15" w:line="259" w:lineRule="auto"/>
              <w:ind w:left="0" w:right="0" w:firstLine="0"/>
              <w:jc w:val="left"/>
            </w:pPr>
            <w:r>
              <w:t xml:space="preserve">Thiết bị thời gian: </w:t>
            </w:r>
          </w:p>
          <w:p w14:paraId="369E6F76" w14:textId="77777777" w:rsidR="00E06DD1" w:rsidRDefault="001855A4">
            <w:pPr>
              <w:spacing w:after="0" w:line="259" w:lineRule="auto"/>
              <w:ind w:left="0" w:right="70" w:firstLine="0"/>
            </w:pPr>
            <w:r>
              <w:t xml:space="preserve">Đồng hồ trò chơi (đo thời lượng tổng thể của trận đấu) và đồng hồ bắn (cho biết thời gian còn lại để một đội cố gắng thực hiện một cú sút sau khi giành được quyền kiểm soát bóng) được đặt rõ ràng từ khu vực hoạt động để theo dõi thời gian trôi qua trong quá trình chơi bóng.  </w:t>
            </w:r>
          </w:p>
        </w:tc>
      </w:tr>
      <w:tr w:rsidR="00E06DD1" w14:paraId="74A72F1D" w14:textId="77777777">
        <w:trPr>
          <w:trHeight w:val="672"/>
        </w:trPr>
        <w:tc>
          <w:tcPr>
            <w:tcW w:w="494" w:type="dxa"/>
            <w:tcBorders>
              <w:top w:val="single" w:sz="4" w:space="0" w:color="BFBFBF"/>
              <w:left w:val="single" w:sz="4" w:space="0" w:color="BFBFBF"/>
              <w:bottom w:val="single" w:sz="4" w:space="0" w:color="BFBFBF"/>
              <w:right w:val="single" w:sz="4" w:space="0" w:color="BFBFBF"/>
            </w:tcBorders>
            <w:vAlign w:val="center"/>
          </w:tcPr>
          <w:p w14:paraId="2729930D" w14:textId="77777777" w:rsidR="00E06DD1" w:rsidRDefault="001855A4">
            <w:pPr>
              <w:spacing w:after="0" w:line="259" w:lineRule="auto"/>
              <w:ind w:left="70" w:right="0" w:firstLine="0"/>
              <w:jc w:val="left"/>
            </w:pPr>
            <w:r>
              <w:t xml:space="preserve">9 </w:t>
            </w:r>
          </w:p>
        </w:tc>
        <w:tc>
          <w:tcPr>
            <w:tcW w:w="2115" w:type="dxa"/>
            <w:tcBorders>
              <w:top w:val="single" w:sz="4" w:space="0" w:color="BFBFBF"/>
              <w:left w:val="single" w:sz="4" w:space="0" w:color="BFBFBF"/>
              <w:bottom w:val="single" w:sz="4" w:space="0" w:color="BFBFBF"/>
              <w:right w:val="single" w:sz="4" w:space="0" w:color="BFBFBF"/>
            </w:tcBorders>
            <w:vAlign w:val="center"/>
          </w:tcPr>
          <w:p w14:paraId="00FB1EE3" w14:textId="77777777" w:rsidR="00E06DD1" w:rsidRDefault="001855A4">
            <w:pPr>
              <w:spacing w:after="0" w:line="259" w:lineRule="auto"/>
              <w:ind w:left="2" w:right="0" w:firstLine="0"/>
              <w:jc w:val="left"/>
            </w:pPr>
            <w:r>
              <w:t xml:space="preserve">Của cải </w:t>
            </w:r>
          </w:p>
        </w:tc>
        <w:tc>
          <w:tcPr>
            <w:tcW w:w="7194" w:type="dxa"/>
            <w:tcBorders>
              <w:top w:val="single" w:sz="4" w:space="0" w:color="BFBFBF"/>
              <w:left w:val="single" w:sz="4" w:space="0" w:color="BFBFBF"/>
              <w:bottom w:val="single" w:sz="4" w:space="0" w:color="BFBFBF"/>
              <w:right w:val="single" w:sz="4" w:space="0" w:color="BFBFBF"/>
            </w:tcBorders>
          </w:tcPr>
          <w:p w14:paraId="3CDC90AE" w14:textId="77777777" w:rsidR="00E06DD1" w:rsidRDefault="001855A4">
            <w:pPr>
              <w:spacing w:after="0" w:line="259" w:lineRule="auto"/>
              <w:ind w:left="0" w:right="0" w:firstLine="0"/>
            </w:pPr>
            <w:r>
              <w:t xml:space="preserve">Sở hữu là trạng thái của một đội khi nó đang tấn công. Một quyền sở hữu kết thúc bằng một cú sút thành công, phạm lỗi hoặc vi phạm. </w:t>
            </w:r>
          </w:p>
        </w:tc>
      </w:tr>
      <w:tr w:rsidR="00E06DD1" w14:paraId="1C933F98" w14:textId="77777777">
        <w:trPr>
          <w:trHeight w:val="1337"/>
        </w:trPr>
        <w:tc>
          <w:tcPr>
            <w:tcW w:w="494" w:type="dxa"/>
            <w:tcBorders>
              <w:top w:val="single" w:sz="4" w:space="0" w:color="BFBFBF"/>
              <w:left w:val="single" w:sz="4" w:space="0" w:color="BFBFBF"/>
              <w:bottom w:val="single" w:sz="4" w:space="0" w:color="BFBFBF"/>
              <w:right w:val="single" w:sz="4" w:space="0" w:color="BFBFBF"/>
            </w:tcBorders>
            <w:vAlign w:val="center"/>
          </w:tcPr>
          <w:p w14:paraId="4CC750EA" w14:textId="77777777" w:rsidR="00E06DD1" w:rsidRDefault="001855A4">
            <w:pPr>
              <w:spacing w:after="0" w:line="259" w:lineRule="auto"/>
              <w:ind w:left="0" w:right="0" w:firstLine="0"/>
            </w:pPr>
            <w:r>
              <w:t xml:space="preserve">10 </w:t>
            </w:r>
          </w:p>
        </w:tc>
        <w:tc>
          <w:tcPr>
            <w:tcW w:w="2115" w:type="dxa"/>
            <w:tcBorders>
              <w:top w:val="single" w:sz="4" w:space="0" w:color="BFBFBF"/>
              <w:left w:val="single" w:sz="4" w:space="0" w:color="BFBFBF"/>
              <w:bottom w:val="single" w:sz="4" w:space="0" w:color="BFBFBF"/>
              <w:right w:val="single" w:sz="4" w:space="0" w:color="BFBFBF"/>
            </w:tcBorders>
            <w:vAlign w:val="center"/>
          </w:tcPr>
          <w:p w14:paraId="1577F1B5" w14:textId="77777777" w:rsidR="00E06DD1" w:rsidRDefault="001855A4">
            <w:pPr>
              <w:spacing w:after="0" w:line="259" w:lineRule="auto"/>
              <w:ind w:left="2" w:right="0" w:firstLine="0"/>
              <w:jc w:val="left"/>
            </w:pPr>
            <w:r>
              <w:t xml:space="preserve">Kiểm soát bóng </w:t>
            </w:r>
          </w:p>
        </w:tc>
        <w:tc>
          <w:tcPr>
            <w:tcW w:w="7194" w:type="dxa"/>
            <w:tcBorders>
              <w:top w:val="single" w:sz="4" w:space="0" w:color="BFBFBF"/>
              <w:left w:val="single" w:sz="4" w:space="0" w:color="BFBFBF"/>
              <w:bottom w:val="single" w:sz="4" w:space="0" w:color="BFBFBF"/>
              <w:right w:val="single" w:sz="4" w:space="0" w:color="BFBFBF"/>
            </w:tcBorders>
          </w:tcPr>
          <w:p w14:paraId="35807848" w14:textId="77777777" w:rsidR="00E06DD1" w:rsidRDefault="001855A4">
            <w:pPr>
              <w:spacing w:after="0" w:line="259" w:lineRule="auto"/>
              <w:ind w:left="0" w:right="70" w:firstLine="0"/>
            </w:pPr>
            <w:r>
              <w:t xml:space="preserve">Kiểm soát bóng là tình huống mà robot tiếp xúc vật lý với quả bóng và có thể điều khiển nó. Robot được coi là có quyền kiểm soát bóng khi nó giữ, rê bóng hoặc chuyền bóng và đội duy trì quyền kiểm soát bóng. </w:t>
            </w:r>
          </w:p>
        </w:tc>
      </w:tr>
      <w:tr w:rsidR="00E06DD1" w14:paraId="57344498" w14:textId="77777777">
        <w:trPr>
          <w:trHeight w:val="341"/>
        </w:trPr>
        <w:tc>
          <w:tcPr>
            <w:tcW w:w="494" w:type="dxa"/>
            <w:tcBorders>
              <w:top w:val="single" w:sz="4" w:space="0" w:color="BFBFBF"/>
              <w:left w:val="single" w:sz="4" w:space="0" w:color="BFBFBF"/>
              <w:bottom w:val="single" w:sz="4" w:space="0" w:color="BFBFBF"/>
              <w:right w:val="single" w:sz="4" w:space="0" w:color="BFBFBF"/>
            </w:tcBorders>
          </w:tcPr>
          <w:p w14:paraId="57FB711A" w14:textId="77777777" w:rsidR="00E06DD1" w:rsidRDefault="001855A4">
            <w:pPr>
              <w:spacing w:after="0" w:line="259" w:lineRule="auto"/>
              <w:ind w:left="0" w:right="0" w:firstLine="0"/>
            </w:pPr>
            <w:r>
              <w:t xml:space="preserve">11 </w:t>
            </w:r>
          </w:p>
        </w:tc>
        <w:tc>
          <w:tcPr>
            <w:tcW w:w="2115" w:type="dxa"/>
            <w:tcBorders>
              <w:top w:val="single" w:sz="4" w:space="0" w:color="BFBFBF"/>
              <w:left w:val="single" w:sz="4" w:space="0" w:color="BFBFBF"/>
              <w:bottom w:val="single" w:sz="4" w:space="0" w:color="BFBFBF"/>
              <w:right w:val="single" w:sz="4" w:space="0" w:color="BFBFBF"/>
            </w:tcBorders>
          </w:tcPr>
          <w:p w14:paraId="642EC5D7" w14:textId="77777777" w:rsidR="00E06DD1" w:rsidRDefault="001855A4">
            <w:pPr>
              <w:spacing w:after="0" w:line="259" w:lineRule="auto"/>
              <w:ind w:left="2" w:right="0" w:firstLine="0"/>
              <w:jc w:val="left"/>
            </w:pPr>
            <w:r>
              <w:t xml:space="preserve">Đội tấn công </w:t>
            </w:r>
          </w:p>
        </w:tc>
        <w:tc>
          <w:tcPr>
            <w:tcW w:w="7194" w:type="dxa"/>
            <w:tcBorders>
              <w:top w:val="single" w:sz="4" w:space="0" w:color="BFBFBF"/>
              <w:left w:val="single" w:sz="4" w:space="0" w:color="BFBFBF"/>
              <w:bottom w:val="single" w:sz="4" w:space="0" w:color="BFBFBF"/>
              <w:right w:val="single" w:sz="4" w:space="0" w:color="BFBFBF"/>
            </w:tcBorders>
          </w:tcPr>
          <w:p w14:paraId="7168A950" w14:textId="77777777" w:rsidR="00E06DD1" w:rsidRDefault="001855A4">
            <w:pPr>
              <w:spacing w:after="0" w:line="259" w:lineRule="auto"/>
              <w:ind w:left="0" w:right="0" w:firstLine="0"/>
              <w:jc w:val="left"/>
            </w:pPr>
            <w:r>
              <w:t xml:space="preserve">Đội kiểm soát bóng được coi là đội tấn công. </w:t>
            </w:r>
          </w:p>
        </w:tc>
      </w:tr>
      <w:tr w:rsidR="00E06DD1" w14:paraId="72A10E4B" w14:textId="77777777">
        <w:trPr>
          <w:trHeight w:val="341"/>
        </w:trPr>
        <w:tc>
          <w:tcPr>
            <w:tcW w:w="494" w:type="dxa"/>
            <w:tcBorders>
              <w:top w:val="single" w:sz="4" w:space="0" w:color="BFBFBF"/>
              <w:left w:val="single" w:sz="4" w:space="0" w:color="BFBFBF"/>
              <w:bottom w:val="single" w:sz="4" w:space="0" w:color="BFBFBF"/>
              <w:right w:val="single" w:sz="4" w:space="0" w:color="BFBFBF"/>
            </w:tcBorders>
          </w:tcPr>
          <w:p w14:paraId="0B384FAB" w14:textId="77777777" w:rsidR="00E06DD1" w:rsidRDefault="001855A4">
            <w:pPr>
              <w:spacing w:after="0" w:line="259" w:lineRule="auto"/>
              <w:ind w:left="0" w:right="0" w:firstLine="0"/>
            </w:pPr>
            <w:r>
              <w:t xml:space="preserve">12 </w:t>
            </w:r>
          </w:p>
        </w:tc>
        <w:tc>
          <w:tcPr>
            <w:tcW w:w="2115" w:type="dxa"/>
            <w:tcBorders>
              <w:top w:val="single" w:sz="4" w:space="0" w:color="BFBFBF"/>
              <w:left w:val="single" w:sz="4" w:space="0" w:color="BFBFBF"/>
              <w:bottom w:val="single" w:sz="4" w:space="0" w:color="BFBFBF"/>
              <w:right w:val="single" w:sz="4" w:space="0" w:color="BFBFBF"/>
            </w:tcBorders>
          </w:tcPr>
          <w:p w14:paraId="0A54FB70" w14:textId="77777777" w:rsidR="00E06DD1" w:rsidRDefault="001855A4">
            <w:pPr>
              <w:spacing w:after="0" w:line="259" w:lineRule="auto"/>
              <w:ind w:left="2" w:right="0" w:firstLine="0"/>
              <w:jc w:val="left"/>
            </w:pPr>
            <w:r>
              <w:t xml:space="preserve">Đội phòng ngự </w:t>
            </w:r>
          </w:p>
        </w:tc>
        <w:tc>
          <w:tcPr>
            <w:tcW w:w="7194" w:type="dxa"/>
            <w:tcBorders>
              <w:top w:val="single" w:sz="4" w:space="0" w:color="BFBFBF"/>
              <w:left w:val="single" w:sz="4" w:space="0" w:color="BFBFBF"/>
              <w:bottom w:val="single" w:sz="4" w:space="0" w:color="BFBFBF"/>
              <w:right w:val="single" w:sz="4" w:space="0" w:color="BFBFBF"/>
            </w:tcBorders>
          </w:tcPr>
          <w:p w14:paraId="793EA085" w14:textId="77777777" w:rsidR="00E06DD1" w:rsidRDefault="001855A4">
            <w:pPr>
              <w:spacing w:after="0" w:line="259" w:lineRule="auto"/>
              <w:ind w:left="0" w:right="0" w:firstLine="0"/>
              <w:jc w:val="left"/>
            </w:pPr>
            <w:r>
              <w:t xml:space="preserve">Đội không kiểm soát bóng được coi là đội phòng ngự. </w:t>
            </w:r>
          </w:p>
        </w:tc>
      </w:tr>
      <w:tr w:rsidR="00E06DD1" w14:paraId="682C9010" w14:textId="77777777">
        <w:trPr>
          <w:trHeight w:val="1003"/>
        </w:trPr>
        <w:tc>
          <w:tcPr>
            <w:tcW w:w="494" w:type="dxa"/>
            <w:tcBorders>
              <w:top w:val="single" w:sz="4" w:space="0" w:color="BFBFBF"/>
              <w:left w:val="single" w:sz="4" w:space="0" w:color="BFBFBF"/>
              <w:bottom w:val="single" w:sz="4" w:space="0" w:color="BFBFBF"/>
              <w:right w:val="single" w:sz="4" w:space="0" w:color="BFBFBF"/>
            </w:tcBorders>
            <w:vAlign w:val="center"/>
          </w:tcPr>
          <w:p w14:paraId="27AE3661" w14:textId="77777777" w:rsidR="00E06DD1" w:rsidRDefault="001855A4">
            <w:pPr>
              <w:spacing w:after="0" w:line="259" w:lineRule="auto"/>
              <w:ind w:left="0" w:right="0" w:firstLine="0"/>
            </w:pPr>
            <w:r>
              <w:lastRenderedPageBreak/>
              <w:t xml:space="preserve">13 </w:t>
            </w:r>
          </w:p>
        </w:tc>
        <w:tc>
          <w:tcPr>
            <w:tcW w:w="2115" w:type="dxa"/>
            <w:tcBorders>
              <w:top w:val="single" w:sz="4" w:space="0" w:color="BFBFBF"/>
              <w:left w:val="single" w:sz="4" w:space="0" w:color="BFBFBF"/>
              <w:bottom w:val="single" w:sz="4" w:space="0" w:color="BFBFBF"/>
              <w:right w:val="single" w:sz="4" w:space="0" w:color="BFBFBF"/>
            </w:tcBorders>
            <w:vAlign w:val="center"/>
          </w:tcPr>
          <w:p w14:paraId="6168E6B3" w14:textId="77777777" w:rsidR="00E06DD1" w:rsidRDefault="001855A4">
            <w:pPr>
              <w:spacing w:after="0" w:line="259" w:lineRule="auto"/>
              <w:ind w:left="2" w:right="30" w:firstLine="0"/>
              <w:jc w:val="left"/>
            </w:pPr>
            <w:r>
              <w:t xml:space="preserve">Thay đổi quyền sở hữu </w:t>
            </w:r>
          </w:p>
        </w:tc>
        <w:tc>
          <w:tcPr>
            <w:tcW w:w="7194" w:type="dxa"/>
            <w:tcBorders>
              <w:top w:val="single" w:sz="4" w:space="0" w:color="BFBFBF"/>
              <w:left w:val="single" w:sz="4" w:space="0" w:color="BFBFBF"/>
              <w:bottom w:val="single" w:sz="4" w:space="0" w:color="BFBFBF"/>
              <w:right w:val="single" w:sz="4" w:space="0" w:color="BFBFBF"/>
            </w:tcBorders>
          </w:tcPr>
          <w:p w14:paraId="10675B77" w14:textId="77777777" w:rsidR="00E06DD1" w:rsidRDefault="001855A4">
            <w:pPr>
              <w:spacing w:after="0" w:line="259" w:lineRule="auto"/>
              <w:ind w:left="0" w:right="69" w:firstLine="0"/>
            </w:pPr>
            <w:r>
              <w:t xml:space="preserve">Thay đổi quyền sở hữu là một quá trình trong đó đội tấn công hiện tại chuyển quyền kiểm soát bóng cho đội đối phương, sau đó trở thành đội phòng ngự mới. </w:t>
            </w:r>
          </w:p>
        </w:tc>
      </w:tr>
      <w:tr w:rsidR="00E06DD1" w14:paraId="42D02CD4" w14:textId="77777777">
        <w:trPr>
          <w:trHeight w:val="674"/>
        </w:trPr>
        <w:tc>
          <w:tcPr>
            <w:tcW w:w="494" w:type="dxa"/>
            <w:tcBorders>
              <w:top w:val="single" w:sz="4" w:space="0" w:color="BFBFBF"/>
              <w:left w:val="single" w:sz="4" w:space="0" w:color="BFBFBF"/>
              <w:bottom w:val="single" w:sz="4" w:space="0" w:color="BFBFBF"/>
              <w:right w:val="single" w:sz="4" w:space="0" w:color="BFBFBF"/>
            </w:tcBorders>
            <w:vAlign w:val="center"/>
          </w:tcPr>
          <w:p w14:paraId="109F999F" w14:textId="77777777" w:rsidR="00E06DD1" w:rsidRDefault="001855A4">
            <w:pPr>
              <w:spacing w:after="0" w:line="259" w:lineRule="auto"/>
              <w:ind w:left="0" w:right="0" w:firstLine="0"/>
            </w:pPr>
            <w:r>
              <w:t xml:space="preserve">14 </w:t>
            </w:r>
          </w:p>
        </w:tc>
        <w:tc>
          <w:tcPr>
            <w:tcW w:w="2115" w:type="dxa"/>
            <w:tcBorders>
              <w:top w:val="single" w:sz="4" w:space="0" w:color="BFBFBF"/>
              <w:left w:val="single" w:sz="4" w:space="0" w:color="BFBFBF"/>
              <w:bottom w:val="single" w:sz="4" w:space="0" w:color="BFBFBF"/>
              <w:right w:val="single" w:sz="4" w:space="0" w:color="BFBFBF"/>
            </w:tcBorders>
            <w:vAlign w:val="center"/>
          </w:tcPr>
          <w:p w14:paraId="55D51A23" w14:textId="77777777" w:rsidR="00E06DD1" w:rsidRDefault="001855A4">
            <w:pPr>
              <w:spacing w:after="0" w:line="259" w:lineRule="auto"/>
              <w:ind w:left="2" w:right="0" w:firstLine="0"/>
              <w:jc w:val="left"/>
            </w:pPr>
            <w:r>
              <w:t xml:space="preserve">Rê bóng </w:t>
            </w:r>
          </w:p>
        </w:tc>
        <w:tc>
          <w:tcPr>
            <w:tcW w:w="7194" w:type="dxa"/>
            <w:tcBorders>
              <w:top w:val="single" w:sz="4" w:space="0" w:color="BFBFBF"/>
              <w:left w:val="single" w:sz="4" w:space="0" w:color="BFBFBF"/>
              <w:bottom w:val="single" w:sz="4" w:space="0" w:color="BFBFBF"/>
              <w:right w:val="single" w:sz="4" w:space="0" w:color="BFBFBF"/>
            </w:tcBorders>
          </w:tcPr>
          <w:p w14:paraId="6B58A573" w14:textId="77777777" w:rsidR="00E06DD1" w:rsidRDefault="001855A4">
            <w:pPr>
              <w:spacing w:after="0" w:line="259" w:lineRule="auto"/>
              <w:ind w:left="0" w:right="0" w:firstLine="0"/>
              <w:jc w:val="left"/>
            </w:pPr>
            <w:r>
              <w:t xml:space="preserve">Rê bóng là hành động robot nảy bóng trên bề mặt sân của khu vực thi đấu. </w:t>
            </w:r>
          </w:p>
        </w:tc>
      </w:tr>
      <w:tr w:rsidR="00E06DD1" w14:paraId="094CA616" w14:textId="77777777">
        <w:trPr>
          <w:trHeight w:val="672"/>
        </w:trPr>
        <w:tc>
          <w:tcPr>
            <w:tcW w:w="494" w:type="dxa"/>
            <w:tcBorders>
              <w:top w:val="single" w:sz="4" w:space="0" w:color="BFBFBF"/>
              <w:left w:val="single" w:sz="4" w:space="0" w:color="BFBFBF"/>
              <w:bottom w:val="single" w:sz="4" w:space="0" w:color="BFBFBF"/>
              <w:right w:val="single" w:sz="4" w:space="0" w:color="BFBFBF"/>
            </w:tcBorders>
            <w:vAlign w:val="center"/>
          </w:tcPr>
          <w:p w14:paraId="4754AB30" w14:textId="77777777" w:rsidR="00E06DD1" w:rsidRDefault="001855A4">
            <w:pPr>
              <w:spacing w:after="0" w:line="259" w:lineRule="auto"/>
              <w:ind w:left="0" w:right="0" w:firstLine="0"/>
            </w:pPr>
            <w:r>
              <w:t xml:space="preserve">15 </w:t>
            </w:r>
          </w:p>
        </w:tc>
        <w:tc>
          <w:tcPr>
            <w:tcW w:w="2115" w:type="dxa"/>
            <w:tcBorders>
              <w:top w:val="single" w:sz="4" w:space="0" w:color="BFBFBF"/>
              <w:left w:val="single" w:sz="4" w:space="0" w:color="BFBFBF"/>
              <w:bottom w:val="single" w:sz="4" w:space="0" w:color="BFBFBF"/>
              <w:right w:val="single" w:sz="4" w:space="0" w:color="BFBFBF"/>
            </w:tcBorders>
            <w:vAlign w:val="center"/>
          </w:tcPr>
          <w:p w14:paraId="1638390A" w14:textId="77777777" w:rsidR="00E06DD1" w:rsidRDefault="001855A4">
            <w:pPr>
              <w:spacing w:after="0" w:line="259" w:lineRule="auto"/>
              <w:ind w:left="2" w:right="0" w:firstLine="0"/>
              <w:jc w:val="left"/>
            </w:pPr>
            <w:r>
              <w:t xml:space="preserve">Đi </w:t>
            </w:r>
          </w:p>
        </w:tc>
        <w:tc>
          <w:tcPr>
            <w:tcW w:w="7194" w:type="dxa"/>
            <w:tcBorders>
              <w:top w:val="single" w:sz="4" w:space="0" w:color="BFBFBF"/>
              <w:left w:val="single" w:sz="4" w:space="0" w:color="BFBFBF"/>
              <w:bottom w:val="single" w:sz="4" w:space="0" w:color="BFBFBF"/>
              <w:right w:val="single" w:sz="4" w:space="0" w:color="BFBFBF"/>
            </w:tcBorders>
          </w:tcPr>
          <w:p w14:paraId="05F0FDFE" w14:textId="77777777" w:rsidR="00E06DD1" w:rsidRDefault="001855A4">
            <w:pPr>
              <w:spacing w:after="0" w:line="259" w:lineRule="auto"/>
              <w:ind w:left="0" w:right="0" w:firstLine="0"/>
            </w:pPr>
            <w:r>
              <w:t xml:space="preserve">Chuyền bóng là hành động của một robot chuyển quyền kiểm soát bóng cho robot đồng đội.  </w:t>
            </w:r>
          </w:p>
        </w:tc>
      </w:tr>
      <w:tr w:rsidR="00E06DD1" w14:paraId="3B83B79C" w14:textId="77777777">
        <w:trPr>
          <w:trHeight w:val="673"/>
        </w:trPr>
        <w:tc>
          <w:tcPr>
            <w:tcW w:w="494" w:type="dxa"/>
            <w:tcBorders>
              <w:top w:val="single" w:sz="4" w:space="0" w:color="BFBFBF"/>
              <w:left w:val="single" w:sz="4" w:space="0" w:color="BFBFBF"/>
              <w:bottom w:val="single" w:sz="4" w:space="0" w:color="BFBFBF"/>
              <w:right w:val="single" w:sz="4" w:space="0" w:color="BFBFBF"/>
            </w:tcBorders>
            <w:vAlign w:val="center"/>
          </w:tcPr>
          <w:p w14:paraId="5C8C3EEE" w14:textId="77777777" w:rsidR="00E06DD1" w:rsidRDefault="001855A4">
            <w:pPr>
              <w:spacing w:after="0" w:line="259" w:lineRule="auto"/>
              <w:ind w:left="0" w:right="0" w:firstLine="0"/>
            </w:pPr>
            <w:r>
              <w:t xml:space="preserve">16 </w:t>
            </w:r>
          </w:p>
        </w:tc>
        <w:tc>
          <w:tcPr>
            <w:tcW w:w="2115" w:type="dxa"/>
            <w:tcBorders>
              <w:top w:val="single" w:sz="4" w:space="0" w:color="BFBFBF"/>
              <w:left w:val="single" w:sz="4" w:space="0" w:color="BFBFBF"/>
              <w:bottom w:val="single" w:sz="4" w:space="0" w:color="BFBFBF"/>
              <w:right w:val="single" w:sz="4" w:space="0" w:color="BFBFBF"/>
            </w:tcBorders>
            <w:vAlign w:val="center"/>
          </w:tcPr>
          <w:p w14:paraId="0B571F5C" w14:textId="77777777" w:rsidR="00E06DD1" w:rsidRDefault="001855A4">
            <w:pPr>
              <w:spacing w:after="0" w:line="259" w:lineRule="auto"/>
              <w:ind w:left="2" w:right="0" w:firstLine="0"/>
              <w:jc w:val="left"/>
            </w:pPr>
            <w:r>
              <w:t xml:space="preserve">Bắn súng </w:t>
            </w:r>
          </w:p>
        </w:tc>
        <w:tc>
          <w:tcPr>
            <w:tcW w:w="7194" w:type="dxa"/>
            <w:tcBorders>
              <w:top w:val="single" w:sz="4" w:space="0" w:color="BFBFBF"/>
              <w:left w:val="single" w:sz="4" w:space="0" w:color="BFBFBF"/>
              <w:bottom w:val="single" w:sz="4" w:space="0" w:color="BFBFBF"/>
              <w:right w:val="single" w:sz="4" w:space="0" w:color="BFBFBF"/>
            </w:tcBorders>
          </w:tcPr>
          <w:p w14:paraId="285AB94E" w14:textId="77777777" w:rsidR="00E06DD1" w:rsidRDefault="001855A4">
            <w:pPr>
              <w:spacing w:after="0" w:line="259" w:lineRule="auto"/>
              <w:ind w:left="0" w:right="0" w:firstLine="0"/>
            </w:pPr>
            <w:r>
              <w:t xml:space="preserve">Bắn súng là hành động cố gắng ném bóng vào rổ của đội đối phương để ghi điểm. </w:t>
            </w:r>
          </w:p>
        </w:tc>
      </w:tr>
      <w:tr w:rsidR="00E06DD1" w14:paraId="4F79852B" w14:textId="77777777">
        <w:trPr>
          <w:trHeight w:val="1003"/>
        </w:trPr>
        <w:tc>
          <w:tcPr>
            <w:tcW w:w="494" w:type="dxa"/>
            <w:tcBorders>
              <w:top w:val="single" w:sz="4" w:space="0" w:color="BFBFBF"/>
              <w:left w:val="single" w:sz="4" w:space="0" w:color="BFBFBF"/>
              <w:bottom w:val="single" w:sz="4" w:space="0" w:color="BFBFBF"/>
              <w:right w:val="single" w:sz="4" w:space="0" w:color="BFBFBF"/>
            </w:tcBorders>
            <w:vAlign w:val="center"/>
          </w:tcPr>
          <w:p w14:paraId="4727A015" w14:textId="77777777" w:rsidR="00E06DD1" w:rsidRDefault="001855A4">
            <w:pPr>
              <w:spacing w:after="0" w:line="259" w:lineRule="auto"/>
              <w:ind w:left="0" w:right="0" w:firstLine="0"/>
            </w:pPr>
            <w:r>
              <w:t xml:space="preserve">17 </w:t>
            </w:r>
          </w:p>
        </w:tc>
        <w:tc>
          <w:tcPr>
            <w:tcW w:w="2115" w:type="dxa"/>
            <w:tcBorders>
              <w:top w:val="single" w:sz="4" w:space="0" w:color="BFBFBF"/>
              <w:left w:val="single" w:sz="4" w:space="0" w:color="BFBFBF"/>
              <w:bottom w:val="single" w:sz="4" w:space="0" w:color="BFBFBF"/>
              <w:right w:val="single" w:sz="4" w:space="0" w:color="BFBFBF"/>
            </w:tcBorders>
            <w:vAlign w:val="center"/>
          </w:tcPr>
          <w:p w14:paraId="5635193F" w14:textId="77777777" w:rsidR="00E06DD1" w:rsidRDefault="001855A4">
            <w:pPr>
              <w:spacing w:after="0" w:line="259" w:lineRule="auto"/>
              <w:ind w:left="2" w:right="0" w:firstLine="0"/>
              <w:jc w:val="left"/>
            </w:pPr>
            <w:r>
              <w:t xml:space="preserve">Bắn dunk </w:t>
            </w:r>
          </w:p>
        </w:tc>
        <w:tc>
          <w:tcPr>
            <w:tcW w:w="7194" w:type="dxa"/>
            <w:tcBorders>
              <w:top w:val="single" w:sz="4" w:space="0" w:color="BFBFBF"/>
              <w:left w:val="single" w:sz="4" w:space="0" w:color="BFBFBF"/>
              <w:bottom w:val="single" w:sz="4" w:space="0" w:color="BFBFBF"/>
              <w:right w:val="single" w:sz="4" w:space="0" w:color="BFBFBF"/>
            </w:tcBorders>
          </w:tcPr>
          <w:p w14:paraId="4E167B00" w14:textId="77777777" w:rsidR="00E06DD1" w:rsidRDefault="001855A4">
            <w:pPr>
              <w:spacing w:after="0" w:line="259" w:lineRule="auto"/>
              <w:ind w:left="0" w:right="69" w:firstLine="0"/>
            </w:pPr>
            <w:r>
              <w:t xml:space="preserve">Bắn dunk là một hình thức bắn súng trong đó robot đẩy bóng vào rổ bằng cách nhảy và trực tiếp đặt bóng qua rổ khi đang ở trên không. </w:t>
            </w:r>
          </w:p>
        </w:tc>
      </w:tr>
    </w:tbl>
    <w:p w14:paraId="03F6981E" w14:textId="77777777" w:rsidR="00E06DD1" w:rsidRDefault="001855A4">
      <w:pPr>
        <w:spacing w:after="116" w:line="259" w:lineRule="auto"/>
        <w:ind w:left="0" w:right="0" w:firstLine="0"/>
        <w:jc w:val="left"/>
      </w:pPr>
      <w:r>
        <w:t xml:space="preserve"> </w:t>
      </w:r>
    </w:p>
    <w:p w14:paraId="2636740B" w14:textId="77777777" w:rsidR="00E06DD1" w:rsidRDefault="001855A4">
      <w:pPr>
        <w:spacing w:after="115" w:line="259" w:lineRule="auto"/>
        <w:ind w:left="0" w:right="127" w:firstLine="0"/>
        <w:jc w:val="center"/>
      </w:pPr>
      <w:r>
        <w:t xml:space="preserve"> </w:t>
      </w:r>
    </w:p>
    <w:p w14:paraId="120E85DE" w14:textId="77777777" w:rsidR="00E06DD1" w:rsidRDefault="001855A4">
      <w:pPr>
        <w:spacing w:after="68" w:line="259" w:lineRule="auto"/>
        <w:ind w:left="0" w:right="0" w:firstLine="0"/>
        <w:jc w:val="right"/>
      </w:pPr>
      <w:r>
        <w:rPr>
          <w:noProof/>
        </w:rPr>
        <w:drawing>
          <wp:inline distT="0" distB="0" distL="0" distR="0" wp14:anchorId="7D32F756" wp14:editId="274794B5">
            <wp:extent cx="6289294" cy="3418840"/>
            <wp:effectExtent l="0" t="0" r="0" b="0"/>
            <wp:docPr id="1037" name="Picture 1037"/>
            <wp:cNvGraphicFramePr/>
            <a:graphic xmlns:a="http://schemas.openxmlformats.org/drawingml/2006/main">
              <a:graphicData uri="http://schemas.openxmlformats.org/drawingml/2006/picture">
                <pic:pic xmlns:pic="http://schemas.openxmlformats.org/drawingml/2006/picture">
                  <pic:nvPicPr>
                    <pic:cNvPr id="1037" name="Picture 1037"/>
                    <pic:cNvPicPr/>
                  </pic:nvPicPr>
                  <pic:blipFill>
                    <a:blip r:embed="rId11"/>
                    <a:stretch>
                      <a:fillRect/>
                    </a:stretch>
                  </pic:blipFill>
                  <pic:spPr>
                    <a:xfrm>
                      <a:off x="0" y="0"/>
                      <a:ext cx="6289294" cy="3418840"/>
                    </a:xfrm>
                    <a:prstGeom prst="rect">
                      <a:avLst/>
                    </a:prstGeom>
                  </pic:spPr>
                </pic:pic>
              </a:graphicData>
            </a:graphic>
          </wp:inline>
        </w:drawing>
      </w:r>
      <w:r>
        <w:t xml:space="preserve"> </w:t>
      </w:r>
    </w:p>
    <w:p w14:paraId="52324E25" w14:textId="77777777" w:rsidR="00E06DD1" w:rsidRDefault="001855A4">
      <w:pPr>
        <w:tabs>
          <w:tab w:val="center" w:pos="4889"/>
          <w:tab w:val="center" w:pos="10456"/>
        </w:tabs>
        <w:spacing w:after="0" w:line="259" w:lineRule="auto"/>
        <w:ind w:left="0" w:right="0" w:firstLine="0"/>
        <w:jc w:val="left"/>
      </w:pPr>
      <w:r>
        <w:rPr>
          <w:sz w:val="22"/>
        </w:rPr>
        <w:tab/>
      </w:r>
      <w:r>
        <w:t xml:space="preserve">Hình 2. Sân chơi - Cấu trúc và trang bị.  </w:t>
      </w:r>
      <w:r>
        <w:tab/>
      </w:r>
    </w:p>
    <w:p w14:paraId="6EECB9A1" w14:textId="77777777" w:rsidR="00E06DD1" w:rsidRDefault="001855A4">
      <w:pPr>
        <w:numPr>
          <w:ilvl w:val="0"/>
          <w:numId w:val="1"/>
        </w:numPr>
        <w:spacing w:after="123" w:line="259" w:lineRule="auto"/>
        <w:ind w:right="187" w:hanging="566"/>
      </w:pPr>
      <w:r>
        <w:t xml:space="preserve">Thời gian trò chơi </w:t>
      </w:r>
    </w:p>
    <w:p w14:paraId="0A9A4DAD" w14:textId="77777777" w:rsidR="00E06DD1" w:rsidRDefault="001855A4">
      <w:pPr>
        <w:numPr>
          <w:ilvl w:val="1"/>
          <w:numId w:val="1"/>
        </w:numPr>
        <w:ind w:right="187" w:hanging="720"/>
      </w:pPr>
      <w:r>
        <w:t xml:space="preserve">Cuộc thi ABU ROBOCON 2025: Mỗi ván đấu bao gồm một khoảng thời gian duy nhất kéo dài 120 giây ở vòng sơ loại và 160 giây ở vòng loại trực tiếp. </w:t>
      </w:r>
    </w:p>
    <w:p w14:paraId="5CA2A6CF" w14:textId="77777777" w:rsidR="00E06DD1" w:rsidRDefault="001855A4">
      <w:pPr>
        <w:numPr>
          <w:ilvl w:val="1"/>
          <w:numId w:val="1"/>
        </w:numPr>
        <w:ind w:right="187" w:hanging="720"/>
      </w:pPr>
      <w:r>
        <w:t xml:space="preserve">Biến thể của Ban tổ chức cuộc thi trong nước: Ban tổ chức cuộc thi trong nước có thể linh hoạt đặt thời lượng trận đấu ở mức 160 giây cho một hiệp trong vòng sơ loại. </w:t>
      </w:r>
    </w:p>
    <w:p w14:paraId="66E63F8B" w14:textId="77777777" w:rsidR="00E06DD1" w:rsidRDefault="001855A4">
      <w:pPr>
        <w:numPr>
          <w:ilvl w:val="1"/>
          <w:numId w:val="1"/>
        </w:numPr>
        <w:spacing w:after="116" w:line="259" w:lineRule="auto"/>
        <w:ind w:right="187" w:hanging="720"/>
      </w:pPr>
      <w:r>
        <w:lastRenderedPageBreak/>
        <w:t xml:space="preserve">Mỗi quyền sở hữu trong trò chơi được phân bổ một đồng hồ bắn 20 giây. </w:t>
      </w:r>
    </w:p>
    <w:p w14:paraId="2A20AA5D" w14:textId="77777777" w:rsidR="00E06DD1" w:rsidRDefault="001855A4">
      <w:pPr>
        <w:numPr>
          <w:ilvl w:val="1"/>
          <w:numId w:val="1"/>
        </w:numPr>
        <w:spacing w:after="118" w:line="259" w:lineRule="auto"/>
        <w:ind w:right="187" w:hanging="720"/>
      </w:pPr>
      <w:r>
        <w:t xml:space="preserve">Đồng hồ trò chơi sẽ bị đình chỉ cho các trường hợp cụ thể, bao gồm: </w:t>
      </w:r>
    </w:p>
    <w:p w14:paraId="423476B8" w14:textId="77777777" w:rsidR="00E06DD1" w:rsidRDefault="001855A4">
      <w:pPr>
        <w:numPr>
          <w:ilvl w:val="2"/>
          <w:numId w:val="1"/>
        </w:numPr>
        <w:spacing w:after="119" w:line="259" w:lineRule="auto"/>
        <w:ind w:right="187" w:hanging="710"/>
      </w:pPr>
      <w:r>
        <w:t xml:space="preserve">Thay đổi quyền sở hữu </w:t>
      </w:r>
    </w:p>
    <w:p w14:paraId="71BB4EE0" w14:textId="77777777" w:rsidR="00E06DD1" w:rsidRDefault="001855A4">
      <w:pPr>
        <w:numPr>
          <w:ilvl w:val="2"/>
          <w:numId w:val="1"/>
        </w:numPr>
        <w:spacing w:after="118" w:line="259" w:lineRule="auto"/>
        <w:ind w:right="187" w:hanging="710"/>
      </w:pPr>
      <w:r>
        <w:t xml:space="preserve">Fouls </w:t>
      </w:r>
    </w:p>
    <w:p w14:paraId="39CDE601" w14:textId="77777777" w:rsidR="00E06DD1" w:rsidRDefault="001855A4">
      <w:pPr>
        <w:numPr>
          <w:ilvl w:val="2"/>
          <w:numId w:val="1"/>
        </w:numPr>
        <w:spacing w:after="116" w:line="259" w:lineRule="auto"/>
        <w:ind w:right="187" w:hanging="710"/>
      </w:pPr>
      <w:r>
        <w:t xml:space="preserve">Vi phạm </w:t>
      </w:r>
    </w:p>
    <w:p w14:paraId="2AFD8D4E" w14:textId="77777777" w:rsidR="00E06DD1" w:rsidRDefault="001855A4">
      <w:pPr>
        <w:numPr>
          <w:ilvl w:val="2"/>
          <w:numId w:val="1"/>
        </w:numPr>
        <w:spacing w:after="359" w:line="259" w:lineRule="auto"/>
        <w:ind w:right="187" w:hanging="710"/>
      </w:pPr>
      <w:r>
        <w:t xml:space="preserve">Các điểm dừng khác được xác định bởi các trọng tài. </w:t>
      </w:r>
    </w:p>
    <w:p w14:paraId="5C22B41D" w14:textId="77777777" w:rsidR="00E06DD1" w:rsidRDefault="001855A4">
      <w:pPr>
        <w:numPr>
          <w:ilvl w:val="0"/>
          <w:numId w:val="1"/>
        </w:numPr>
        <w:spacing w:after="124" w:line="259" w:lineRule="auto"/>
        <w:ind w:right="187" w:hanging="566"/>
      </w:pPr>
      <w:r>
        <w:t xml:space="preserve">Sở hữu đầu tiên  </w:t>
      </w:r>
    </w:p>
    <w:p w14:paraId="3A64A104" w14:textId="77777777" w:rsidR="00E06DD1" w:rsidRDefault="001855A4">
      <w:pPr>
        <w:numPr>
          <w:ilvl w:val="1"/>
          <w:numId w:val="1"/>
        </w:numPr>
        <w:ind w:right="187" w:hanging="720"/>
      </w:pPr>
      <w:r>
        <w:t xml:space="preserve">Một trò chơi bóng rổ robot bắt đầu bằng một cú tung đồng xu để xác định đội nào sẽ có quyền sở hữu đầu tiên. Ban tổ chức sẽ cung cấp một đồng xu với các cạnh màu đỏ và xanh lam. </w:t>
      </w:r>
    </w:p>
    <w:p w14:paraId="4181E02F" w14:textId="77777777" w:rsidR="00E06DD1" w:rsidRDefault="001855A4">
      <w:pPr>
        <w:numPr>
          <w:ilvl w:val="1"/>
          <w:numId w:val="1"/>
        </w:numPr>
        <w:spacing w:after="242"/>
        <w:ind w:right="187" w:hanging="720"/>
      </w:pPr>
      <w:r>
        <w:t xml:space="preserve">Sau khi quyết định đội sở hữu đầu tiên, trọng tài trưởng bắt đầu khoảng thời gian 'cài đặt' để thiết lập robot cho các đội. </w:t>
      </w:r>
    </w:p>
    <w:p w14:paraId="2E823AB9" w14:textId="77777777" w:rsidR="00E06DD1" w:rsidRDefault="001855A4">
      <w:pPr>
        <w:numPr>
          <w:ilvl w:val="0"/>
          <w:numId w:val="1"/>
        </w:numPr>
        <w:spacing w:after="123" w:line="259" w:lineRule="auto"/>
        <w:ind w:right="187" w:hanging="566"/>
      </w:pPr>
      <w:r>
        <w:t xml:space="preserve">Cài đặt rô bốt </w:t>
      </w:r>
    </w:p>
    <w:p w14:paraId="5513A844" w14:textId="77777777" w:rsidR="00E06DD1" w:rsidRDefault="001855A4">
      <w:pPr>
        <w:numPr>
          <w:ilvl w:val="1"/>
          <w:numId w:val="1"/>
        </w:numPr>
        <w:spacing w:after="116" w:line="259" w:lineRule="auto"/>
        <w:ind w:right="187" w:hanging="720"/>
      </w:pPr>
      <w:r>
        <w:t xml:space="preserve">Khoảng thời gian 'cài đặt' một phút được phân bổ cho các đội chuẩn bị robot của họ cho một trận đấu. </w:t>
      </w:r>
    </w:p>
    <w:p w14:paraId="6E2B2978" w14:textId="77777777" w:rsidR="00E06DD1" w:rsidRDefault="001855A4">
      <w:pPr>
        <w:numPr>
          <w:ilvl w:val="1"/>
          <w:numId w:val="1"/>
        </w:numPr>
        <w:spacing w:after="0"/>
        <w:ind w:right="187" w:hanging="720"/>
      </w:pPr>
      <w:r>
        <w:t xml:space="preserve">Trong giai đoạn 'thời gian thiết lập', mỗi đội phải thiết lập và đặt robot của họ trong phe phòng ngự của họ. </w:t>
      </w:r>
    </w:p>
    <w:p w14:paraId="08E2C899" w14:textId="77777777" w:rsidR="00E06DD1" w:rsidRDefault="001855A4">
      <w:pPr>
        <w:numPr>
          <w:ilvl w:val="1"/>
          <w:numId w:val="1"/>
        </w:numPr>
        <w:ind w:right="187" w:hanging="720"/>
      </w:pPr>
      <w:r>
        <w:t xml:space="preserve">Một robot để điều khiển bóng cho đội đang kiểm soát bóng phải được đặt ngay phía sau đường cơ sở được chỉ định để tải bóng.  </w:t>
      </w:r>
    </w:p>
    <w:p w14:paraId="7F364D8D" w14:textId="77777777" w:rsidR="00E06DD1" w:rsidRDefault="001855A4">
      <w:pPr>
        <w:numPr>
          <w:ilvl w:val="1"/>
          <w:numId w:val="1"/>
        </w:numPr>
        <w:ind w:right="187" w:hanging="720"/>
      </w:pPr>
      <w:r>
        <w:t xml:space="preserve">Nếu một đội không hoàn thành việc thiết lập robot của họ trong khoảng thời gian 'cài đặt', đội phải đặt và để robot của họ ở phía phòng thủ để bắt đầu trận đấu. </w:t>
      </w:r>
    </w:p>
    <w:p w14:paraId="614A0E5C" w14:textId="77777777" w:rsidR="00E06DD1" w:rsidRDefault="001855A4">
      <w:pPr>
        <w:numPr>
          <w:ilvl w:val="1"/>
          <w:numId w:val="1"/>
        </w:numPr>
        <w:ind w:right="187" w:hanging="720"/>
      </w:pPr>
      <w:r>
        <w:t xml:space="preserve">Sau khi bắt đầu trò chơi, đội không hoàn thành thiết lập có thể cấu hình lại rô-bốt của họ bằng cách tuân thủ các quy tắc cấu hình lại được nêu trong Phần 11.  </w:t>
      </w:r>
    </w:p>
    <w:p w14:paraId="7115CE3D" w14:textId="77777777" w:rsidR="00E06DD1" w:rsidRDefault="001855A4">
      <w:pPr>
        <w:spacing w:after="0" w:line="259" w:lineRule="auto"/>
        <w:ind w:left="0" w:right="0" w:firstLine="0"/>
        <w:jc w:val="left"/>
      </w:pPr>
      <w:r>
        <w:t xml:space="preserve"> </w:t>
      </w:r>
      <w:r>
        <w:tab/>
        <w:t xml:space="preserve"> </w:t>
      </w:r>
    </w:p>
    <w:p w14:paraId="6C95ECCC" w14:textId="77777777" w:rsidR="00E06DD1" w:rsidRDefault="001855A4">
      <w:pPr>
        <w:numPr>
          <w:ilvl w:val="0"/>
          <w:numId w:val="1"/>
        </w:numPr>
        <w:spacing w:after="123" w:line="259" w:lineRule="auto"/>
        <w:ind w:right="187" w:hanging="566"/>
      </w:pPr>
      <w:r>
        <w:t xml:space="preserve">Bắt đầu trò chơi </w:t>
      </w:r>
    </w:p>
    <w:p w14:paraId="4EAA4B04" w14:textId="77777777" w:rsidR="00E06DD1" w:rsidRDefault="001855A4">
      <w:pPr>
        <w:numPr>
          <w:ilvl w:val="1"/>
          <w:numId w:val="1"/>
        </w:numPr>
        <w:ind w:right="187" w:hanging="720"/>
      </w:pPr>
      <w:r>
        <w:t xml:space="preserve">Sau khi hết thời gian cài đặt, thời gian đếm ngược (5-0 giây) sẽ được bắt đầu bởi sự cho phép của trọng tài chính. </w:t>
      </w:r>
    </w:p>
    <w:p w14:paraId="760CAA7F" w14:textId="77777777" w:rsidR="00E06DD1" w:rsidRDefault="001855A4">
      <w:pPr>
        <w:numPr>
          <w:ilvl w:val="1"/>
          <w:numId w:val="1"/>
        </w:numPr>
        <w:spacing w:after="242"/>
        <w:ind w:right="187" w:hanging="720"/>
      </w:pPr>
      <w:r>
        <w:lastRenderedPageBreak/>
        <w:t xml:space="preserve">Vào cuối thời gian đếm ngược, trò chơi bắt đầu với tiếng còi hoặc tiếng còi của trọng tài. Khi trận đấu bắt đầu, đội sở hữu bóng có thể tải bóng lên robot được đặt ngay phía sau đường cơ sở được chỉ định. </w:t>
      </w:r>
    </w:p>
    <w:p w14:paraId="5EF5C65E" w14:textId="77777777" w:rsidR="00E06DD1" w:rsidRDefault="001855A4">
      <w:pPr>
        <w:numPr>
          <w:ilvl w:val="0"/>
          <w:numId w:val="1"/>
        </w:numPr>
        <w:spacing w:after="124" w:line="259" w:lineRule="auto"/>
        <w:ind w:right="187" w:hanging="566"/>
      </w:pPr>
      <w:r>
        <w:t xml:space="preserve">Đội tấn công </w:t>
      </w:r>
    </w:p>
    <w:p w14:paraId="15C7E449" w14:textId="77777777" w:rsidR="00E06DD1" w:rsidRDefault="001855A4">
      <w:pPr>
        <w:numPr>
          <w:ilvl w:val="1"/>
          <w:numId w:val="1"/>
        </w:numPr>
        <w:ind w:right="187" w:hanging="720"/>
      </w:pPr>
      <w:r>
        <w:t xml:space="preserve">Mục tiêu chính của đội tấn công là ghi điểm bằng cách sút bóng vào rổ của đội đối phương từ phía tấn công của họ trong khoảng thời gian đồng hồ bắn. </w:t>
      </w:r>
    </w:p>
    <w:p w14:paraId="308D79B8" w14:textId="77777777" w:rsidR="00E06DD1" w:rsidRDefault="001855A4">
      <w:pPr>
        <w:numPr>
          <w:ilvl w:val="1"/>
          <w:numId w:val="1"/>
        </w:numPr>
        <w:ind w:right="187" w:hanging="720"/>
      </w:pPr>
      <w:r>
        <w:t xml:space="preserve">Đội tấn công có thể tiến sang phía tấn công của họ trong khu vực chơi thông qua việc rê bóng hoặc chuyền cho một robot khác ở phía tấn công của họ.  </w:t>
      </w:r>
    </w:p>
    <w:p w14:paraId="3E836056" w14:textId="77777777" w:rsidR="00E06DD1" w:rsidRDefault="001855A4">
      <w:pPr>
        <w:numPr>
          <w:ilvl w:val="2"/>
          <w:numId w:val="1"/>
        </w:numPr>
        <w:ind w:right="187" w:hanging="710"/>
      </w:pPr>
      <w:r>
        <w:t xml:space="preserve">Nếu đội tấn công chọn rê bóng, một robot điều khiển bóng phải rê bóng ít nhất một lần ở phía tấn công (bóng tiếp xúc với bề mặt của phía tấn công) trước khi chu vi cơ sở của nó hoàn toàn đi vào phía tấn công. </w:t>
      </w:r>
    </w:p>
    <w:p w14:paraId="51138A93" w14:textId="77777777" w:rsidR="00E06DD1" w:rsidRDefault="001855A4">
      <w:pPr>
        <w:numPr>
          <w:ilvl w:val="2"/>
          <w:numId w:val="1"/>
        </w:numPr>
        <w:ind w:right="187" w:hanging="710"/>
      </w:pPr>
      <w:r>
        <w:t xml:space="preserve">Nếu đội tấn công chọn chuyền bóng, robot nhận bóng phải hoàn toàn ở bên tấn công bằng khu vực tiếp xúc bề mặt, bao gồm cả khoảng trống phía trên phía tấn công. </w:t>
      </w:r>
    </w:p>
    <w:p w14:paraId="75B8003E" w14:textId="77777777" w:rsidR="00E06DD1" w:rsidRDefault="001855A4">
      <w:pPr>
        <w:numPr>
          <w:ilvl w:val="1"/>
          <w:numId w:val="1"/>
        </w:numPr>
        <w:ind w:right="187" w:hanging="720"/>
      </w:pPr>
      <w:r>
        <w:t xml:space="preserve">Nếu robot của đội tấn công tự mất kiểm soát bóng, do lối chơi phòng ngự của đội phòng ngự (tức là đánh cắp, chặn hoặc đánh chặn) hoặc sút không thành công, đội tấn công có thể nhặt hoặc bật lại bóng để giữ quyền kiểm soát bóng, tuy nhiên, đồng hồ bắn sẽ không được đặt lại. </w:t>
      </w:r>
    </w:p>
    <w:p w14:paraId="2EEE385F" w14:textId="77777777" w:rsidR="00E06DD1" w:rsidRDefault="001855A4">
      <w:pPr>
        <w:numPr>
          <w:ilvl w:val="1"/>
          <w:numId w:val="1"/>
        </w:numPr>
        <w:spacing w:after="116" w:line="259" w:lineRule="auto"/>
        <w:ind w:right="187" w:hanging="720"/>
      </w:pPr>
      <w:r>
        <w:t xml:space="preserve">Rê bóng </w:t>
      </w:r>
    </w:p>
    <w:p w14:paraId="03F55315" w14:textId="77777777" w:rsidR="00E06DD1" w:rsidRDefault="001855A4">
      <w:pPr>
        <w:numPr>
          <w:ilvl w:val="2"/>
          <w:numId w:val="1"/>
        </w:numPr>
        <w:ind w:right="187" w:hanging="710"/>
      </w:pPr>
      <w:r>
        <w:t xml:space="preserve">Cả việc thả và nhặt bóng phải được thực hiện từ độ cao ít nhất 700 mm so với bề mặt mặt đất của khu vực thi đấu (nó sẽ được đo từ phần dưới cùng của bóng). </w:t>
      </w:r>
    </w:p>
    <w:p w14:paraId="7580F370" w14:textId="77777777" w:rsidR="00E06DD1" w:rsidRDefault="001855A4">
      <w:pPr>
        <w:numPr>
          <w:ilvl w:val="2"/>
          <w:numId w:val="1"/>
        </w:numPr>
        <w:ind w:right="187" w:hanging="710"/>
      </w:pPr>
      <w:r>
        <w:t xml:space="preserve">Robot rê bóng không được che hoặc bao quanh quả bóng ngoại trừ bàn tay rê bóng trên 700 mm. </w:t>
      </w:r>
    </w:p>
    <w:p w14:paraId="6F081355" w14:textId="77777777" w:rsidR="00E06DD1" w:rsidRDefault="001855A4">
      <w:pPr>
        <w:spacing w:after="0" w:line="259" w:lineRule="auto"/>
        <w:ind w:left="0" w:right="0" w:firstLine="0"/>
        <w:jc w:val="left"/>
      </w:pPr>
      <w:r>
        <w:t xml:space="preserve"> </w:t>
      </w:r>
      <w:r>
        <w:tab/>
        <w:t xml:space="preserve"> </w:t>
      </w:r>
    </w:p>
    <w:p w14:paraId="23DAA9A1" w14:textId="77777777" w:rsidR="00E06DD1" w:rsidRDefault="001855A4">
      <w:pPr>
        <w:numPr>
          <w:ilvl w:val="1"/>
          <w:numId w:val="1"/>
        </w:numPr>
        <w:spacing w:after="116" w:line="259" w:lineRule="auto"/>
        <w:ind w:right="187" w:hanging="720"/>
      </w:pPr>
      <w:r>
        <w:t xml:space="preserve">Đi </w:t>
      </w:r>
    </w:p>
    <w:p w14:paraId="16AA41CF" w14:textId="77777777" w:rsidR="00E06DD1" w:rsidRDefault="001855A4">
      <w:pPr>
        <w:numPr>
          <w:ilvl w:val="2"/>
          <w:numId w:val="1"/>
        </w:numPr>
        <w:ind w:right="187" w:hanging="710"/>
      </w:pPr>
      <w:r>
        <w:t xml:space="preserve">Để có hiệu lực, bóng phải được ném cho robot đồng đội từ khoảng cách ít nhất 1000 mm, được đo từ các điểm gần nhất của robot. </w:t>
      </w:r>
    </w:p>
    <w:p w14:paraId="1CAB5E25" w14:textId="77777777" w:rsidR="00E06DD1" w:rsidRDefault="001855A4">
      <w:pPr>
        <w:numPr>
          <w:ilvl w:val="1"/>
          <w:numId w:val="1"/>
        </w:numPr>
        <w:spacing w:after="116" w:line="259" w:lineRule="auto"/>
        <w:ind w:right="187" w:hanging="720"/>
      </w:pPr>
      <w:r>
        <w:t xml:space="preserve">Bắn súng </w:t>
      </w:r>
    </w:p>
    <w:p w14:paraId="754770E7" w14:textId="77777777" w:rsidR="00E06DD1" w:rsidRDefault="001855A4">
      <w:pPr>
        <w:numPr>
          <w:ilvl w:val="2"/>
          <w:numId w:val="1"/>
        </w:numPr>
        <w:ind w:right="187" w:hanging="710"/>
      </w:pPr>
      <w:r>
        <w:lastRenderedPageBreak/>
        <w:t xml:space="preserve">Robot bắn súng phải thực hiện ít nhất một lần rê bóng tại bất kỳ thời điểm nào nhưng trước khi sút cho mỗi lần giành quyền kiểm soát bóng. Tuy nhiên, một robot có thể bắn mà không rê bóng nếu nó sút ngay lập tức khi giành được quyền kiểm soát bóng mà không thay đổi vị trí của nó hoặc khi ở trên không. </w:t>
      </w:r>
    </w:p>
    <w:p w14:paraId="50C3485A" w14:textId="77777777" w:rsidR="00E06DD1" w:rsidRDefault="001855A4">
      <w:pPr>
        <w:numPr>
          <w:ilvl w:val="2"/>
          <w:numId w:val="1"/>
        </w:numPr>
        <w:spacing w:after="116" w:line="259" w:lineRule="auto"/>
        <w:ind w:right="187" w:hanging="710"/>
      </w:pPr>
      <w:r>
        <w:t xml:space="preserve">Bắn dunk: </w:t>
      </w:r>
    </w:p>
    <w:p w14:paraId="6EBB770A" w14:textId="77777777" w:rsidR="00E06DD1" w:rsidRDefault="001855A4">
      <w:pPr>
        <w:numPr>
          <w:ilvl w:val="3"/>
          <w:numId w:val="1"/>
        </w:numPr>
        <w:spacing w:after="116" w:line="259" w:lineRule="auto"/>
        <w:ind w:right="187" w:hanging="991"/>
      </w:pPr>
      <w:r>
        <w:t xml:space="preserve">Một robot phải nhảy độc lập khi thực hiện một cú sút dunk. </w:t>
      </w:r>
    </w:p>
    <w:p w14:paraId="28D2AC60" w14:textId="77777777" w:rsidR="00E06DD1" w:rsidRDefault="001855A4">
      <w:pPr>
        <w:numPr>
          <w:ilvl w:val="3"/>
          <w:numId w:val="1"/>
        </w:numPr>
        <w:ind w:right="187" w:hanging="991"/>
      </w:pPr>
      <w:r>
        <w:t xml:space="preserve">Nếu robot nhảy điều khiển bóng và nằm trong không gian của vùng sơn, nó được coi là robot thực hiện một cú ném bóng. </w:t>
      </w:r>
    </w:p>
    <w:p w14:paraId="352BAE86" w14:textId="77777777" w:rsidR="00E06DD1" w:rsidRDefault="001855A4">
      <w:pPr>
        <w:numPr>
          <w:ilvl w:val="3"/>
          <w:numId w:val="1"/>
        </w:numPr>
        <w:spacing w:after="116" w:line="259" w:lineRule="auto"/>
        <w:ind w:right="187" w:hanging="991"/>
      </w:pPr>
      <w:r>
        <w:t xml:space="preserve">Quả bóng phải đi theo hướng rơi của nó sau khi được robot thả ra. </w:t>
      </w:r>
    </w:p>
    <w:p w14:paraId="67D327BD" w14:textId="77777777" w:rsidR="00E06DD1" w:rsidRDefault="001855A4">
      <w:pPr>
        <w:numPr>
          <w:ilvl w:val="3"/>
          <w:numId w:val="1"/>
        </w:numPr>
        <w:spacing w:after="119" w:line="259" w:lineRule="auto"/>
        <w:ind w:right="187" w:hanging="991"/>
      </w:pPr>
      <w:r>
        <w:t xml:space="preserve">Robot bắn dunk có thể giữ vào rổ sau khi nhả bóng. </w:t>
      </w:r>
    </w:p>
    <w:p w14:paraId="2AA86E6E" w14:textId="77777777" w:rsidR="00E06DD1" w:rsidRDefault="001855A4">
      <w:pPr>
        <w:numPr>
          <w:ilvl w:val="1"/>
          <w:numId w:val="1"/>
        </w:numPr>
        <w:spacing w:after="116" w:line="259" w:lineRule="auto"/>
        <w:ind w:right="187" w:hanging="720"/>
      </w:pPr>
      <w:r>
        <w:t xml:space="preserve">Ghi </w:t>
      </w:r>
    </w:p>
    <w:p w14:paraId="1AA1339A" w14:textId="77777777" w:rsidR="00E06DD1" w:rsidRDefault="001855A4">
      <w:pPr>
        <w:numPr>
          <w:ilvl w:val="2"/>
          <w:numId w:val="1"/>
        </w:numPr>
        <w:ind w:right="187" w:hanging="710"/>
      </w:pPr>
      <w:r>
        <w:t xml:space="preserve">Điểm sẽ được trao cho các cú đánh thành công dựa trên khu vực chụp và các loại bắn như sau: </w:t>
      </w:r>
    </w:p>
    <w:p w14:paraId="354552EB" w14:textId="77777777" w:rsidR="00E06DD1" w:rsidRDefault="001855A4">
      <w:pPr>
        <w:numPr>
          <w:ilvl w:val="3"/>
          <w:numId w:val="1"/>
        </w:numPr>
        <w:ind w:right="187" w:hanging="991"/>
      </w:pPr>
      <w:r>
        <w:t xml:space="preserve">Ba (3) điểm cho một cú sút được thực hiện từ khu vực 3 điểm. Chu vi cơ sở của robot phải hoàn toàn nằm trong khu vực 3 điểm trước, trong và sau khi bắn bao gồm cả không gian phía trên khu vực. </w:t>
      </w:r>
    </w:p>
    <w:p w14:paraId="3F8ACF26" w14:textId="77777777" w:rsidR="00E06DD1" w:rsidRDefault="001855A4">
      <w:pPr>
        <w:numPr>
          <w:ilvl w:val="3"/>
          <w:numId w:val="1"/>
        </w:numPr>
        <w:spacing w:after="117" w:line="259" w:lineRule="auto"/>
        <w:ind w:right="187" w:hanging="991"/>
      </w:pPr>
      <w:r>
        <w:t xml:space="preserve">Hai (2) điểm cho một cú sút không phải là cú sút 3 điểm cũng không phải là cú sút dunk. </w:t>
      </w:r>
    </w:p>
    <w:p w14:paraId="4B39AD1C" w14:textId="77777777" w:rsidR="00E06DD1" w:rsidRDefault="001855A4">
      <w:pPr>
        <w:numPr>
          <w:ilvl w:val="3"/>
          <w:numId w:val="1"/>
        </w:numPr>
        <w:spacing w:after="116" w:line="259" w:lineRule="auto"/>
        <w:ind w:right="187" w:hanging="991"/>
      </w:pPr>
      <w:r>
        <w:t xml:space="preserve">Bảy (7) điểm cho một cú ném bóng. </w:t>
      </w:r>
    </w:p>
    <w:p w14:paraId="7EB2EFDF" w14:textId="77777777" w:rsidR="00E06DD1" w:rsidRDefault="001855A4">
      <w:pPr>
        <w:numPr>
          <w:ilvl w:val="2"/>
          <w:numId w:val="1"/>
        </w:numPr>
        <w:ind w:right="187" w:hanging="710"/>
      </w:pPr>
      <w:r>
        <w:t xml:space="preserve">Một cú sút được thực hiện sau khi hết thời gian bắn, thời gian thi đấu hoặc tín hiệu của trọng tài sẽ không được trao bất kỳ điểm nào.  </w:t>
      </w:r>
    </w:p>
    <w:p w14:paraId="31A94303" w14:textId="77777777" w:rsidR="00E06DD1" w:rsidRDefault="001855A4">
      <w:pPr>
        <w:numPr>
          <w:ilvl w:val="2"/>
          <w:numId w:val="1"/>
        </w:numPr>
        <w:spacing w:after="116" w:line="259" w:lineRule="auto"/>
        <w:ind w:right="187" w:hanging="710"/>
      </w:pPr>
      <w:r>
        <w:t xml:space="preserve">Một cú sút từ phía phòng ngự của chính mình sẽ không được thưởng bất kỳ điểm nào. </w:t>
      </w:r>
    </w:p>
    <w:p w14:paraId="457C8D73" w14:textId="77777777" w:rsidR="00E06DD1" w:rsidRDefault="001855A4">
      <w:pPr>
        <w:numPr>
          <w:ilvl w:val="2"/>
          <w:numId w:val="1"/>
        </w:numPr>
        <w:spacing w:after="116" w:line="259" w:lineRule="auto"/>
        <w:ind w:right="187" w:hanging="710"/>
      </w:pPr>
      <w:r>
        <w:t xml:space="preserve">Một cú đánh được định nghĩa là quả bóng được nhả hoàn toàn khỏi bất kỳ bộ phận nào của robot. </w:t>
      </w:r>
    </w:p>
    <w:p w14:paraId="564B59EE" w14:textId="77777777" w:rsidR="00E06DD1" w:rsidRDefault="001855A4">
      <w:pPr>
        <w:spacing w:after="0" w:line="259" w:lineRule="auto"/>
        <w:ind w:left="0" w:right="0" w:firstLine="0"/>
        <w:jc w:val="left"/>
      </w:pPr>
      <w:r>
        <w:t xml:space="preserve"> </w:t>
      </w:r>
      <w:r>
        <w:tab/>
        <w:t xml:space="preserve"> </w:t>
      </w:r>
    </w:p>
    <w:p w14:paraId="23C5E18B" w14:textId="77777777" w:rsidR="00E06DD1" w:rsidRDefault="001855A4">
      <w:pPr>
        <w:numPr>
          <w:ilvl w:val="0"/>
          <w:numId w:val="1"/>
        </w:numPr>
        <w:spacing w:after="123" w:line="259" w:lineRule="auto"/>
        <w:ind w:right="187" w:hanging="566"/>
      </w:pPr>
      <w:r>
        <w:t xml:space="preserve">Thay đổi quyền sở hữu  </w:t>
      </w:r>
    </w:p>
    <w:p w14:paraId="796A626A" w14:textId="77777777" w:rsidR="00E06DD1" w:rsidRDefault="001855A4">
      <w:pPr>
        <w:numPr>
          <w:ilvl w:val="1"/>
          <w:numId w:val="1"/>
        </w:numPr>
        <w:ind w:right="187" w:hanging="720"/>
      </w:pPr>
      <w:r>
        <w:t xml:space="preserve">Khi trọng tài trưởng có tín hiệu thay đổi quyền sở hữu, đồng hồ bắn sẽ dừng lại và trọng tài đưa bóng ra khỏi sân thi đấu, tất cả các robot phải dừng hoàn toàn ở vị trí hiện tại của chúng. </w:t>
      </w:r>
    </w:p>
    <w:p w14:paraId="014E834F" w14:textId="77777777" w:rsidR="00E06DD1" w:rsidRDefault="001855A4">
      <w:pPr>
        <w:numPr>
          <w:ilvl w:val="1"/>
          <w:numId w:val="1"/>
        </w:numPr>
        <w:ind w:right="187" w:hanging="720"/>
      </w:pPr>
      <w:r>
        <w:lastRenderedPageBreak/>
        <w:t xml:space="preserve">Sau khi trọng tài đưa bóng ra khỏi sân thi đấu, cả hai đội phải ngay lập tức di chuyển sang phe phòng ngự của họ trong khung thời gian 10 giây khi trọng tài trưởng ra hiệu. </w:t>
      </w:r>
    </w:p>
    <w:p w14:paraId="3C10187C" w14:textId="77777777" w:rsidR="00E06DD1" w:rsidRDefault="001855A4">
      <w:pPr>
        <w:numPr>
          <w:ilvl w:val="1"/>
          <w:numId w:val="1"/>
        </w:numPr>
        <w:ind w:right="187" w:hanging="720"/>
      </w:pPr>
      <w:r>
        <w:t xml:space="preserve">Một robot để điều khiển bóng cho đội giành quyền kiểm soát bóng phải di chuyển ngay phía sau đường cơ sở được chỉ định để tải bóng. </w:t>
      </w:r>
    </w:p>
    <w:p w14:paraId="50881C06" w14:textId="77777777" w:rsidR="00E06DD1" w:rsidRDefault="001855A4">
      <w:pPr>
        <w:numPr>
          <w:ilvl w:val="1"/>
          <w:numId w:val="1"/>
        </w:numPr>
        <w:ind w:right="187" w:hanging="720"/>
      </w:pPr>
      <w:r>
        <w:t xml:space="preserve">Khi hết khung thời gian 10 giây hoặc cả hai đội đã sẵn sàng cho trận đấu, trọng tài sẽ ra hiệu tiếp tục trận đấu. Đồng hồ bắn sẽ bắt đầu đếm ngược 20 giây. </w:t>
      </w:r>
    </w:p>
    <w:p w14:paraId="10A7E25B" w14:textId="77777777" w:rsidR="00E06DD1" w:rsidRDefault="001855A4">
      <w:pPr>
        <w:numPr>
          <w:ilvl w:val="1"/>
          <w:numId w:val="1"/>
        </w:numPr>
        <w:spacing w:after="243"/>
        <w:ind w:right="187" w:hanging="720"/>
      </w:pPr>
      <w:r>
        <w:t xml:space="preserve">Khi trận đấu bắt đầu, đội kiểm soát bóng được phép nạp bóng vào rô-bốt của họ được đặt ngay phía sau đường cơ sở được chỉ định. </w:t>
      </w:r>
    </w:p>
    <w:p w14:paraId="13A37E2D" w14:textId="77777777" w:rsidR="00E06DD1" w:rsidRDefault="001855A4">
      <w:pPr>
        <w:numPr>
          <w:ilvl w:val="0"/>
          <w:numId w:val="1"/>
        </w:numPr>
        <w:spacing w:after="124" w:line="259" w:lineRule="auto"/>
        <w:ind w:right="187" w:hanging="566"/>
      </w:pPr>
      <w:r>
        <w:t xml:space="preserve">Đội phòng ngự  </w:t>
      </w:r>
    </w:p>
    <w:p w14:paraId="022C31E8" w14:textId="77777777" w:rsidR="00E06DD1" w:rsidRDefault="001855A4">
      <w:pPr>
        <w:numPr>
          <w:ilvl w:val="1"/>
          <w:numId w:val="1"/>
        </w:numPr>
        <w:ind w:right="187" w:hanging="720"/>
      </w:pPr>
      <w:r>
        <w:t xml:space="preserve">Mục tiêu chính của đội phòng ngự là ngăn đội tấn công ghi bàn bằng cách chặn các cú sút, cướp bóng hoặc phá vỡ các đường chuyền. </w:t>
      </w:r>
    </w:p>
    <w:p w14:paraId="7483558A" w14:textId="77777777" w:rsidR="00E06DD1" w:rsidRDefault="001855A4">
      <w:pPr>
        <w:numPr>
          <w:ilvl w:val="1"/>
          <w:numId w:val="1"/>
        </w:numPr>
        <w:ind w:right="187" w:hanging="720"/>
      </w:pPr>
      <w:r>
        <w:t xml:space="preserve">Nếu robot của đội tấn công mất quyền kiểm soát bóng, hoặc do tự mình, do lối chơi phòng ngự của đội phòng ngự (tức là đánh cắp, chặn hoặc đánh chặn) hoặc sút không thành công, đội phòng ngự có thể nhặt hoặc bật lại bóng để giành quyền kiểm soát bóng.  </w:t>
      </w:r>
    </w:p>
    <w:p w14:paraId="6D757B2E" w14:textId="77777777" w:rsidR="00E06DD1" w:rsidRDefault="001855A4">
      <w:pPr>
        <w:numPr>
          <w:ilvl w:val="2"/>
          <w:numId w:val="1"/>
        </w:numPr>
        <w:ind w:right="187" w:hanging="710"/>
      </w:pPr>
      <w:r>
        <w:t xml:space="preserve">Nếu đội phòng ngự nhặt hoặc bật lại bóng, quyền sở hữu ngay lập tức chuyển cho họ. Họ có thể bắt đầu tấn công mà không cần đợi tín hiệu của trọng tài.  </w:t>
      </w:r>
    </w:p>
    <w:p w14:paraId="4F0381C8" w14:textId="77777777" w:rsidR="00E06DD1" w:rsidRDefault="001855A4">
      <w:pPr>
        <w:numPr>
          <w:ilvl w:val="2"/>
          <w:numId w:val="1"/>
        </w:numPr>
        <w:ind w:right="187" w:hanging="710"/>
      </w:pPr>
      <w:r>
        <w:t xml:space="preserve">Nếu đội phòng ngự nhặt hoặc bật lại bóng và muốn thiết lập quyền kiểm soát bóng của họ, họ có thể yêu cầu trọng tài bắt đầu thay đổi quyền sở hữu. </w:t>
      </w:r>
    </w:p>
    <w:p w14:paraId="5496A90D" w14:textId="77777777" w:rsidR="00E06DD1" w:rsidRDefault="001855A4">
      <w:pPr>
        <w:numPr>
          <w:ilvl w:val="1"/>
          <w:numId w:val="1"/>
        </w:numPr>
        <w:ind w:right="187" w:hanging="720"/>
      </w:pPr>
      <w:r>
        <w:t xml:space="preserve">Đội phòng ngự chỉ được phòng thủ trong phía phòng thủ được chỉ định của họ trong khu vực thi đấu. </w:t>
      </w:r>
    </w:p>
    <w:p w14:paraId="32E037EF" w14:textId="77777777" w:rsidR="00E06DD1" w:rsidRDefault="001855A4">
      <w:pPr>
        <w:numPr>
          <w:ilvl w:val="1"/>
          <w:numId w:val="1"/>
        </w:numPr>
        <w:ind w:right="187" w:hanging="720"/>
      </w:pPr>
      <w:r>
        <w:t xml:space="preserve">Nếu đội phòng ngự không chuyển sang phe phòng ngự của họ trong khung thời gian do trọng tài đưa ra, họ bị cấm thực hiện bất kỳ hành động phòng thủ nào cho đến khi hoàn thành quá trình chuyển đổi. </w:t>
      </w:r>
    </w:p>
    <w:p w14:paraId="5ECE87FD" w14:textId="77777777" w:rsidR="00E06DD1" w:rsidRDefault="001855A4">
      <w:pPr>
        <w:numPr>
          <w:ilvl w:val="0"/>
          <w:numId w:val="1"/>
        </w:numPr>
        <w:spacing w:after="123" w:line="259" w:lineRule="auto"/>
        <w:ind w:right="187" w:hanging="566"/>
      </w:pPr>
      <w:r>
        <w:t xml:space="preserve">Fouls </w:t>
      </w:r>
    </w:p>
    <w:p w14:paraId="3443EFA5" w14:textId="77777777" w:rsidR="00E06DD1" w:rsidRDefault="001855A4">
      <w:pPr>
        <w:numPr>
          <w:ilvl w:val="1"/>
          <w:numId w:val="1"/>
        </w:numPr>
        <w:ind w:right="187" w:hanging="720"/>
      </w:pPr>
      <w:r>
        <w:t xml:space="preserve">Nếu một robot đi vào chu vi cơ sở của robot đối phương và chạm vào bất cứ thứ gì khác ngoài chu vi cơ sở, nó sẽ được coi là phạm lỗi.  </w:t>
      </w:r>
    </w:p>
    <w:p w14:paraId="2D4D54A6" w14:textId="77777777" w:rsidR="00E06DD1" w:rsidRDefault="001855A4">
      <w:pPr>
        <w:numPr>
          <w:ilvl w:val="1"/>
          <w:numId w:val="1"/>
        </w:numPr>
        <w:ind w:right="187" w:hanging="720"/>
      </w:pPr>
      <w:r>
        <w:t xml:space="preserve">Một robot có thể chạm vào các robot đối phương bằng chu vi cơ sở của nó. Tuy nhiên, nếu một robot đẩy robot của đội đối phương, nó được coi là phạm lỗi. </w:t>
      </w:r>
    </w:p>
    <w:p w14:paraId="0AB537A1" w14:textId="77777777" w:rsidR="00E06DD1" w:rsidRDefault="001855A4">
      <w:pPr>
        <w:numPr>
          <w:ilvl w:val="1"/>
          <w:numId w:val="1"/>
        </w:numPr>
        <w:spacing w:after="116" w:line="259" w:lineRule="auto"/>
        <w:ind w:right="187" w:hanging="720"/>
      </w:pPr>
      <w:r>
        <w:lastRenderedPageBreak/>
        <w:t xml:space="preserve">Nếu đội tấn công phạm lỗi, một sự thay đổi quyền sở hữu sẽ được thực hiện. </w:t>
      </w:r>
    </w:p>
    <w:p w14:paraId="6523CE5D" w14:textId="77777777" w:rsidR="00E06DD1" w:rsidRDefault="001855A4">
      <w:pPr>
        <w:numPr>
          <w:ilvl w:val="1"/>
          <w:numId w:val="1"/>
        </w:numPr>
        <w:spacing w:after="117" w:line="259" w:lineRule="auto"/>
        <w:ind w:right="187" w:hanging="720"/>
      </w:pPr>
      <w:r>
        <w:t xml:space="preserve">Nếu đội phòng ngự phạm lỗi, các hành động sau sẽ được thực hiện:  </w:t>
      </w:r>
    </w:p>
    <w:p w14:paraId="29B0AC70" w14:textId="77777777" w:rsidR="00E06DD1" w:rsidRDefault="001855A4">
      <w:pPr>
        <w:numPr>
          <w:ilvl w:val="2"/>
          <w:numId w:val="1"/>
        </w:numPr>
        <w:ind w:right="187" w:hanging="710"/>
      </w:pPr>
      <w:r>
        <w:t xml:space="preserve">Khi có tín hiệu của trọng tài, đồng hồ bắn sẽ dừng lại và robot của đội phòng ngự phải ngay lập tức ngắt liên lạc với robot đối phương và tạo khoảng cách ít nhất 1 mét (mức độ hài lòng sẽ do trọng tài xác định).  </w:t>
      </w:r>
    </w:p>
    <w:p w14:paraId="79D418AE" w14:textId="77777777" w:rsidR="00E06DD1" w:rsidRDefault="001855A4">
      <w:pPr>
        <w:numPr>
          <w:ilvl w:val="2"/>
          <w:numId w:val="1"/>
        </w:numPr>
        <w:ind w:right="187" w:hanging="710"/>
      </w:pPr>
      <w:r>
        <w:t xml:space="preserve">Nếu robot phòng thủ không thể tự di chuyển, các thành viên trong nhóm được phép tách robot khỏi tiếp xúc nhưng bị cấm thực hiện bất kỳ hành động nào khác với robot. </w:t>
      </w:r>
    </w:p>
    <w:p w14:paraId="58C3BCCD" w14:textId="77777777" w:rsidR="00E06DD1" w:rsidRDefault="001855A4">
      <w:pPr>
        <w:numPr>
          <w:ilvl w:val="2"/>
          <w:numId w:val="1"/>
        </w:numPr>
        <w:ind w:right="187" w:hanging="710"/>
      </w:pPr>
      <w:r>
        <w:t xml:space="preserve">Đội tấn công sẽ được thưởng điểm từ khu vực được chỉ định nơi xảy ra phạm lỗi. Những điểm này sẽ không được tính là một nỗ lực bắn thành công. </w:t>
      </w:r>
    </w:p>
    <w:p w14:paraId="682EEC65" w14:textId="77777777" w:rsidR="00E06DD1" w:rsidRDefault="001855A4">
      <w:pPr>
        <w:numPr>
          <w:ilvl w:val="3"/>
          <w:numId w:val="1"/>
        </w:numPr>
        <w:spacing w:after="0"/>
        <w:ind w:right="187" w:hanging="991"/>
      </w:pPr>
      <w:r>
        <w:t xml:space="preserve">Nếu chu vi cơ sở của robot bị phạm lỗi hoàn toàn nằm trong khu vực 3 điểm bao gồm cả không gian phía trên hoặc chu vi cơ sở của robot nằm trên đường trung tâm, đội tấn công sẽ được thưởng ba (3) điểm. </w:t>
      </w:r>
    </w:p>
    <w:p w14:paraId="6B2FDC6B" w14:textId="77777777" w:rsidR="00E06DD1" w:rsidRDefault="001855A4">
      <w:pPr>
        <w:numPr>
          <w:ilvl w:val="3"/>
          <w:numId w:val="1"/>
        </w:numPr>
        <w:ind w:right="187" w:hanging="991"/>
      </w:pPr>
      <w:r>
        <w:t xml:space="preserve">Nếu chu vi cơ sở của robot bị phạm lỗi nằm trong khu vực 2 điểm, đội tấn công sẽ được thưởng hai (2) điểm. </w:t>
      </w:r>
    </w:p>
    <w:p w14:paraId="2627ED22" w14:textId="77777777" w:rsidR="00E06DD1" w:rsidRDefault="001855A4">
      <w:pPr>
        <w:numPr>
          <w:ilvl w:val="3"/>
          <w:numId w:val="1"/>
        </w:numPr>
        <w:ind w:right="187" w:hanging="991"/>
      </w:pPr>
      <w:r>
        <w:t xml:space="preserve">Nếu robot bị phạm lỗi đang thực hiện một cú sút dunk, đội tấn công sẽ được thưởng bảy (7) điểm. </w:t>
      </w:r>
    </w:p>
    <w:p w14:paraId="64C0F95B" w14:textId="77777777" w:rsidR="00E06DD1" w:rsidRDefault="001855A4">
      <w:pPr>
        <w:numPr>
          <w:ilvl w:val="2"/>
          <w:numId w:val="1"/>
        </w:numPr>
        <w:ind w:right="187" w:hanging="710"/>
      </w:pPr>
      <w:r>
        <w:t xml:space="preserve">Nếu robot tấn công vẫn đứng sau khi phạm lỗi, trọng tài sẽ tiếp tục trận đấu và đồng hồ bắn còn lại sẽ tiếp tục. </w:t>
      </w:r>
    </w:p>
    <w:p w14:paraId="5A2B0740" w14:textId="77777777" w:rsidR="00E06DD1" w:rsidRDefault="001855A4">
      <w:pPr>
        <w:spacing w:after="0" w:line="259" w:lineRule="auto"/>
        <w:ind w:left="0" w:right="0" w:firstLine="0"/>
        <w:jc w:val="left"/>
      </w:pPr>
      <w:r>
        <w:t xml:space="preserve"> </w:t>
      </w:r>
    </w:p>
    <w:p w14:paraId="3FC2115E" w14:textId="77777777" w:rsidR="00E06DD1" w:rsidRDefault="001855A4">
      <w:pPr>
        <w:numPr>
          <w:ilvl w:val="2"/>
          <w:numId w:val="1"/>
        </w:numPr>
        <w:ind w:right="187" w:hanging="710"/>
      </w:pPr>
      <w:r>
        <w:t xml:space="preserve">Nếu robot tấn công rơi xuống, 10 giây sẽ được cho các thành viên trong nhóm đưa nó trở lại vị trí của nó. Khi hết thời gian 10 giây, các thành viên trong đội phải rời khỏi khu vực chơi ngay lập tức. Trọng tài sẽ tiếp tục trận đấu và đồng hồ bắn còn lại sẽ tiếp tục. </w:t>
      </w:r>
    </w:p>
    <w:p w14:paraId="13212B4D" w14:textId="77777777" w:rsidR="00E06DD1" w:rsidRDefault="001855A4">
      <w:pPr>
        <w:numPr>
          <w:ilvl w:val="1"/>
          <w:numId w:val="1"/>
        </w:numPr>
        <w:spacing w:after="0"/>
        <w:ind w:right="187" w:hanging="720"/>
      </w:pPr>
      <w:r>
        <w:t xml:space="preserve">Nếu một robot trong giây lát đi vào chu vi cơ sở của robot đối phương mà không chạm vào, sau đó là lối ra ngay lập tức, nó sẽ không được coi là phạm lỗi. </w:t>
      </w:r>
    </w:p>
    <w:p w14:paraId="7A86EEE1" w14:textId="77777777" w:rsidR="00E06DD1" w:rsidRDefault="001855A4">
      <w:pPr>
        <w:numPr>
          <w:ilvl w:val="1"/>
          <w:numId w:val="1"/>
        </w:numPr>
        <w:spacing w:after="241"/>
        <w:ind w:right="187" w:hanging="720"/>
      </w:pPr>
      <w:r>
        <w:t xml:space="preserve">Nếu robot của đội tấn công đi vào chu vi căn cứ của robot đối phương và chạm vào nó trong khi thực hiện một cú ném bóng, nó sẽ không được coi là phạm lỗi. </w:t>
      </w:r>
    </w:p>
    <w:p w14:paraId="258719A3" w14:textId="77777777" w:rsidR="00E06DD1" w:rsidRDefault="001855A4">
      <w:pPr>
        <w:numPr>
          <w:ilvl w:val="0"/>
          <w:numId w:val="1"/>
        </w:numPr>
        <w:spacing w:after="123" w:line="259" w:lineRule="auto"/>
        <w:ind w:right="187" w:hanging="566"/>
      </w:pPr>
      <w:r>
        <w:t xml:space="preserve">Kết thúc và người chiến thắng của một trò chơi </w:t>
      </w:r>
    </w:p>
    <w:p w14:paraId="4AEF4B45" w14:textId="77777777" w:rsidR="00E06DD1" w:rsidRDefault="001855A4">
      <w:pPr>
        <w:numPr>
          <w:ilvl w:val="1"/>
          <w:numId w:val="1"/>
        </w:numPr>
        <w:ind w:right="187" w:hanging="720"/>
      </w:pPr>
      <w:r>
        <w:lastRenderedPageBreak/>
        <w:t xml:space="preserve">Trò chơi sẽ kết thúc khi thời lượng 120 hoặc 160 giây trôi qua, như được quy định trong Phần 2.  </w:t>
      </w:r>
    </w:p>
    <w:p w14:paraId="592773BA" w14:textId="77777777" w:rsidR="00E06DD1" w:rsidRDefault="001855A4">
      <w:pPr>
        <w:numPr>
          <w:ilvl w:val="1"/>
          <w:numId w:val="1"/>
        </w:numPr>
        <w:spacing w:after="116" w:line="259" w:lineRule="auto"/>
        <w:ind w:right="187" w:hanging="720"/>
      </w:pPr>
      <w:r>
        <w:t xml:space="preserve">Khi kết thúc trò chơi, đội có số điểm cao hơn sẽ được tuyên bố là người chiến thắng.  </w:t>
      </w:r>
    </w:p>
    <w:p w14:paraId="598F825B" w14:textId="77777777" w:rsidR="00E06DD1" w:rsidRDefault="001855A4">
      <w:pPr>
        <w:numPr>
          <w:ilvl w:val="1"/>
          <w:numId w:val="1"/>
        </w:numPr>
        <w:spacing w:after="116" w:line="259" w:lineRule="auto"/>
        <w:ind w:right="187" w:hanging="720"/>
      </w:pPr>
      <w:r>
        <w:t xml:space="preserve">Trong trường hợp điểm số hòa vào cuối thời gian quy định: </w:t>
      </w:r>
    </w:p>
    <w:p w14:paraId="7188CA74" w14:textId="77777777" w:rsidR="00E06DD1" w:rsidRDefault="001855A4">
      <w:pPr>
        <w:numPr>
          <w:ilvl w:val="2"/>
          <w:numId w:val="1"/>
        </w:numPr>
        <w:spacing w:after="117" w:line="259" w:lineRule="auto"/>
        <w:ind w:right="187" w:hanging="710"/>
      </w:pPr>
      <w:r>
        <w:t xml:space="preserve">Đội có những cú sút kém thành công hơn.  </w:t>
      </w:r>
    </w:p>
    <w:p w14:paraId="27CBA579" w14:textId="77777777" w:rsidR="00E06DD1" w:rsidRDefault="001855A4">
      <w:pPr>
        <w:numPr>
          <w:ilvl w:val="2"/>
          <w:numId w:val="1"/>
        </w:numPr>
        <w:spacing w:after="116" w:line="259" w:lineRule="auto"/>
        <w:ind w:right="187" w:hanging="710"/>
      </w:pPr>
      <w:r>
        <w:t xml:space="preserve">Đội có thời gian sút thành công ngắn nhất trong tất cả các sở hữu. </w:t>
      </w:r>
    </w:p>
    <w:p w14:paraId="4A97EAFF" w14:textId="77777777" w:rsidR="00E06DD1" w:rsidRDefault="001855A4">
      <w:pPr>
        <w:numPr>
          <w:ilvl w:val="2"/>
          <w:numId w:val="1"/>
        </w:numPr>
        <w:spacing w:after="359" w:line="259" w:lineRule="auto"/>
        <w:ind w:right="187" w:hanging="710"/>
      </w:pPr>
      <w:r>
        <w:t xml:space="preserve">Người chiến thắng sẽ được quyết định bởi Ban giám khảo. </w:t>
      </w:r>
    </w:p>
    <w:p w14:paraId="411F22E3" w14:textId="77777777" w:rsidR="00E06DD1" w:rsidRDefault="001855A4">
      <w:pPr>
        <w:numPr>
          <w:ilvl w:val="0"/>
          <w:numId w:val="1"/>
        </w:numPr>
        <w:spacing w:after="123" w:line="259" w:lineRule="auto"/>
        <w:ind w:right="187" w:hanging="566"/>
      </w:pPr>
      <w:r>
        <w:t xml:space="preserve">Cấu hình lại  </w:t>
      </w:r>
    </w:p>
    <w:p w14:paraId="628A27AB" w14:textId="77777777" w:rsidR="00E06DD1" w:rsidRDefault="001855A4">
      <w:pPr>
        <w:numPr>
          <w:ilvl w:val="1"/>
          <w:numId w:val="1"/>
        </w:numPr>
        <w:ind w:right="187" w:hanging="720"/>
      </w:pPr>
      <w:r>
        <w:t xml:space="preserve">Các đội có thể đưa robot của họ đến khu vực hoạt động của riêng họ để cấu hình lại chỉ trong khi thay đổi sở hữu. </w:t>
      </w:r>
    </w:p>
    <w:p w14:paraId="6920B6B7" w14:textId="77777777" w:rsidR="00E06DD1" w:rsidRDefault="001855A4">
      <w:pPr>
        <w:numPr>
          <w:ilvl w:val="1"/>
          <w:numId w:val="1"/>
        </w:numPr>
        <w:ind w:right="187" w:hanging="720"/>
      </w:pPr>
      <w:r>
        <w:t xml:space="preserve">Các đội có thể đặt robot trở lại khu vực chơi trong khi thay đổi quyền sở hữu hoặc trong khi trò chơi đang diễn ra. </w:t>
      </w:r>
    </w:p>
    <w:p w14:paraId="270E8464" w14:textId="77777777" w:rsidR="00E06DD1" w:rsidRDefault="001855A4">
      <w:pPr>
        <w:numPr>
          <w:ilvl w:val="1"/>
          <w:numId w:val="1"/>
        </w:numPr>
        <w:ind w:right="187" w:hanging="720"/>
      </w:pPr>
      <w:r>
        <w:t xml:space="preserve">Nếu các đội đặt rô-bốt trở lại khu vực thi đấu trong quá trình thay đổi quyền sở hữu, họ phải tuân theo các quy tắc được nêu trong Phần 7.  </w:t>
      </w:r>
    </w:p>
    <w:p w14:paraId="72F9B81B" w14:textId="77777777" w:rsidR="00E06DD1" w:rsidRDefault="001855A4">
      <w:pPr>
        <w:numPr>
          <w:ilvl w:val="1"/>
          <w:numId w:val="1"/>
        </w:numPr>
        <w:ind w:right="187" w:hanging="720"/>
      </w:pPr>
      <w:r>
        <w:t xml:space="preserve">Nếu các đội đặt robot trở lại khu vực chơi trong khi trò chơi đang diễn ra, robot phải đi vào từ phía phòng thủ của đội tấn công khi robot còn lại của đội tấn công ở phía tấn công của đội tấn công. </w:t>
      </w:r>
    </w:p>
    <w:p w14:paraId="7118E475" w14:textId="77777777" w:rsidR="00E06DD1" w:rsidRDefault="001855A4">
      <w:pPr>
        <w:numPr>
          <w:ilvl w:val="1"/>
          <w:numId w:val="1"/>
        </w:numPr>
        <w:ind w:right="187" w:hanging="720"/>
      </w:pPr>
      <w:r>
        <w:t xml:space="preserve">Các thành viên trong đội được phép vào khu vực chơi để mang theo robot của họ nhưng bị cấm vào khu vực chơi để đặt robot của họ trở lại. </w:t>
      </w:r>
    </w:p>
    <w:p w14:paraId="6301580F" w14:textId="77777777" w:rsidR="00E06DD1" w:rsidRDefault="001855A4">
      <w:pPr>
        <w:numPr>
          <w:ilvl w:val="0"/>
          <w:numId w:val="1"/>
        </w:numPr>
        <w:spacing w:after="123" w:line="259" w:lineRule="auto"/>
        <w:ind w:right="187" w:hanging="566"/>
      </w:pPr>
      <w:r>
        <w:t xml:space="preserve">Vi phạm </w:t>
      </w:r>
    </w:p>
    <w:p w14:paraId="459C2585" w14:textId="77777777" w:rsidR="00E06DD1" w:rsidRDefault="001855A4">
      <w:pPr>
        <w:numPr>
          <w:ilvl w:val="1"/>
          <w:numId w:val="1"/>
        </w:numPr>
        <w:spacing w:after="116" w:line="259" w:lineRule="auto"/>
        <w:ind w:right="187" w:hanging="720"/>
      </w:pPr>
      <w:r>
        <w:t xml:space="preserve">Nếu đội tấn công không tiến sang phe tấn công của họ trong vòng 8 giây. </w:t>
      </w:r>
    </w:p>
    <w:p w14:paraId="125832A4" w14:textId="77777777" w:rsidR="00E06DD1" w:rsidRDefault="001855A4">
      <w:pPr>
        <w:numPr>
          <w:ilvl w:val="1"/>
          <w:numId w:val="1"/>
        </w:numPr>
        <w:spacing w:after="116" w:line="259" w:lineRule="auto"/>
        <w:ind w:right="187" w:hanging="720"/>
      </w:pPr>
      <w:r>
        <w:t xml:space="preserve">Nếu đội tấn công không sút bóng trong thời gian đồng hồ bắn. </w:t>
      </w:r>
    </w:p>
    <w:p w14:paraId="5C9B7074" w14:textId="77777777" w:rsidR="00E06DD1" w:rsidRDefault="001855A4">
      <w:pPr>
        <w:numPr>
          <w:ilvl w:val="1"/>
          <w:numId w:val="1"/>
        </w:numPr>
        <w:spacing w:after="0"/>
        <w:ind w:right="187" w:hanging="720"/>
      </w:pPr>
      <w:r>
        <w:t xml:space="preserve">Nếu robot của đội tấn công tiến lên phía tấn công mà không rê bóng hoặc chuyền đúng cách. </w:t>
      </w:r>
    </w:p>
    <w:p w14:paraId="5235F8CB" w14:textId="77777777" w:rsidR="00E06DD1" w:rsidRDefault="001855A4">
      <w:pPr>
        <w:numPr>
          <w:ilvl w:val="1"/>
          <w:numId w:val="1"/>
        </w:numPr>
        <w:spacing w:after="116" w:line="259" w:lineRule="auto"/>
        <w:ind w:right="187" w:hanging="720"/>
      </w:pPr>
      <w:r>
        <w:t xml:space="preserve">Nếu robot của một đội tấn công sút bóng mà không tuân thủ các quy tắc sút. </w:t>
      </w:r>
    </w:p>
    <w:p w14:paraId="7B9657BD" w14:textId="77777777" w:rsidR="00E06DD1" w:rsidRDefault="001855A4">
      <w:pPr>
        <w:numPr>
          <w:ilvl w:val="1"/>
          <w:numId w:val="1"/>
        </w:numPr>
        <w:ind w:right="187" w:hanging="720"/>
      </w:pPr>
      <w:r>
        <w:t xml:space="preserve">Nếu robot của một đội tấn công rê bóng hoặc chuyền bóng mà không tuân thủ các quy tắc rê bóng hoặc chuyền bóng tương ứng. </w:t>
      </w:r>
    </w:p>
    <w:p w14:paraId="51B0DF40" w14:textId="77777777" w:rsidR="00E06DD1" w:rsidRDefault="001855A4">
      <w:pPr>
        <w:numPr>
          <w:ilvl w:val="1"/>
          <w:numId w:val="1"/>
        </w:numPr>
        <w:spacing w:after="116" w:line="259" w:lineRule="auto"/>
        <w:ind w:right="187" w:hanging="720"/>
      </w:pPr>
      <w:r>
        <w:t xml:space="preserve">Nếu robot của một đội tấn công đang kiểm soát bóng, quay trở lại khu vực phòng thủ của họ. </w:t>
      </w:r>
    </w:p>
    <w:p w14:paraId="0971822E" w14:textId="77777777" w:rsidR="00E06DD1" w:rsidRDefault="001855A4">
      <w:pPr>
        <w:numPr>
          <w:ilvl w:val="1"/>
          <w:numId w:val="1"/>
        </w:numPr>
        <w:ind w:right="187" w:hanging="720"/>
      </w:pPr>
      <w:r>
        <w:lastRenderedPageBreak/>
        <w:t xml:space="preserve">Nếu robot của đội tấn công mất kiểm soát bóng, tự mình hoặc do lối chơi phòng ngự của đội phòng ngự (tức là đánh cắp, chặn hoặc đánh chặn) hoặc sút không thành công, dẫn đến bóng chạm bên ngoài khu vực chơi. </w:t>
      </w:r>
    </w:p>
    <w:p w14:paraId="629BCFB6" w14:textId="77777777" w:rsidR="00E06DD1" w:rsidRDefault="001855A4">
      <w:pPr>
        <w:numPr>
          <w:ilvl w:val="1"/>
          <w:numId w:val="1"/>
        </w:numPr>
        <w:spacing w:after="116" w:line="259" w:lineRule="auto"/>
        <w:ind w:right="187" w:hanging="720"/>
      </w:pPr>
      <w:r>
        <w:t xml:space="preserve">Bất kỳ hành động phòng thủ nào được thực hiện bởi đội phòng thủ khi ở phía tấn công của họ. </w:t>
      </w:r>
    </w:p>
    <w:p w14:paraId="0E7C7161" w14:textId="77777777" w:rsidR="00E06DD1" w:rsidRDefault="001855A4">
      <w:pPr>
        <w:numPr>
          <w:ilvl w:val="1"/>
          <w:numId w:val="1"/>
        </w:numPr>
        <w:spacing w:after="116" w:line="259" w:lineRule="auto"/>
        <w:ind w:right="187" w:hanging="720"/>
      </w:pPr>
      <w:r>
        <w:t xml:space="preserve">Bất kỳ robot nào được tìm thấy đang giữ vào giỏ hoặc ván sau, ngoại trừ sau một cú ném bóng. </w:t>
      </w:r>
    </w:p>
    <w:p w14:paraId="57165E2B" w14:textId="77777777" w:rsidR="00E06DD1" w:rsidRDefault="001855A4">
      <w:pPr>
        <w:numPr>
          <w:ilvl w:val="1"/>
          <w:numId w:val="1"/>
        </w:numPr>
        <w:ind w:right="187" w:hanging="720"/>
      </w:pPr>
      <w:r>
        <w:t xml:space="preserve">Bất kỳ thành viên nào trong nhóm chạm vào bất kỳ bộ phận nào của bất kỳ robot nào, ngoại trừ trong các tình huống được sách quy tắc này cho phép rõ ràng. </w:t>
      </w:r>
    </w:p>
    <w:p w14:paraId="10277FD9" w14:textId="77777777" w:rsidR="00E06DD1" w:rsidRDefault="001855A4">
      <w:pPr>
        <w:numPr>
          <w:ilvl w:val="1"/>
          <w:numId w:val="1"/>
        </w:numPr>
        <w:ind w:right="187" w:hanging="720"/>
      </w:pPr>
      <w:r>
        <w:t xml:space="preserve">Bất kỳ thành viên nào trong đội vào khu vực thi đấu, ngoại trừ các tình huống được sách quy tắc này cho phép rõ ràng. </w:t>
      </w:r>
    </w:p>
    <w:p w14:paraId="566074B5" w14:textId="77777777" w:rsidR="00E06DD1" w:rsidRDefault="001855A4">
      <w:pPr>
        <w:numPr>
          <w:ilvl w:val="1"/>
          <w:numId w:val="1"/>
        </w:numPr>
        <w:ind w:right="187" w:hanging="720"/>
      </w:pPr>
      <w:r>
        <w:t xml:space="preserve">Các hành động khác vi phạm quy tắc nhưng không được liệt kê cụ thể trong phần phạm lỗi và vi phạm. </w:t>
      </w:r>
    </w:p>
    <w:p w14:paraId="4D6A2B87" w14:textId="77777777" w:rsidR="00E06DD1" w:rsidRDefault="001855A4">
      <w:pPr>
        <w:numPr>
          <w:ilvl w:val="1"/>
          <w:numId w:val="1"/>
        </w:numPr>
        <w:spacing w:after="116" w:line="259" w:lineRule="auto"/>
        <w:ind w:right="187" w:hanging="720"/>
      </w:pPr>
      <w:r>
        <w:t xml:space="preserve">Nếu đội tấn công vi phạm, quyền sở hữu sẽ chuyển sang đội phòng thủ. </w:t>
      </w:r>
    </w:p>
    <w:p w14:paraId="7D14C9D5" w14:textId="77777777" w:rsidR="00E06DD1" w:rsidRDefault="001855A4">
      <w:pPr>
        <w:numPr>
          <w:ilvl w:val="1"/>
          <w:numId w:val="1"/>
        </w:numPr>
        <w:spacing w:after="116" w:line="259" w:lineRule="auto"/>
        <w:ind w:right="187" w:hanging="720"/>
      </w:pPr>
      <w:r>
        <w:t xml:space="preserve">Nếu đội phòng thủ vi phạm, các hành động sau sẽ được thực hiện: </w:t>
      </w:r>
    </w:p>
    <w:p w14:paraId="218FF0E2" w14:textId="77777777" w:rsidR="00E06DD1" w:rsidRDefault="001855A4">
      <w:pPr>
        <w:numPr>
          <w:ilvl w:val="2"/>
          <w:numId w:val="1"/>
        </w:numPr>
        <w:spacing w:after="120"/>
        <w:ind w:right="187" w:hanging="710"/>
      </w:pPr>
      <w:r>
        <w:t xml:space="preserve">Khi có tín hiệu của trọng tài trưởng, đồng hồ bắn sẽ dừng lại và đội phòng ngự phải sửa ngay lập tức vi phạm (mức độ hài lòng sẽ do trọng tài xác định).  </w:t>
      </w:r>
    </w:p>
    <w:p w14:paraId="2A18D55C" w14:textId="77777777" w:rsidR="00E06DD1" w:rsidRDefault="001855A4">
      <w:pPr>
        <w:spacing w:after="0" w:line="259" w:lineRule="auto"/>
        <w:ind w:left="0" w:right="0" w:firstLine="0"/>
        <w:jc w:val="left"/>
      </w:pPr>
      <w:r>
        <w:t xml:space="preserve"> </w:t>
      </w:r>
    </w:p>
    <w:p w14:paraId="15BDFA4C" w14:textId="77777777" w:rsidR="00E06DD1" w:rsidRDefault="001855A4">
      <w:pPr>
        <w:numPr>
          <w:ilvl w:val="2"/>
          <w:numId w:val="1"/>
        </w:numPr>
        <w:spacing w:after="242"/>
        <w:ind w:right="187" w:hanging="710"/>
      </w:pPr>
      <w:r>
        <w:t xml:space="preserve">Sau khi đội phòng ngự sửa lỗi vi phạm, trọng tài chính sẽ tiếp tục trận đấu, với đội tấn công vẫn giữ quyền kiểm soát bóng. Đồng hồ bắn còn lại sẽ được kéo dài thêm 10 giây. Nếu đồng hồ trận đấu còn lại ít hơn thời gian gia hạn, đội tấn công sẽ được thưởng điểm tương đương với số giây còn lại của thời gian gia hạn (tối đa 5 điểm). </w:t>
      </w:r>
    </w:p>
    <w:p w14:paraId="34380137" w14:textId="77777777" w:rsidR="00E06DD1" w:rsidRDefault="001855A4">
      <w:pPr>
        <w:numPr>
          <w:ilvl w:val="0"/>
          <w:numId w:val="1"/>
        </w:numPr>
        <w:spacing w:after="123" w:line="259" w:lineRule="auto"/>
        <w:ind w:right="187" w:hanging="566"/>
      </w:pPr>
      <w:r>
        <w:t xml:space="preserve">Disqualification </w:t>
      </w:r>
    </w:p>
    <w:p w14:paraId="63935905" w14:textId="77777777" w:rsidR="00E06DD1" w:rsidRDefault="001855A4">
      <w:pPr>
        <w:spacing w:after="117" w:line="259" w:lineRule="auto"/>
        <w:ind w:left="-5" w:right="187"/>
      </w:pPr>
      <w:r>
        <w:t xml:space="preserve">Một đội có thể bị truất quyền thi đấu trong các trường hợp sau: </w:t>
      </w:r>
    </w:p>
    <w:p w14:paraId="26CAFDF1" w14:textId="77777777" w:rsidR="00E06DD1" w:rsidRDefault="001855A4">
      <w:pPr>
        <w:spacing w:after="116" w:line="259" w:lineRule="auto"/>
        <w:ind w:left="-5" w:right="187"/>
      </w:pPr>
      <w:r>
        <w:t xml:space="preserve">13.1 Đội thực hiện bất kỳ hành động nào không theo tinh thần chơi công bằng. </w:t>
      </w:r>
    </w:p>
    <w:p w14:paraId="547CDA52" w14:textId="77777777" w:rsidR="00E06DD1" w:rsidRDefault="001855A4">
      <w:pPr>
        <w:spacing w:after="116" w:line="259" w:lineRule="auto"/>
        <w:ind w:left="-5" w:right="187"/>
      </w:pPr>
      <w:r>
        <w:t xml:space="preserve">13.2 Đội không tuân theo hướng dẫn hoặc cảnh báo của trọng tài. </w:t>
      </w:r>
    </w:p>
    <w:p w14:paraId="54D05879" w14:textId="77777777" w:rsidR="00E06DD1" w:rsidRDefault="001855A4">
      <w:pPr>
        <w:spacing w:after="242"/>
        <w:ind w:left="551" w:right="187" w:hanging="566"/>
      </w:pPr>
      <w:r>
        <w:t xml:space="preserve">13.3 Đội cố tình làm hỏng hoặc cố gắng làm hỏng sân, cơ sở vật chất, thiết bị hoặc rô bốt của đối thủ. </w:t>
      </w:r>
    </w:p>
    <w:p w14:paraId="57DF0E3F" w14:textId="77777777" w:rsidR="00E06DD1" w:rsidRDefault="001855A4">
      <w:pPr>
        <w:numPr>
          <w:ilvl w:val="0"/>
          <w:numId w:val="2"/>
        </w:numPr>
        <w:spacing w:after="123" w:line="259" w:lineRule="auto"/>
        <w:ind w:right="187" w:hanging="566"/>
      </w:pPr>
      <w:r>
        <w:lastRenderedPageBreak/>
        <w:t xml:space="preserve">Điều khiển robot </w:t>
      </w:r>
    </w:p>
    <w:p w14:paraId="23325D22" w14:textId="77777777" w:rsidR="00E06DD1" w:rsidRDefault="001855A4">
      <w:pPr>
        <w:numPr>
          <w:ilvl w:val="1"/>
          <w:numId w:val="2"/>
        </w:numPr>
        <w:spacing w:after="116" w:line="259" w:lineRule="auto"/>
        <w:ind w:right="187" w:hanging="566"/>
      </w:pPr>
      <w:r>
        <w:t xml:space="preserve">Bộ điều khiển từ xa được sử dụng để vận hành thủ công phải không dây. </w:t>
      </w:r>
    </w:p>
    <w:p w14:paraId="5E2B9773" w14:textId="77777777" w:rsidR="00E06DD1" w:rsidRDefault="001855A4">
      <w:pPr>
        <w:numPr>
          <w:ilvl w:val="1"/>
          <w:numId w:val="2"/>
        </w:numPr>
        <w:ind w:right="187" w:hanging="566"/>
      </w:pPr>
      <w:r>
        <w:t xml:space="preserve">Đối với giao tiếp tần số vô tuyến, các nhóm chỉ có thể sử dụng Wi-Fi (IEEE 802.11), Zigbee (IEEE 802.15) và Bluetooth cho giao tiếp giữa bộ điều khiển và rô bốt.  </w:t>
      </w:r>
    </w:p>
    <w:p w14:paraId="495DF629" w14:textId="77777777" w:rsidR="00E06DD1" w:rsidRDefault="001855A4">
      <w:pPr>
        <w:numPr>
          <w:ilvl w:val="1"/>
          <w:numId w:val="2"/>
        </w:numPr>
        <w:spacing w:after="357" w:line="259" w:lineRule="auto"/>
        <w:ind w:right="187" w:hanging="566"/>
      </w:pPr>
      <w:r>
        <w:t xml:space="preserve">Ban tổ chức sẽ không kiểm soát môi trường Wi-Fi, Zigbee hoặc Bluetooth.  </w:t>
      </w:r>
    </w:p>
    <w:p w14:paraId="34B96580" w14:textId="77777777" w:rsidR="00E06DD1" w:rsidRDefault="001855A4">
      <w:pPr>
        <w:numPr>
          <w:ilvl w:val="0"/>
          <w:numId w:val="2"/>
        </w:numPr>
        <w:spacing w:after="125" w:line="259" w:lineRule="auto"/>
        <w:ind w:right="187" w:hanging="566"/>
      </w:pPr>
      <w:r>
        <w:t xml:space="preserve">Thông số kỹ thuật của robot </w:t>
      </w:r>
    </w:p>
    <w:p w14:paraId="4777BAD6" w14:textId="77777777" w:rsidR="00E06DD1" w:rsidRDefault="001855A4">
      <w:pPr>
        <w:numPr>
          <w:ilvl w:val="1"/>
          <w:numId w:val="2"/>
        </w:numPr>
        <w:spacing w:after="116" w:line="259" w:lineRule="auto"/>
        <w:ind w:right="187" w:hanging="566"/>
      </w:pPr>
      <w:r>
        <w:t xml:space="preserve">Kích thước của robot  </w:t>
      </w:r>
    </w:p>
    <w:p w14:paraId="57478DB1" w14:textId="77777777" w:rsidR="00E06DD1" w:rsidRDefault="001855A4">
      <w:pPr>
        <w:numPr>
          <w:ilvl w:val="2"/>
          <w:numId w:val="2"/>
        </w:numPr>
        <w:ind w:right="187" w:hanging="710"/>
      </w:pPr>
      <w:r>
        <w:t xml:space="preserve">Mỗi rô-bốt phải vừa với một hình trụ có kích thước 800 mm (đường kính) x 1500 mm (chiều cao) trước khi trò chơi bắt đầu. </w:t>
      </w:r>
    </w:p>
    <w:p w14:paraId="6F1392FE" w14:textId="77777777" w:rsidR="00E06DD1" w:rsidRDefault="001855A4">
      <w:pPr>
        <w:numPr>
          <w:ilvl w:val="2"/>
          <w:numId w:val="2"/>
        </w:numPr>
        <w:spacing w:after="117" w:line="259" w:lineRule="auto"/>
        <w:ind w:right="187" w:hanging="710"/>
      </w:pPr>
      <w:r>
        <w:t xml:space="preserve">Chu vi cơ sở của mỗi rô-bốt không được vượt quá đường kính 800 mm mọi lúc. </w:t>
      </w:r>
    </w:p>
    <w:p w14:paraId="5CFB165A" w14:textId="77777777" w:rsidR="00E06DD1" w:rsidRDefault="001855A4">
      <w:pPr>
        <w:numPr>
          <w:ilvl w:val="2"/>
          <w:numId w:val="2"/>
        </w:numPr>
        <w:spacing w:after="1"/>
        <w:ind w:right="187" w:hanging="710"/>
      </w:pPr>
      <w:r>
        <w:rPr>
          <w:color w:val="FF0000"/>
        </w:rPr>
        <w:t xml:space="preserve">Trong trò chơi, robot có thể mở rộng đến chiều cao 2400 mm, bao gồm cả quả bóng nếu robot điều khiển nó và đường kính lên đến 1200 mm so với chu vi cơ sở của chúng, không bao gồm quả bóng. </w:t>
      </w:r>
    </w:p>
    <w:p w14:paraId="2795731B" w14:textId="77777777" w:rsidR="00E06DD1" w:rsidRDefault="001855A4">
      <w:pPr>
        <w:numPr>
          <w:ilvl w:val="2"/>
          <w:numId w:val="2"/>
        </w:numPr>
        <w:spacing w:after="116" w:line="259" w:lineRule="auto"/>
        <w:ind w:right="187" w:hanging="710"/>
      </w:pPr>
      <w:r>
        <w:t xml:space="preserve">Robot không được tách ra khi ở trong khu vực chơi. </w:t>
      </w:r>
    </w:p>
    <w:p w14:paraId="2B6DA8AE" w14:textId="77777777" w:rsidR="00E06DD1" w:rsidRDefault="001855A4">
      <w:pPr>
        <w:spacing w:after="0" w:line="259" w:lineRule="auto"/>
        <w:ind w:left="0" w:right="0" w:firstLine="0"/>
        <w:jc w:val="left"/>
      </w:pPr>
      <w:r>
        <w:t xml:space="preserve"> </w:t>
      </w:r>
      <w:r>
        <w:tab/>
        <w:t xml:space="preserve"> </w:t>
      </w:r>
    </w:p>
    <w:p w14:paraId="28ECD4D5" w14:textId="77777777" w:rsidR="00E06DD1" w:rsidRDefault="001855A4">
      <w:pPr>
        <w:numPr>
          <w:ilvl w:val="1"/>
          <w:numId w:val="2"/>
        </w:numPr>
        <w:spacing w:after="116" w:line="259" w:lineRule="auto"/>
        <w:ind w:right="187" w:hanging="566"/>
      </w:pPr>
      <w:r>
        <w:t xml:space="preserve">Trọng lượng của robot </w:t>
      </w:r>
    </w:p>
    <w:p w14:paraId="20ADBD02" w14:textId="77777777" w:rsidR="00E06DD1" w:rsidRDefault="001855A4">
      <w:pPr>
        <w:numPr>
          <w:ilvl w:val="2"/>
          <w:numId w:val="2"/>
        </w:numPr>
        <w:ind w:right="187" w:hanging="710"/>
      </w:pPr>
      <w:r>
        <w:t xml:space="preserve">Tổng trọng lượng của cả hai rô-bốt, bao gồm pin, bộ điều khiển, dây cáp, cơ cấu dự phòng, thanh bảo vệ cao su xốp và thiết bị, không được vượt quá 50kg.  </w:t>
      </w:r>
    </w:p>
    <w:p w14:paraId="4438B019" w14:textId="77777777" w:rsidR="00E06DD1" w:rsidRDefault="001855A4">
      <w:pPr>
        <w:numPr>
          <w:ilvl w:val="2"/>
          <w:numId w:val="2"/>
        </w:numPr>
        <w:ind w:right="187" w:hanging="710"/>
      </w:pPr>
      <w:r>
        <w:t xml:space="preserve">Bất kỳ thiết bị nào khác mà nhóm mang đến cho mục đích thiết lập, công cụ, bình chứa khí và pin dự phòng (cùng loại với thiết bị được lắp đặt ban đầu trong rô-bốt đều được miễn trừ. </w:t>
      </w:r>
    </w:p>
    <w:p w14:paraId="4DC875AA" w14:textId="77777777" w:rsidR="00E06DD1" w:rsidRDefault="001855A4">
      <w:pPr>
        <w:numPr>
          <w:ilvl w:val="1"/>
          <w:numId w:val="2"/>
        </w:numPr>
        <w:spacing w:after="116" w:line="259" w:lineRule="auto"/>
        <w:ind w:right="187" w:hanging="566"/>
      </w:pPr>
      <w:r>
        <w:t xml:space="preserve">Nguồn năng lượng của robot </w:t>
      </w:r>
    </w:p>
    <w:p w14:paraId="1E56D8A5" w14:textId="77777777" w:rsidR="00E06DD1" w:rsidRDefault="001855A4">
      <w:pPr>
        <w:numPr>
          <w:ilvl w:val="2"/>
          <w:numId w:val="2"/>
        </w:numPr>
        <w:spacing w:after="116" w:line="259" w:lineRule="auto"/>
        <w:ind w:right="187" w:hanging="710"/>
      </w:pPr>
      <w:r>
        <w:t xml:space="preserve">Mỗi đội phải có nguồn năng lượng riêng cho robot của mình.  </w:t>
      </w:r>
    </w:p>
    <w:p w14:paraId="04C1FC46" w14:textId="77777777" w:rsidR="00E06DD1" w:rsidRDefault="001855A4">
      <w:pPr>
        <w:numPr>
          <w:ilvl w:val="2"/>
          <w:numId w:val="2"/>
        </w:numPr>
        <w:ind w:right="187" w:hanging="710"/>
      </w:pPr>
      <w:r>
        <w:t xml:space="preserve">Các đội chỉ có thể sử dụng pin, khí nén và / hoặc lực đàn hồi làm nguồn điện.  </w:t>
      </w:r>
    </w:p>
    <w:p w14:paraId="20F7C41A" w14:textId="77777777" w:rsidR="00E06DD1" w:rsidRDefault="001855A4">
      <w:pPr>
        <w:numPr>
          <w:ilvl w:val="2"/>
          <w:numId w:val="2"/>
        </w:numPr>
        <w:ind w:right="187" w:hanging="710"/>
      </w:pPr>
      <w:r>
        <w:t xml:space="preserve">Điện áp danh định của bất kỳ pin nào được sử dụng trong rô bốt, bộ điều khiển và bất kỳ thiết bị nào khác trong trò chơi không được vượt quá 24V. Khi kết nối pin nối tiếp, tổng voltage phải từ 24V trở xuống.  </w:t>
      </w:r>
    </w:p>
    <w:p w14:paraId="5C2AD589" w14:textId="77777777" w:rsidR="00E06DD1" w:rsidRDefault="001855A4">
      <w:pPr>
        <w:numPr>
          <w:ilvl w:val="2"/>
          <w:numId w:val="2"/>
        </w:numPr>
        <w:ind w:right="187" w:hanging="710"/>
      </w:pPr>
      <w:r>
        <w:t xml:space="preserve">Mạch nguồn của Robot nên được thiết kế sao cho bất kỳ điện áp thực tế nào trong mạch phải là 42V trở xuống. Nếu hệ thống cung cấp điện bao gồm nhiều mạch cách ly, voltage trong mỗi hệ thống phải từ 42V trở xuống. </w:t>
      </w:r>
    </w:p>
    <w:p w14:paraId="724EDC88" w14:textId="77777777" w:rsidR="00E06DD1" w:rsidRDefault="001855A4">
      <w:pPr>
        <w:numPr>
          <w:ilvl w:val="2"/>
          <w:numId w:val="2"/>
        </w:numPr>
        <w:spacing w:after="244"/>
        <w:ind w:right="187" w:hanging="710"/>
      </w:pPr>
      <w:r>
        <w:lastRenderedPageBreak/>
        <w:t xml:space="preserve">Các đội sử dụng khí nén phải sử dụng hộp đựng được làm cho mục đích hoặc chai nhựa trong tình trạng nguyên sơ được chuẩn bị thích hợp. Áp suất không khí không được vượt quá 600 kPa. </w:t>
      </w:r>
    </w:p>
    <w:p w14:paraId="566F3F99" w14:textId="77777777" w:rsidR="00E06DD1" w:rsidRDefault="001855A4">
      <w:pPr>
        <w:numPr>
          <w:ilvl w:val="0"/>
          <w:numId w:val="2"/>
        </w:numPr>
        <w:spacing w:after="123" w:line="259" w:lineRule="auto"/>
        <w:ind w:right="187" w:hanging="566"/>
      </w:pPr>
      <w:r>
        <w:t xml:space="preserve">An toàn </w:t>
      </w:r>
    </w:p>
    <w:p w14:paraId="04E7A388" w14:textId="77777777" w:rsidR="00E06DD1" w:rsidRDefault="001855A4">
      <w:pPr>
        <w:numPr>
          <w:ilvl w:val="1"/>
          <w:numId w:val="2"/>
        </w:numPr>
        <w:ind w:right="187" w:hanging="566"/>
      </w:pPr>
      <w:r>
        <w:t xml:space="preserve">Việc thiết kế và chế tạo robot không được gây ra bất kỳ mối nguy hiểm nào cho bất kỳ người nào tại hiện trường thi đấu.  </w:t>
      </w:r>
    </w:p>
    <w:p w14:paraId="45794ECE" w14:textId="77777777" w:rsidR="00E06DD1" w:rsidRDefault="001855A4">
      <w:pPr>
        <w:numPr>
          <w:ilvl w:val="1"/>
          <w:numId w:val="2"/>
        </w:numPr>
        <w:spacing w:after="116" w:line="259" w:lineRule="auto"/>
        <w:ind w:right="187" w:hanging="566"/>
      </w:pPr>
      <w:r>
        <w:t xml:space="preserve">Tất cả các robot phải có nút "STOP" khẩn cấp màu đỏ.  </w:t>
      </w:r>
    </w:p>
    <w:p w14:paraId="59D109BA" w14:textId="77777777" w:rsidR="00E06DD1" w:rsidRDefault="001855A4">
      <w:pPr>
        <w:numPr>
          <w:ilvl w:val="1"/>
          <w:numId w:val="2"/>
        </w:numPr>
        <w:ind w:right="187" w:hanging="566"/>
      </w:pPr>
      <w:r>
        <w:t xml:space="preserve">Robot phải được thiết kế và sản xuất để đảm bảo an toàn cho các thành viên trong đội, đội đối thủ, người xung quanh và sân chơi.  </w:t>
      </w:r>
    </w:p>
    <w:p w14:paraId="436F1D0E" w14:textId="77777777" w:rsidR="00E06DD1" w:rsidRDefault="001855A4">
      <w:pPr>
        <w:numPr>
          <w:ilvl w:val="1"/>
          <w:numId w:val="2"/>
        </w:numPr>
        <w:ind w:right="187" w:hanging="566"/>
      </w:pPr>
      <w:r>
        <w:t xml:space="preserve">Các thành viên trong đội phải mang giày chạy bộ, mũ bảo hiểm và kính bảo hộ trong các trận đấu và chạy thử.  </w:t>
      </w:r>
    </w:p>
    <w:p w14:paraId="18BA7EED" w14:textId="77777777" w:rsidR="00E06DD1" w:rsidRDefault="001855A4">
      <w:pPr>
        <w:numPr>
          <w:ilvl w:val="1"/>
          <w:numId w:val="2"/>
        </w:numPr>
        <w:spacing w:after="116" w:line="259" w:lineRule="auto"/>
        <w:ind w:right="187" w:hanging="566"/>
      </w:pPr>
      <w:r>
        <w:t xml:space="preserve">Các thiết bị sau đây không được phép sử dụng:  </w:t>
      </w:r>
    </w:p>
    <w:p w14:paraId="45A3FF99" w14:textId="77777777" w:rsidR="00E06DD1" w:rsidRDefault="001855A4">
      <w:pPr>
        <w:numPr>
          <w:ilvl w:val="2"/>
          <w:numId w:val="2"/>
        </w:numPr>
        <w:ind w:right="187" w:hanging="710"/>
      </w:pPr>
      <w:r>
        <w:t xml:space="preserve">Pin axit-chì, pin kín keo, nguồn năng lượng nổ và nhiệt độ cao, và bất kỳ vật dụng nào có thể làm hỏng sân chơi hoặc cản trở cuộc thi.  </w:t>
      </w:r>
    </w:p>
    <w:p w14:paraId="3F915E95" w14:textId="77777777" w:rsidR="00E06DD1" w:rsidRDefault="001855A4">
      <w:pPr>
        <w:numPr>
          <w:ilvl w:val="2"/>
          <w:numId w:val="2"/>
        </w:numPr>
        <w:ind w:right="187" w:hanging="710"/>
      </w:pPr>
      <w:r>
        <w:t xml:space="preserve">Khi sử dụng laser, các đội phải sử dụng các sản phẩm Loại 1 hoặc 2 tuân thủ IEC 60825-1 và phải thực hiện các biện pháp an toàn dựa trên các tiêu chuẩn.  </w:t>
      </w:r>
    </w:p>
    <w:p w14:paraId="46E65757" w14:textId="77777777" w:rsidR="00E06DD1" w:rsidRDefault="001855A4">
      <w:pPr>
        <w:numPr>
          <w:ilvl w:val="1"/>
          <w:numId w:val="2"/>
        </w:numPr>
        <w:spacing w:after="117" w:line="259" w:lineRule="auto"/>
        <w:ind w:right="187" w:hanging="566"/>
      </w:pPr>
      <w:r>
        <w:t xml:space="preserve">Nhóm nên thiết kế hệ thống an toàn thất bại.  </w:t>
      </w:r>
    </w:p>
    <w:p w14:paraId="0DB17CF3" w14:textId="77777777" w:rsidR="00E06DD1" w:rsidRDefault="001855A4">
      <w:pPr>
        <w:numPr>
          <w:ilvl w:val="1"/>
          <w:numId w:val="2"/>
        </w:numPr>
        <w:ind w:right="187" w:hanging="566"/>
      </w:pPr>
      <w:r>
        <w:t xml:space="preserve">Khi các đội có nhiều hệ thống cung cấp điện, các đội phải thiết kế các mạch và cơ chế không bị mất kiểm soát hoặc di chuyển nguy hiểm cho dù nguồn điện nào bị mất hoặc bất kể thứ tự bật nguồn.  </w:t>
      </w:r>
    </w:p>
    <w:p w14:paraId="6D132FAC" w14:textId="77777777" w:rsidR="00E06DD1" w:rsidRDefault="001855A4">
      <w:pPr>
        <w:numPr>
          <w:ilvl w:val="1"/>
          <w:numId w:val="2"/>
        </w:numPr>
        <w:spacing w:after="244"/>
        <w:ind w:right="187" w:hanging="566"/>
      </w:pPr>
      <w:r>
        <w:t xml:space="preserve">Để tránh bắt lửa hoặc bốc khói do quá tải của gian hàng động cơ, v.v., phải lắp đặt các thiết bị giới hạn dòng điện thích hợp như bộ ngắt mạch vào các mạch cấp nguồn. Sử dụng dây, đầu nối, thiết bị đầu cuối, v.v., với dòng điện định mức bằng hoặc cao hơn dòng điện tối đa giả định. </w:t>
      </w:r>
    </w:p>
    <w:p w14:paraId="1418B892" w14:textId="77777777" w:rsidR="00E06DD1" w:rsidRDefault="001855A4">
      <w:pPr>
        <w:numPr>
          <w:ilvl w:val="0"/>
          <w:numId w:val="2"/>
        </w:numPr>
        <w:spacing w:after="123" w:line="259" w:lineRule="auto"/>
        <w:ind w:right="187" w:hanging="566"/>
      </w:pPr>
      <w:r>
        <w:t xml:space="preserve">Khác </w:t>
      </w:r>
    </w:p>
    <w:p w14:paraId="136D7FD9" w14:textId="77777777" w:rsidR="00E06DD1" w:rsidRDefault="001855A4">
      <w:pPr>
        <w:numPr>
          <w:ilvl w:val="1"/>
          <w:numId w:val="2"/>
        </w:numPr>
        <w:ind w:right="187" w:hanging="566"/>
      </w:pPr>
      <w:r>
        <w:t xml:space="preserve">Các tình huống không được đề cập trong quy tắc này sẽ tùy thuộc vào quyết định của Trọng tài và Ban tổ chức.  </w:t>
      </w:r>
    </w:p>
    <w:p w14:paraId="6ACE7442" w14:textId="77777777" w:rsidR="00E06DD1" w:rsidRDefault="001855A4">
      <w:pPr>
        <w:numPr>
          <w:ilvl w:val="1"/>
          <w:numId w:val="2"/>
        </w:numPr>
        <w:ind w:right="187" w:hanging="566"/>
      </w:pPr>
      <w:r>
        <w:t xml:space="preserve">Kích thước, trọng lượng, v.v. của sân chơi được mô tả trong sách quy tắc này có thể có dung sai ± 5% trừ khi có quy định khác.  </w:t>
      </w:r>
    </w:p>
    <w:p w14:paraId="0D4EEC4F" w14:textId="77777777" w:rsidR="00E06DD1" w:rsidRDefault="001855A4">
      <w:pPr>
        <w:numPr>
          <w:ilvl w:val="1"/>
          <w:numId w:val="2"/>
        </w:numPr>
        <w:ind w:right="187" w:hanging="566"/>
      </w:pPr>
      <w:r>
        <w:lastRenderedPageBreak/>
        <w:t xml:space="preserve">Mọi thắc mắc phải được chuyển đến trang web chính thức của ABU Robocon 2025 tại </w:t>
      </w:r>
      <w:hyperlink r:id="rId12">
        <w:r>
          <w:rPr>
            <w:color w:val="0000FF"/>
            <w:u w:val="single" w:color="0000FF"/>
          </w:rPr>
          <w:t>http://www.aburobocon2025.mnb.mn</w:t>
        </w:r>
      </w:hyperlink>
      <w:hyperlink r:id="rId13">
        <w:r>
          <w:t xml:space="preserve"> </w:t>
        </w:r>
      </w:hyperlink>
      <w:r>
        <w:t xml:space="preserve">. Phần Câu hỏi thường gặp sẽ được cung cấp trên trang web của cuộc thi. </w:t>
      </w:r>
    </w:p>
    <w:p w14:paraId="27CC4E92" w14:textId="77777777" w:rsidR="00E06DD1" w:rsidRDefault="001855A4">
      <w:pPr>
        <w:numPr>
          <w:ilvl w:val="1"/>
          <w:numId w:val="2"/>
        </w:numPr>
        <w:ind w:right="187" w:hanging="566"/>
      </w:pPr>
      <w:r>
        <w:t xml:space="preserve">Mọi thay đổi đối với thể lệ thi đấu sẽ được cập nhật trên trang web chính thức của Ban tổ chức ABU Robocon 2025 tại </w:t>
      </w:r>
      <w:hyperlink r:id="rId14">
        <w:r>
          <w:rPr>
            <w:color w:val="0000FF"/>
            <w:u w:val="single" w:color="0000FF"/>
          </w:rPr>
          <w:t>http://www.aburobocon2025.mnb.mn</w:t>
        </w:r>
      </w:hyperlink>
      <w:hyperlink r:id="rId15">
        <w:r>
          <w:t xml:space="preserve"> </w:t>
        </w:r>
      </w:hyperlink>
      <w:r>
        <w:t xml:space="preserve">.  </w:t>
      </w:r>
    </w:p>
    <w:p w14:paraId="63EEEF88" w14:textId="77777777" w:rsidR="00E06DD1" w:rsidRDefault="001855A4">
      <w:pPr>
        <w:numPr>
          <w:ilvl w:val="1"/>
          <w:numId w:val="2"/>
        </w:numPr>
        <w:ind w:right="187" w:hanging="566"/>
      </w:pPr>
      <w:r>
        <w:t xml:space="preserve">Các đội phải tuân thủ hướng dẫn của Ban tổ chức và trọng tài để đảm bảo an toàn cho robot và/hoặc con người liên quan.  </w:t>
      </w:r>
    </w:p>
    <w:p w14:paraId="606832F5" w14:textId="77777777" w:rsidR="00E06DD1" w:rsidRDefault="001855A4">
      <w:pPr>
        <w:spacing w:after="0" w:line="259" w:lineRule="auto"/>
        <w:ind w:left="0" w:right="0" w:firstLine="0"/>
        <w:jc w:val="left"/>
      </w:pPr>
      <w:r>
        <w:t xml:space="preserve"> </w:t>
      </w:r>
      <w:r>
        <w:tab/>
        <w:t xml:space="preserve"> </w:t>
      </w:r>
    </w:p>
    <w:p w14:paraId="1877D931" w14:textId="77777777" w:rsidR="00E06DD1" w:rsidRDefault="001855A4">
      <w:pPr>
        <w:numPr>
          <w:ilvl w:val="0"/>
          <w:numId w:val="2"/>
        </w:numPr>
        <w:spacing w:after="123" w:line="259" w:lineRule="auto"/>
        <w:ind w:right="187" w:hanging="566"/>
      </w:pPr>
      <w:r>
        <w:t xml:space="preserve">Vận chuyển robot  </w:t>
      </w:r>
    </w:p>
    <w:p w14:paraId="48D3EDC3" w14:textId="77777777" w:rsidR="00E06DD1" w:rsidRDefault="001855A4">
      <w:pPr>
        <w:numPr>
          <w:ilvl w:val="1"/>
          <w:numId w:val="2"/>
        </w:numPr>
        <w:ind w:right="187" w:hanging="566"/>
      </w:pPr>
      <w:r>
        <w:t xml:space="preserve">Ban tổ chức sẽ sắp xếp việc vận chuyển robot cho các đội tham gia ABU Robocon 2025. Thông tin chi tiết về phương tiện vận chuyển này sẽ được thông báo cụ thể cho từng đội. </w:t>
      </w:r>
    </w:p>
    <w:p w14:paraId="05553E31" w14:textId="77777777" w:rsidR="00E06DD1" w:rsidRDefault="001855A4">
      <w:pPr>
        <w:numPr>
          <w:ilvl w:val="1"/>
          <w:numId w:val="2"/>
        </w:numPr>
        <w:spacing w:after="1"/>
        <w:ind w:right="187" w:hanging="566"/>
      </w:pPr>
      <w:r>
        <w:rPr>
          <w:color w:val="FF0000"/>
        </w:rPr>
        <w:t xml:space="preserve">Các rô-bốt phải nằm gọn trong một hộp vận chuyển duy nhất có kích thước bên ngoài là chiều rộng 1000 mm, chiều dài 1800 mm và chiều cao 800 mm. Tổng trọng lượng của hộp, bao gồm cả rô-bốt, không được vượt quá 240 kg. </w:t>
      </w:r>
    </w:p>
    <w:p w14:paraId="323F83F1" w14:textId="77777777" w:rsidR="00E06DD1" w:rsidRDefault="001855A4">
      <w:pPr>
        <w:numPr>
          <w:ilvl w:val="1"/>
          <w:numId w:val="2"/>
        </w:numPr>
        <w:spacing w:after="241"/>
        <w:ind w:right="187" w:hanging="566"/>
      </w:pPr>
      <w:r>
        <w:rPr>
          <w:color w:val="FF0000"/>
        </w:rPr>
        <w:t xml:space="preserve">Đối với ABU Robocon 2025, thời gian đón robot sẽ là giữa tháng 7. Hãy ghi nhớ điều đó khi lên kế hoạch cho cuộc thi trong nước của bạn. </w:t>
      </w:r>
    </w:p>
    <w:p w14:paraId="49B5797C" w14:textId="77777777" w:rsidR="00E06DD1" w:rsidRDefault="001855A4">
      <w:pPr>
        <w:numPr>
          <w:ilvl w:val="0"/>
          <w:numId w:val="2"/>
        </w:numPr>
        <w:spacing w:line="259" w:lineRule="auto"/>
        <w:ind w:right="187" w:hanging="566"/>
      </w:pPr>
      <w:r>
        <w:t xml:space="preserve">Chất liệu và màu sắc của các công cụ cuộc thi </w:t>
      </w:r>
    </w:p>
    <w:tbl>
      <w:tblPr>
        <w:tblStyle w:val="TableGrid"/>
        <w:tblW w:w="9636" w:type="dxa"/>
        <w:tblInd w:w="5" w:type="dxa"/>
        <w:tblCellMar>
          <w:top w:w="4" w:type="dxa"/>
          <w:left w:w="108" w:type="dxa"/>
          <w:right w:w="115" w:type="dxa"/>
        </w:tblCellMar>
        <w:tblLook w:val="04A0" w:firstRow="1" w:lastRow="0" w:firstColumn="1" w:lastColumn="0" w:noHBand="0" w:noVBand="1"/>
      </w:tblPr>
      <w:tblGrid>
        <w:gridCol w:w="2692"/>
        <w:gridCol w:w="2122"/>
        <w:gridCol w:w="2414"/>
        <w:gridCol w:w="2408"/>
      </w:tblGrid>
      <w:tr w:rsidR="00E06DD1" w14:paraId="33874CB0" w14:textId="77777777">
        <w:trPr>
          <w:trHeight w:val="371"/>
        </w:trPr>
        <w:tc>
          <w:tcPr>
            <w:tcW w:w="2692" w:type="dxa"/>
            <w:tcBorders>
              <w:top w:val="single" w:sz="4" w:space="0" w:color="000000"/>
              <w:left w:val="single" w:sz="4" w:space="0" w:color="000000"/>
              <w:bottom w:val="single" w:sz="4" w:space="0" w:color="000000"/>
              <w:right w:val="single" w:sz="4" w:space="0" w:color="000000"/>
            </w:tcBorders>
          </w:tcPr>
          <w:p w14:paraId="52026815" w14:textId="77777777" w:rsidR="00E06DD1" w:rsidRDefault="001855A4">
            <w:pPr>
              <w:spacing w:after="0" w:line="259" w:lineRule="auto"/>
              <w:ind w:left="0" w:right="0" w:firstLine="0"/>
              <w:jc w:val="left"/>
            </w:pPr>
            <w:r>
              <w:rPr>
                <w:sz w:val="20"/>
              </w:rPr>
              <w:t xml:space="preserve">Mục </w:t>
            </w:r>
          </w:p>
        </w:tc>
        <w:tc>
          <w:tcPr>
            <w:tcW w:w="2122" w:type="dxa"/>
            <w:tcBorders>
              <w:top w:val="single" w:sz="4" w:space="0" w:color="000000"/>
              <w:left w:val="single" w:sz="4" w:space="0" w:color="000000"/>
              <w:bottom w:val="single" w:sz="4" w:space="0" w:color="000000"/>
              <w:right w:val="single" w:sz="4" w:space="0" w:color="000000"/>
            </w:tcBorders>
          </w:tcPr>
          <w:p w14:paraId="415FC5E5" w14:textId="77777777" w:rsidR="00E06DD1" w:rsidRDefault="001855A4">
            <w:pPr>
              <w:spacing w:after="0" w:line="259" w:lineRule="auto"/>
              <w:ind w:left="7" w:right="0" w:firstLine="0"/>
              <w:jc w:val="center"/>
            </w:pPr>
            <w:r>
              <w:rPr>
                <w:sz w:val="20"/>
              </w:rPr>
              <w:t xml:space="preserve">Màu sắc </w:t>
            </w:r>
          </w:p>
        </w:tc>
        <w:tc>
          <w:tcPr>
            <w:tcW w:w="2414" w:type="dxa"/>
            <w:tcBorders>
              <w:top w:val="single" w:sz="4" w:space="0" w:color="000000"/>
              <w:left w:val="single" w:sz="4" w:space="0" w:color="000000"/>
              <w:bottom w:val="single" w:sz="4" w:space="0" w:color="000000"/>
              <w:right w:val="single" w:sz="4" w:space="0" w:color="000000"/>
            </w:tcBorders>
          </w:tcPr>
          <w:p w14:paraId="1237BAFC" w14:textId="77777777" w:rsidR="00E06DD1" w:rsidRDefault="001855A4">
            <w:pPr>
              <w:spacing w:after="0" w:line="259" w:lineRule="auto"/>
              <w:ind w:left="11" w:right="0" w:firstLine="0"/>
              <w:jc w:val="center"/>
            </w:pPr>
            <w:r>
              <w:rPr>
                <w:sz w:val="20"/>
              </w:rPr>
              <w:t xml:space="preserve">R-G-B </w:t>
            </w:r>
          </w:p>
        </w:tc>
        <w:tc>
          <w:tcPr>
            <w:tcW w:w="2408" w:type="dxa"/>
            <w:tcBorders>
              <w:top w:val="single" w:sz="4" w:space="0" w:color="000000"/>
              <w:left w:val="single" w:sz="4" w:space="0" w:color="000000"/>
              <w:bottom w:val="single" w:sz="4" w:space="0" w:color="000000"/>
              <w:right w:val="single" w:sz="4" w:space="0" w:color="000000"/>
            </w:tcBorders>
          </w:tcPr>
          <w:p w14:paraId="7F0D1263" w14:textId="77777777" w:rsidR="00E06DD1" w:rsidRDefault="001855A4">
            <w:pPr>
              <w:spacing w:after="0" w:line="259" w:lineRule="auto"/>
              <w:ind w:left="6" w:right="0" w:firstLine="0"/>
              <w:jc w:val="center"/>
            </w:pPr>
            <w:r>
              <w:rPr>
                <w:sz w:val="20"/>
              </w:rPr>
              <w:t xml:space="preserve">Vật liệu </w:t>
            </w:r>
          </w:p>
        </w:tc>
      </w:tr>
      <w:tr w:rsidR="00E06DD1" w14:paraId="434E7482" w14:textId="77777777">
        <w:trPr>
          <w:trHeight w:val="368"/>
        </w:trPr>
        <w:tc>
          <w:tcPr>
            <w:tcW w:w="2692" w:type="dxa"/>
            <w:vMerge w:val="restart"/>
            <w:tcBorders>
              <w:top w:val="single" w:sz="4" w:space="0" w:color="000000"/>
              <w:left w:val="single" w:sz="4" w:space="0" w:color="000000"/>
              <w:bottom w:val="single" w:sz="4" w:space="0" w:color="000000"/>
              <w:right w:val="single" w:sz="4" w:space="0" w:color="000000"/>
            </w:tcBorders>
          </w:tcPr>
          <w:p w14:paraId="6895C4FE" w14:textId="77777777" w:rsidR="00E06DD1" w:rsidRDefault="001855A4">
            <w:pPr>
              <w:spacing w:after="0" w:line="259" w:lineRule="auto"/>
              <w:ind w:left="0" w:right="0" w:firstLine="0"/>
              <w:jc w:val="left"/>
            </w:pPr>
            <w:r>
              <w:rPr>
                <w:sz w:val="20"/>
              </w:rPr>
              <w:t xml:space="preserve">Khu vực hoạt động </w:t>
            </w:r>
          </w:p>
        </w:tc>
        <w:tc>
          <w:tcPr>
            <w:tcW w:w="2122" w:type="dxa"/>
            <w:tcBorders>
              <w:top w:val="single" w:sz="4" w:space="0" w:color="000000"/>
              <w:left w:val="single" w:sz="4" w:space="0" w:color="000000"/>
              <w:bottom w:val="single" w:sz="4" w:space="0" w:color="000000"/>
              <w:right w:val="single" w:sz="4" w:space="0" w:color="000000"/>
            </w:tcBorders>
            <w:shd w:val="clear" w:color="auto" w:fill="FF6E5A"/>
          </w:tcPr>
          <w:p w14:paraId="54B321EF" w14:textId="77777777" w:rsidR="00E06DD1" w:rsidRDefault="001855A4">
            <w:pPr>
              <w:spacing w:after="0" w:line="259" w:lineRule="auto"/>
              <w:ind w:left="8" w:right="0" w:firstLine="0"/>
              <w:jc w:val="center"/>
            </w:pPr>
            <w:r>
              <w:rPr>
                <w:color w:val="FFFFFF"/>
                <w:sz w:val="20"/>
              </w:rPr>
              <w:t xml:space="preserve">Đỏ </w:t>
            </w:r>
          </w:p>
        </w:tc>
        <w:tc>
          <w:tcPr>
            <w:tcW w:w="2414" w:type="dxa"/>
            <w:tcBorders>
              <w:top w:val="single" w:sz="4" w:space="0" w:color="000000"/>
              <w:left w:val="single" w:sz="4" w:space="0" w:color="000000"/>
              <w:bottom w:val="single" w:sz="4" w:space="0" w:color="000000"/>
              <w:right w:val="single" w:sz="4" w:space="0" w:color="000000"/>
            </w:tcBorders>
          </w:tcPr>
          <w:p w14:paraId="7729A99C" w14:textId="77777777" w:rsidR="00E06DD1" w:rsidRDefault="001855A4">
            <w:pPr>
              <w:spacing w:after="0" w:line="259" w:lineRule="auto"/>
              <w:ind w:left="8" w:right="0" w:firstLine="0"/>
              <w:jc w:val="center"/>
            </w:pPr>
            <w:r>
              <w:rPr>
                <w:sz w:val="20"/>
              </w:rPr>
              <w:t xml:space="preserve">255-110-90 </w:t>
            </w:r>
          </w:p>
        </w:tc>
        <w:tc>
          <w:tcPr>
            <w:tcW w:w="2408" w:type="dxa"/>
            <w:vMerge w:val="restart"/>
            <w:tcBorders>
              <w:top w:val="single" w:sz="4" w:space="0" w:color="000000"/>
              <w:left w:val="single" w:sz="4" w:space="0" w:color="000000"/>
              <w:bottom w:val="single" w:sz="4" w:space="0" w:color="000000"/>
              <w:right w:val="single" w:sz="4" w:space="0" w:color="000000"/>
            </w:tcBorders>
          </w:tcPr>
          <w:p w14:paraId="145CB312" w14:textId="77777777" w:rsidR="00E06DD1" w:rsidRDefault="001855A4">
            <w:pPr>
              <w:spacing w:after="0" w:line="259" w:lineRule="auto"/>
              <w:ind w:left="451" w:right="390" w:firstLine="0"/>
              <w:jc w:val="center"/>
            </w:pPr>
            <w:r>
              <w:rPr>
                <w:sz w:val="20"/>
              </w:rPr>
              <w:t xml:space="preserve">Sơn nước ván ép </w:t>
            </w:r>
          </w:p>
        </w:tc>
      </w:tr>
      <w:tr w:rsidR="00E06DD1" w14:paraId="29AFF45B" w14:textId="77777777">
        <w:trPr>
          <w:trHeight w:val="371"/>
        </w:trPr>
        <w:tc>
          <w:tcPr>
            <w:tcW w:w="0" w:type="auto"/>
            <w:vMerge/>
            <w:tcBorders>
              <w:top w:val="nil"/>
              <w:left w:val="single" w:sz="4" w:space="0" w:color="000000"/>
              <w:bottom w:val="single" w:sz="4" w:space="0" w:color="000000"/>
              <w:right w:val="single" w:sz="4" w:space="0" w:color="000000"/>
            </w:tcBorders>
          </w:tcPr>
          <w:p w14:paraId="33D87732" w14:textId="77777777" w:rsidR="00E06DD1" w:rsidRDefault="00E06DD1">
            <w:pPr>
              <w:spacing w:after="160" w:line="259" w:lineRule="auto"/>
              <w:ind w:left="0" w:right="0" w:firstLine="0"/>
              <w:jc w:val="left"/>
            </w:pPr>
          </w:p>
        </w:tc>
        <w:tc>
          <w:tcPr>
            <w:tcW w:w="2122" w:type="dxa"/>
            <w:tcBorders>
              <w:top w:val="single" w:sz="4" w:space="0" w:color="000000"/>
              <w:left w:val="single" w:sz="4" w:space="0" w:color="000000"/>
              <w:bottom w:val="single" w:sz="4" w:space="0" w:color="000000"/>
              <w:right w:val="single" w:sz="4" w:space="0" w:color="000000"/>
            </w:tcBorders>
            <w:shd w:val="clear" w:color="auto" w:fill="5A6EC8"/>
          </w:tcPr>
          <w:p w14:paraId="12617615" w14:textId="77777777" w:rsidR="00E06DD1" w:rsidRDefault="001855A4">
            <w:pPr>
              <w:spacing w:after="0" w:line="259" w:lineRule="auto"/>
              <w:ind w:left="7" w:right="0" w:firstLine="0"/>
              <w:jc w:val="center"/>
            </w:pPr>
            <w:r>
              <w:rPr>
                <w:color w:val="FFFFFF"/>
                <w:sz w:val="20"/>
              </w:rPr>
              <w:t xml:space="preserve">Xanh </w:t>
            </w:r>
          </w:p>
        </w:tc>
        <w:tc>
          <w:tcPr>
            <w:tcW w:w="2414" w:type="dxa"/>
            <w:tcBorders>
              <w:top w:val="single" w:sz="4" w:space="0" w:color="000000"/>
              <w:left w:val="single" w:sz="4" w:space="0" w:color="000000"/>
              <w:bottom w:val="single" w:sz="4" w:space="0" w:color="000000"/>
              <w:right w:val="single" w:sz="4" w:space="0" w:color="000000"/>
            </w:tcBorders>
          </w:tcPr>
          <w:p w14:paraId="3FFBD0F5" w14:textId="77777777" w:rsidR="00E06DD1" w:rsidRDefault="001855A4">
            <w:pPr>
              <w:spacing w:after="0" w:line="259" w:lineRule="auto"/>
              <w:ind w:left="8" w:right="0" w:firstLine="0"/>
              <w:jc w:val="center"/>
            </w:pPr>
            <w:r>
              <w:rPr>
                <w:sz w:val="20"/>
              </w:rPr>
              <w:t xml:space="preserve">90-110-200 </w:t>
            </w:r>
          </w:p>
        </w:tc>
        <w:tc>
          <w:tcPr>
            <w:tcW w:w="0" w:type="auto"/>
            <w:vMerge/>
            <w:tcBorders>
              <w:top w:val="nil"/>
              <w:left w:val="single" w:sz="4" w:space="0" w:color="000000"/>
              <w:bottom w:val="single" w:sz="4" w:space="0" w:color="000000"/>
              <w:right w:val="single" w:sz="4" w:space="0" w:color="000000"/>
            </w:tcBorders>
          </w:tcPr>
          <w:p w14:paraId="3A8C0BDD" w14:textId="77777777" w:rsidR="00E06DD1" w:rsidRDefault="00E06DD1">
            <w:pPr>
              <w:spacing w:after="160" w:line="259" w:lineRule="auto"/>
              <w:ind w:left="0" w:right="0" w:firstLine="0"/>
              <w:jc w:val="left"/>
            </w:pPr>
          </w:p>
        </w:tc>
      </w:tr>
      <w:tr w:rsidR="00E06DD1" w14:paraId="4FB79217" w14:textId="77777777">
        <w:trPr>
          <w:trHeight w:val="731"/>
        </w:trPr>
        <w:tc>
          <w:tcPr>
            <w:tcW w:w="2692" w:type="dxa"/>
            <w:tcBorders>
              <w:top w:val="single" w:sz="4" w:space="0" w:color="000000"/>
              <w:left w:val="single" w:sz="4" w:space="0" w:color="000000"/>
              <w:bottom w:val="single" w:sz="4" w:space="0" w:color="000000"/>
              <w:right w:val="single" w:sz="4" w:space="0" w:color="000000"/>
            </w:tcBorders>
          </w:tcPr>
          <w:p w14:paraId="5E3DFD15" w14:textId="77777777" w:rsidR="00E06DD1" w:rsidRDefault="001855A4">
            <w:pPr>
              <w:spacing w:after="0" w:line="259" w:lineRule="auto"/>
              <w:ind w:left="0" w:right="0" w:firstLine="0"/>
              <w:jc w:val="left"/>
            </w:pPr>
            <w:r>
              <w:rPr>
                <w:sz w:val="20"/>
              </w:rPr>
              <w:t xml:space="preserve">Vùng 3 điểm </w:t>
            </w:r>
          </w:p>
        </w:tc>
        <w:tc>
          <w:tcPr>
            <w:tcW w:w="2122" w:type="dxa"/>
            <w:tcBorders>
              <w:top w:val="single" w:sz="4" w:space="0" w:color="000000"/>
              <w:left w:val="single" w:sz="4" w:space="0" w:color="000000"/>
              <w:bottom w:val="single" w:sz="4" w:space="0" w:color="000000"/>
              <w:right w:val="single" w:sz="4" w:space="0" w:color="000000"/>
            </w:tcBorders>
            <w:shd w:val="clear" w:color="auto" w:fill="C8C8C8"/>
          </w:tcPr>
          <w:p w14:paraId="0B22E70C" w14:textId="77777777" w:rsidR="00E06DD1" w:rsidRDefault="001855A4">
            <w:pPr>
              <w:spacing w:after="0" w:line="259" w:lineRule="auto"/>
              <w:ind w:left="8" w:right="0" w:firstLine="0"/>
              <w:jc w:val="center"/>
            </w:pPr>
            <w:r>
              <w:rPr>
                <w:color w:val="FFFFFF"/>
                <w:sz w:val="20"/>
              </w:rPr>
              <w:t xml:space="preserve">Xám </w:t>
            </w:r>
          </w:p>
        </w:tc>
        <w:tc>
          <w:tcPr>
            <w:tcW w:w="2414" w:type="dxa"/>
            <w:tcBorders>
              <w:top w:val="single" w:sz="4" w:space="0" w:color="000000"/>
              <w:left w:val="single" w:sz="4" w:space="0" w:color="000000"/>
              <w:bottom w:val="single" w:sz="4" w:space="0" w:color="000000"/>
              <w:right w:val="single" w:sz="4" w:space="0" w:color="000000"/>
            </w:tcBorders>
          </w:tcPr>
          <w:p w14:paraId="550677B9" w14:textId="77777777" w:rsidR="00E06DD1" w:rsidRDefault="001855A4">
            <w:pPr>
              <w:spacing w:after="0" w:line="259" w:lineRule="auto"/>
              <w:ind w:left="6" w:right="0" w:firstLine="0"/>
              <w:jc w:val="center"/>
            </w:pPr>
            <w:r>
              <w:rPr>
                <w:sz w:val="20"/>
              </w:rPr>
              <w:t xml:space="preserve">200-200-200 </w:t>
            </w:r>
          </w:p>
        </w:tc>
        <w:tc>
          <w:tcPr>
            <w:tcW w:w="2408" w:type="dxa"/>
            <w:tcBorders>
              <w:top w:val="single" w:sz="4" w:space="0" w:color="000000"/>
              <w:left w:val="single" w:sz="4" w:space="0" w:color="000000"/>
              <w:bottom w:val="single" w:sz="4" w:space="0" w:color="000000"/>
              <w:right w:val="single" w:sz="4" w:space="0" w:color="000000"/>
            </w:tcBorders>
          </w:tcPr>
          <w:p w14:paraId="742BCF2B" w14:textId="77777777" w:rsidR="00E06DD1" w:rsidRDefault="001855A4">
            <w:pPr>
              <w:spacing w:after="0" w:line="259" w:lineRule="auto"/>
              <w:ind w:left="451" w:right="390" w:firstLine="0"/>
              <w:jc w:val="center"/>
            </w:pPr>
            <w:r>
              <w:rPr>
                <w:sz w:val="20"/>
              </w:rPr>
              <w:t xml:space="preserve">Sơn nước ván ép </w:t>
            </w:r>
          </w:p>
        </w:tc>
      </w:tr>
      <w:tr w:rsidR="00E06DD1" w14:paraId="7498011A" w14:textId="77777777">
        <w:trPr>
          <w:trHeight w:val="730"/>
        </w:trPr>
        <w:tc>
          <w:tcPr>
            <w:tcW w:w="2692" w:type="dxa"/>
            <w:tcBorders>
              <w:top w:val="single" w:sz="4" w:space="0" w:color="000000"/>
              <w:left w:val="single" w:sz="4" w:space="0" w:color="000000"/>
              <w:bottom w:val="single" w:sz="4" w:space="0" w:color="000000"/>
              <w:right w:val="single" w:sz="4" w:space="0" w:color="000000"/>
            </w:tcBorders>
          </w:tcPr>
          <w:p w14:paraId="506C64BB" w14:textId="77777777" w:rsidR="00E06DD1" w:rsidRDefault="001855A4">
            <w:pPr>
              <w:spacing w:after="0" w:line="259" w:lineRule="auto"/>
              <w:ind w:left="0" w:right="0" w:firstLine="0"/>
              <w:jc w:val="left"/>
            </w:pPr>
            <w:r>
              <w:rPr>
                <w:sz w:val="20"/>
              </w:rPr>
              <w:t xml:space="preserve">2 điểm và vùng sơn </w:t>
            </w:r>
          </w:p>
        </w:tc>
        <w:tc>
          <w:tcPr>
            <w:tcW w:w="2122" w:type="dxa"/>
            <w:tcBorders>
              <w:top w:val="single" w:sz="4" w:space="0" w:color="000000"/>
              <w:left w:val="single" w:sz="4" w:space="0" w:color="000000"/>
              <w:bottom w:val="single" w:sz="4" w:space="0" w:color="000000"/>
              <w:right w:val="single" w:sz="4" w:space="0" w:color="000000"/>
            </w:tcBorders>
            <w:shd w:val="clear" w:color="auto" w:fill="919191"/>
          </w:tcPr>
          <w:p w14:paraId="696134BF" w14:textId="77777777" w:rsidR="00E06DD1" w:rsidRDefault="001855A4">
            <w:pPr>
              <w:spacing w:after="0" w:line="259" w:lineRule="auto"/>
              <w:ind w:left="8" w:right="0" w:firstLine="0"/>
              <w:jc w:val="center"/>
            </w:pPr>
            <w:r>
              <w:rPr>
                <w:color w:val="FFFFFF"/>
                <w:sz w:val="20"/>
              </w:rPr>
              <w:t xml:space="preserve">Xám đậm </w:t>
            </w:r>
          </w:p>
        </w:tc>
        <w:tc>
          <w:tcPr>
            <w:tcW w:w="2414" w:type="dxa"/>
            <w:tcBorders>
              <w:top w:val="single" w:sz="4" w:space="0" w:color="000000"/>
              <w:left w:val="single" w:sz="4" w:space="0" w:color="000000"/>
              <w:bottom w:val="single" w:sz="4" w:space="0" w:color="000000"/>
              <w:right w:val="single" w:sz="4" w:space="0" w:color="000000"/>
            </w:tcBorders>
          </w:tcPr>
          <w:p w14:paraId="513162EB" w14:textId="77777777" w:rsidR="00E06DD1" w:rsidRDefault="001855A4">
            <w:pPr>
              <w:spacing w:after="0" w:line="259" w:lineRule="auto"/>
              <w:ind w:left="6" w:right="0" w:firstLine="0"/>
              <w:jc w:val="center"/>
            </w:pPr>
            <w:r>
              <w:rPr>
                <w:sz w:val="20"/>
              </w:rPr>
              <w:t xml:space="preserve">145-145-145 </w:t>
            </w:r>
          </w:p>
        </w:tc>
        <w:tc>
          <w:tcPr>
            <w:tcW w:w="2408" w:type="dxa"/>
            <w:tcBorders>
              <w:top w:val="single" w:sz="4" w:space="0" w:color="000000"/>
              <w:left w:val="single" w:sz="4" w:space="0" w:color="000000"/>
              <w:bottom w:val="single" w:sz="4" w:space="0" w:color="000000"/>
              <w:right w:val="single" w:sz="4" w:space="0" w:color="000000"/>
            </w:tcBorders>
          </w:tcPr>
          <w:p w14:paraId="6EACC1E9" w14:textId="77777777" w:rsidR="00E06DD1" w:rsidRDefault="001855A4">
            <w:pPr>
              <w:spacing w:after="0" w:line="259" w:lineRule="auto"/>
              <w:ind w:left="451" w:right="390" w:firstLine="0"/>
              <w:jc w:val="center"/>
            </w:pPr>
            <w:r>
              <w:rPr>
                <w:sz w:val="20"/>
              </w:rPr>
              <w:t xml:space="preserve">Sơn nước ván ép </w:t>
            </w:r>
          </w:p>
        </w:tc>
      </w:tr>
      <w:tr w:rsidR="00E06DD1" w14:paraId="785636E3" w14:textId="77777777">
        <w:trPr>
          <w:trHeight w:val="370"/>
        </w:trPr>
        <w:tc>
          <w:tcPr>
            <w:tcW w:w="2692" w:type="dxa"/>
            <w:vMerge w:val="restart"/>
            <w:tcBorders>
              <w:top w:val="single" w:sz="4" w:space="0" w:color="000000"/>
              <w:left w:val="single" w:sz="4" w:space="0" w:color="000000"/>
              <w:bottom w:val="single" w:sz="4" w:space="0" w:color="000000"/>
              <w:right w:val="single" w:sz="4" w:space="0" w:color="000000"/>
            </w:tcBorders>
          </w:tcPr>
          <w:p w14:paraId="066F2D39" w14:textId="77777777" w:rsidR="00E06DD1" w:rsidRDefault="001855A4">
            <w:pPr>
              <w:spacing w:after="0" w:line="259" w:lineRule="auto"/>
              <w:ind w:left="0" w:right="0" w:firstLine="0"/>
              <w:jc w:val="left"/>
            </w:pPr>
            <w:r>
              <w:rPr>
                <w:sz w:val="20"/>
              </w:rPr>
              <w:t xml:space="preserve">Khu vực cơ chế dự phòng </w:t>
            </w:r>
          </w:p>
        </w:tc>
        <w:tc>
          <w:tcPr>
            <w:tcW w:w="2122" w:type="dxa"/>
            <w:tcBorders>
              <w:top w:val="single" w:sz="4" w:space="0" w:color="000000"/>
              <w:left w:val="single" w:sz="4" w:space="0" w:color="000000"/>
              <w:bottom w:val="single" w:sz="4" w:space="0" w:color="000000"/>
              <w:right w:val="single" w:sz="4" w:space="0" w:color="000000"/>
            </w:tcBorders>
            <w:shd w:val="clear" w:color="auto" w:fill="FFAFAF"/>
          </w:tcPr>
          <w:p w14:paraId="72269109" w14:textId="77777777" w:rsidR="00E06DD1" w:rsidRDefault="001855A4">
            <w:pPr>
              <w:spacing w:after="0" w:line="259" w:lineRule="auto"/>
              <w:ind w:left="5" w:right="0" w:firstLine="0"/>
              <w:jc w:val="center"/>
            </w:pPr>
            <w:r>
              <w:rPr>
                <w:color w:val="FFFFFF"/>
                <w:sz w:val="20"/>
              </w:rPr>
              <w:t xml:space="preserve">Đỏ nhạt </w:t>
            </w:r>
          </w:p>
        </w:tc>
        <w:tc>
          <w:tcPr>
            <w:tcW w:w="2414" w:type="dxa"/>
            <w:tcBorders>
              <w:top w:val="single" w:sz="4" w:space="0" w:color="000000"/>
              <w:left w:val="single" w:sz="4" w:space="0" w:color="000000"/>
              <w:bottom w:val="single" w:sz="4" w:space="0" w:color="000000"/>
              <w:right w:val="single" w:sz="4" w:space="0" w:color="000000"/>
            </w:tcBorders>
          </w:tcPr>
          <w:p w14:paraId="4C97025A" w14:textId="77777777" w:rsidR="00E06DD1" w:rsidRDefault="001855A4">
            <w:pPr>
              <w:spacing w:after="0" w:line="259" w:lineRule="auto"/>
              <w:ind w:left="6" w:right="0" w:firstLine="0"/>
              <w:jc w:val="center"/>
            </w:pPr>
            <w:r>
              <w:rPr>
                <w:sz w:val="20"/>
              </w:rPr>
              <w:t xml:space="preserve">255-175-175 </w:t>
            </w:r>
          </w:p>
        </w:tc>
        <w:tc>
          <w:tcPr>
            <w:tcW w:w="2408" w:type="dxa"/>
            <w:vMerge w:val="restart"/>
            <w:tcBorders>
              <w:top w:val="single" w:sz="4" w:space="0" w:color="000000"/>
              <w:left w:val="single" w:sz="4" w:space="0" w:color="000000"/>
              <w:bottom w:val="single" w:sz="4" w:space="0" w:color="000000"/>
              <w:right w:val="single" w:sz="4" w:space="0" w:color="000000"/>
            </w:tcBorders>
          </w:tcPr>
          <w:p w14:paraId="584208BE" w14:textId="77777777" w:rsidR="00E06DD1" w:rsidRDefault="001855A4">
            <w:pPr>
              <w:spacing w:after="0" w:line="259" w:lineRule="auto"/>
              <w:ind w:left="451" w:right="390" w:firstLine="0"/>
              <w:jc w:val="center"/>
            </w:pPr>
            <w:r>
              <w:rPr>
                <w:sz w:val="20"/>
              </w:rPr>
              <w:t xml:space="preserve">Sơn nước ván ép </w:t>
            </w:r>
          </w:p>
        </w:tc>
      </w:tr>
      <w:tr w:rsidR="00E06DD1" w14:paraId="3DC135C4" w14:textId="77777777">
        <w:trPr>
          <w:trHeight w:val="370"/>
        </w:trPr>
        <w:tc>
          <w:tcPr>
            <w:tcW w:w="0" w:type="auto"/>
            <w:vMerge/>
            <w:tcBorders>
              <w:top w:val="nil"/>
              <w:left w:val="single" w:sz="4" w:space="0" w:color="000000"/>
              <w:bottom w:val="single" w:sz="4" w:space="0" w:color="000000"/>
              <w:right w:val="single" w:sz="4" w:space="0" w:color="000000"/>
            </w:tcBorders>
          </w:tcPr>
          <w:p w14:paraId="1E84A8D0" w14:textId="77777777" w:rsidR="00E06DD1" w:rsidRDefault="00E06DD1">
            <w:pPr>
              <w:spacing w:after="160" w:line="259" w:lineRule="auto"/>
              <w:ind w:left="0" w:right="0" w:firstLine="0"/>
              <w:jc w:val="left"/>
            </w:pPr>
          </w:p>
        </w:tc>
        <w:tc>
          <w:tcPr>
            <w:tcW w:w="2122" w:type="dxa"/>
            <w:tcBorders>
              <w:top w:val="single" w:sz="4" w:space="0" w:color="000000"/>
              <w:left w:val="single" w:sz="4" w:space="0" w:color="000000"/>
              <w:bottom w:val="single" w:sz="4" w:space="0" w:color="000000"/>
              <w:right w:val="single" w:sz="4" w:space="0" w:color="000000"/>
            </w:tcBorders>
            <w:shd w:val="clear" w:color="auto" w:fill="AFAFFF"/>
          </w:tcPr>
          <w:p w14:paraId="624D0143" w14:textId="77777777" w:rsidR="00E06DD1" w:rsidRDefault="001855A4">
            <w:pPr>
              <w:spacing w:after="0" w:line="259" w:lineRule="auto"/>
              <w:ind w:left="7" w:right="0" w:firstLine="0"/>
              <w:jc w:val="center"/>
            </w:pPr>
            <w:r>
              <w:rPr>
                <w:color w:val="FFFFFF"/>
                <w:sz w:val="20"/>
              </w:rPr>
              <w:t xml:space="preserve">Xanh nhạt </w:t>
            </w:r>
          </w:p>
        </w:tc>
        <w:tc>
          <w:tcPr>
            <w:tcW w:w="2414" w:type="dxa"/>
            <w:tcBorders>
              <w:top w:val="single" w:sz="4" w:space="0" w:color="000000"/>
              <w:left w:val="single" w:sz="4" w:space="0" w:color="000000"/>
              <w:bottom w:val="single" w:sz="4" w:space="0" w:color="000000"/>
              <w:right w:val="single" w:sz="4" w:space="0" w:color="000000"/>
            </w:tcBorders>
          </w:tcPr>
          <w:p w14:paraId="3F364F0A" w14:textId="77777777" w:rsidR="00E06DD1" w:rsidRDefault="001855A4">
            <w:pPr>
              <w:spacing w:after="0" w:line="259" w:lineRule="auto"/>
              <w:ind w:left="6" w:right="0" w:firstLine="0"/>
              <w:jc w:val="center"/>
            </w:pPr>
            <w:r>
              <w:rPr>
                <w:sz w:val="20"/>
              </w:rPr>
              <w:t xml:space="preserve">175-175-255 </w:t>
            </w:r>
          </w:p>
        </w:tc>
        <w:tc>
          <w:tcPr>
            <w:tcW w:w="0" w:type="auto"/>
            <w:vMerge/>
            <w:tcBorders>
              <w:top w:val="nil"/>
              <w:left w:val="single" w:sz="4" w:space="0" w:color="000000"/>
              <w:bottom w:val="single" w:sz="4" w:space="0" w:color="000000"/>
              <w:right w:val="single" w:sz="4" w:space="0" w:color="000000"/>
            </w:tcBorders>
          </w:tcPr>
          <w:p w14:paraId="21831B76" w14:textId="77777777" w:rsidR="00E06DD1" w:rsidRDefault="00E06DD1">
            <w:pPr>
              <w:spacing w:after="160" w:line="259" w:lineRule="auto"/>
              <w:ind w:left="0" w:right="0" w:firstLine="0"/>
              <w:jc w:val="left"/>
            </w:pPr>
          </w:p>
        </w:tc>
      </w:tr>
      <w:tr w:rsidR="00E06DD1" w14:paraId="4C48A2F4" w14:textId="77777777">
        <w:trPr>
          <w:trHeight w:val="728"/>
        </w:trPr>
        <w:tc>
          <w:tcPr>
            <w:tcW w:w="2692" w:type="dxa"/>
            <w:tcBorders>
              <w:top w:val="single" w:sz="4" w:space="0" w:color="000000"/>
              <w:left w:val="single" w:sz="4" w:space="0" w:color="000000"/>
              <w:bottom w:val="single" w:sz="4" w:space="0" w:color="000000"/>
              <w:right w:val="single" w:sz="4" w:space="0" w:color="000000"/>
            </w:tcBorders>
          </w:tcPr>
          <w:p w14:paraId="38386703" w14:textId="77777777" w:rsidR="00E06DD1" w:rsidRDefault="001855A4">
            <w:pPr>
              <w:spacing w:after="0" w:line="259" w:lineRule="auto"/>
              <w:ind w:left="0" w:right="0" w:firstLine="0"/>
              <w:jc w:val="left"/>
            </w:pPr>
            <w:r>
              <w:rPr>
                <w:sz w:val="20"/>
              </w:rPr>
              <w:t xml:space="preserve">Hàng rào </w:t>
            </w:r>
          </w:p>
        </w:tc>
        <w:tc>
          <w:tcPr>
            <w:tcW w:w="2122" w:type="dxa"/>
            <w:tcBorders>
              <w:top w:val="single" w:sz="4" w:space="0" w:color="000000"/>
              <w:left w:val="single" w:sz="4" w:space="0" w:color="000000"/>
              <w:bottom w:val="single" w:sz="4" w:space="0" w:color="000000"/>
              <w:right w:val="single" w:sz="4" w:space="0" w:color="000000"/>
            </w:tcBorders>
            <w:shd w:val="clear" w:color="auto" w:fill="785028"/>
          </w:tcPr>
          <w:p w14:paraId="66D4AA84" w14:textId="77777777" w:rsidR="00E06DD1" w:rsidRDefault="001855A4">
            <w:pPr>
              <w:spacing w:after="0" w:line="259" w:lineRule="auto"/>
              <w:ind w:left="7" w:right="0" w:firstLine="0"/>
              <w:jc w:val="center"/>
            </w:pPr>
            <w:r>
              <w:rPr>
                <w:color w:val="FFFFFF"/>
                <w:sz w:val="20"/>
              </w:rPr>
              <w:t xml:space="preserve">Nâu sẫm </w:t>
            </w:r>
          </w:p>
        </w:tc>
        <w:tc>
          <w:tcPr>
            <w:tcW w:w="2414" w:type="dxa"/>
            <w:tcBorders>
              <w:top w:val="single" w:sz="4" w:space="0" w:color="000000"/>
              <w:left w:val="single" w:sz="4" w:space="0" w:color="000000"/>
              <w:bottom w:val="single" w:sz="4" w:space="0" w:color="000000"/>
              <w:right w:val="single" w:sz="4" w:space="0" w:color="000000"/>
            </w:tcBorders>
          </w:tcPr>
          <w:p w14:paraId="079E6E49" w14:textId="77777777" w:rsidR="00E06DD1" w:rsidRDefault="001855A4">
            <w:pPr>
              <w:spacing w:after="0" w:line="259" w:lineRule="auto"/>
              <w:ind w:left="8" w:right="0" w:firstLine="0"/>
              <w:jc w:val="center"/>
            </w:pPr>
            <w:r>
              <w:rPr>
                <w:sz w:val="20"/>
              </w:rPr>
              <w:t xml:space="preserve">120-80-40 </w:t>
            </w:r>
          </w:p>
        </w:tc>
        <w:tc>
          <w:tcPr>
            <w:tcW w:w="2408" w:type="dxa"/>
            <w:tcBorders>
              <w:top w:val="single" w:sz="4" w:space="0" w:color="000000"/>
              <w:left w:val="single" w:sz="4" w:space="0" w:color="000000"/>
              <w:bottom w:val="single" w:sz="4" w:space="0" w:color="000000"/>
              <w:right w:val="single" w:sz="4" w:space="0" w:color="000000"/>
            </w:tcBorders>
          </w:tcPr>
          <w:p w14:paraId="63F9A24F" w14:textId="77777777" w:rsidR="00E06DD1" w:rsidRDefault="001855A4">
            <w:pPr>
              <w:spacing w:after="97" w:line="259" w:lineRule="auto"/>
              <w:ind w:left="6" w:right="0" w:firstLine="0"/>
              <w:jc w:val="center"/>
            </w:pPr>
            <w:r>
              <w:rPr>
                <w:sz w:val="20"/>
              </w:rPr>
              <w:t xml:space="preserve">Gỗ </w:t>
            </w:r>
          </w:p>
          <w:p w14:paraId="7AD4AEF3" w14:textId="77777777" w:rsidR="00E06DD1" w:rsidRDefault="001855A4">
            <w:pPr>
              <w:spacing w:after="0" w:line="259" w:lineRule="auto"/>
              <w:ind w:left="7" w:right="0" w:firstLine="0"/>
              <w:jc w:val="center"/>
            </w:pPr>
            <w:r>
              <w:rPr>
                <w:sz w:val="20"/>
              </w:rPr>
              <w:t xml:space="preserve">Sơn dầu </w:t>
            </w:r>
          </w:p>
        </w:tc>
      </w:tr>
      <w:tr w:rsidR="00E06DD1" w14:paraId="763B7AC9" w14:textId="77777777">
        <w:trPr>
          <w:trHeight w:val="373"/>
        </w:trPr>
        <w:tc>
          <w:tcPr>
            <w:tcW w:w="2692" w:type="dxa"/>
            <w:tcBorders>
              <w:top w:val="single" w:sz="4" w:space="0" w:color="000000"/>
              <w:left w:val="single" w:sz="4" w:space="0" w:color="000000"/>
              <w:bottom w:val="single" w:sz="4" w:space="0" w:color="000000"/>
              <w:right w:val="single" w:sz="4" w:space="0" w:color="000000"/>
            </w:tcBorders>
          </w:tcPr>
          <w:p w14:paraId="19A03C17" w14:textId="77777777" w:rsidR="00E06DD1" w:rsidRDefault="001855A4">
            <w:pPr>
              <w:spacing w:after="0" w:line="259" w:lineRule="auto"/>
              <w:ind w:left="0" w:right="0" w:firstLine="0"/>
              <w:jc w:val="left"/>
            </w:pPr>
            <w:r>
              <w:rPr>
                <w:sz w:val="20"/>
              </w:rPr>
              <w:t xml:space="preserve">Dòng </w:t>
            </w:r>
          </w:p>
        </w:tc>
        <w:tc>
          <w:tcPr>
            <w:tcW w:w="2122" w:type="dxa"/>
            <w:tcBorders>
              <w:top w:val="single" w:sz="4" w:space="0" w:color="000000"/>
              <w:left w:val="single" w:sz="4" w:space="0" w:color="000000"/>
              <w:bottom w:val="single" w:sz="4" w:space="0" w:color="000000"/>
              <w:right w:val="single" w:sz="4" w:space="0" w:color="000000"/>
            </w:tcBorders>
          </w:tcPr>
          <w:p w14:paraId="332E02D7" w14:textId="77777777" w:rsidR="00E06DD1" w:rsidRDefault="001855A4">
            <w:pPr>
              <w:spacing w:after="0" w:line="259" w:lineRule="auto"/>
              <w:ind w:left="5" w:right="0" w:firstLine="0"/>
              <w:jc w:val="center"/>
            </w:pPr>
            <w:r>
              <w:rPr>
                <w:sz w:val="20"/>
              </w:rPr>
              <w:t xml:space="preserve">Trắng </w:t>
            </w:r>
          </w:p>
        </w:tc>
        <w:tc>
          <w:tcPr>
            <w:tcW w:w="2414" w:type="dxa"/>
            <w:tcBorders>
              <w:top w:val="single" w:sz="4" w:space="0" w:color="000000"/>
              <w:left w:val="single" w:sz="4" w:space="0" w:color="000000"/>
              <w:bottom w:val="single" w:sz="4" w:space="0" w:color="000000"/>
              <w:right w:val="single" w:sz="4" w:space="0" w:color="000000"/>
            </w:tcBorders>
          </w:tcPr>
          <w:p w14:paraId="072FCCB3" w14:textId="77777777" w:rsidR="00E06DD1" w:rsidRDefault="001855A4">
            <w:pPr>
              <w:spacing w:after="0" w:line="259" w:lineRule="auto"/>
              <w:ind w:left="6" w:right="0" w:firstLine="0"/>
              <w:jc w:val="center"/>
            </w:pPr>
            <w:r>
              <w:rPr>
                <w:sz w:val="20"/>
              </w:rPr>
              <w:t xml:space="preserve">255-255-255 </w:t>
            </w:r>
          </w:p>
        </w:tc>
        <w:tc>
          <w:tcPr>
            <w:tcW w:w="2408" w:type="dxa"/>
            <w:tcBorders>
              <w:top w:val="single" w:sz="4" w:space="0" w:color="000000"/>
              <w:left w:val="single" w:sz="4" w:space="0" w:color="000000"/>
              <w:bottom w:val="single" w:sz="4" w:space="0" w:color="000000"/>
              <w:right w:val="single" w:sz="4" w:space="0" w:color="000000"/>
            </w:tcBorders>
          </w:tcPr>
          <w:p w14:paraId="4FCC934B" w14:textId="77777777" w:rsidR="00E06DD1" w:rsidRDefault="001855A4">
            <w:pPr>
              <w:spacing w:after="0" w:line="259" w:lineRule="auto"/>
              <w:ind w:left="6" w:right="0" w:firstLine="0"/>
              <w:jc w:val="center"/>
            </w:pPr>
            <w:r>
              <w:rPr>
                <w:sz w:val="20"/>
              </w:rPr>
              <w:t xml:space="preserve">Băng Vinyl không sáng bóng </w:t>
            </w:r>
          </w:p>
        </w:tc>
      </w:tr>
    </w:tbl>
    <w:p w14:paraId="62E2695A" w14:textId="1283ACFF" w:rsidR="00E06DD1" w:rsidRDefault="001855A4">
      <w:pPr>
        <w:spacing w:after="0" w:line="259" w:lineRule="auto"/>
        <w:ind w:left="0" w:right="0" w:firstLine="0"/>
        <w:jc w:val="left"/>
      </w:pPr>
      <w:r>
        <w:t xml:space="preserve"> </w:t>
      </w:r>
    </w:p>
    <w:sectPr w:rsidR="00E06DD1">
      <w:headerReference w:type="even" r:id="rId16"/>
      <w:headerReference w:type="default" r:id="rId17"/>
      <w:footerReference w:type="even" r:id="rId18"/>
      <w:footerReference w:type="default" r:id="rId19"/>
      <w:headerReference w:type="first" r:id="rId20"/>
      <w:footerReference w:type="first" r:id="rId21"/>
      <w:pgSz w:w="12240" w:h="15840"/>
      <w:pgMar w:top="404" w:right="986" w:bottom="1796" w:left="1282"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849C2D" w14:textId="77777777" w:rsidR="00850FFD" w:rsidRDefault="00850FFD">
      <w:pPr>
        <w:spacing w:after="0" w:line="240" w:lineRule="auto"/>
      </w:pPr>
      <w:r>
        <w:separator/>
      </w:r>
    </w:p>
  </w:endnote>
  <w:endnote w:type="continuationSeparator" w:id="0">
    <w:p w14:paraId="3978C1A0" w14:textId="77777777" w:rsidR="00850FFD" w:rsidRDefault="00850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3"/>
    <w:family w:val="swiss"/>
    <w:pitch w:val="variable"/>
    <w:sig w:usb0="E4002EFF" w:usb1="C2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14F8B3" w14:textId="77777777" w:rsidR="00E06DD1" w:rsidRDefault="001855A4">
    <w:pPr>
      <w:spacing w:after="4" w:line="259" w:lineRule="auto"/>
      <w:ind w:left="3868" w:right="341" w:firstLine="0"/>
      <w:jc w:val="right"/>
    </w:pPr>
    <w:r>
      <w:rPr>
        <w:noProof/>
      </w:rPr>
      <w:drawing>
        <wp:anchor distT="0" distB="0" distL="114300" distR="114300" simplePos="0" relativeHeight="251658240" behindDoc="0" locked="0" layoutInCell="1" allowOverlap="0" wp14:anchorId="098FD491" wp14:editId="6DDA737F">
          <wp:simplePos x="0" y="0"/>
          <wp:positionH relativeFrom="page">
            <wp:posOffset>3270250</wp:posOffset>
          </wp:positionH>
          <wp:positionV relativeFrom="page">
            <wp:posOffset>8977630</wp:posOffset>
          </wp:positionV>
          <wp:extent cx="1296035" cy="696595"/>
          <wp:effectExtent l="0" t="0" r="0" b="0"/>
          <wp:wrapSquare wrapText="bothSides"/>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1"/>
                  <a:stretch>
                    <a:fillRect/>
                  </a:stretch>
                </pic:blipFill>
                <pic:spPr>
                  <a:xfrm>
                    <a:off x="0" y="0"/>
                    <a:ext cx="1296035" cy="696595"/>
                  </a:xfrm>
                  <a:prstGeom prst="rect">
                    <a:avLst/>
                  </a:prstGeom>
                </pic:spPr>
              </pic:pic>
            </a:graphicData>
          </a:graphic>
        </wp:anchor>
      </w:drawing>
    </w:r>
    <w:r>
      <w:fldChar w:fldCharType="begin"/>
    </w:r>
    <w:r>
      <w:instrText xml:space="preserve"> PAGE   \* MERGEFORMAT </w:instrText>
    </w:r>
    <w:r>
      <w:fldChar w:fldCharType="separate"/>
    </w:r>
    <w:r>
      <w:rPr>
        <w:sz w:val="20"/>
      </w:rPr>
      <w:t>2</w:t>
    </w:r>
    <w:r>
      <w:rPr>
        <w:sz w:val="20"/>
      </w:rPr>
      <w:fldChar w:fldCharType="end"/>
    </w:r>
    <w:r>
      <w:rPr>
        <w:sz w:val="20"/>
      </w:rPr>
      <w:t xml:space="preserve"> </w:t>
    </w:r>
  </w:p>
  <w:p w14:paraId="7195D4F9" w14:textId="77777777" w:rsidR="00E06DD1" w:rsidRDefault="001855A4">
    <w:pPr>
      <w:spacing w:after="0" w:line="259" w:lineRule="auto"/>
      <w:ind w:left="0" w:right="4063"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88F3BE" w14:textId="77777777" w:rsidR="00E06DD1" w:rsidRDefault="001855A4">
    <w:pPr>
      <w:spacing w:after="11" w:line="259" w:lineRule="auto"/>
      <w:ind w:left="3868" w:right="341" w:firstLine="0"/>
      <w:jc w:val="right"/>
    </w:pPr>
    <w:r>
      <w:rPr>
        <w:noProof/>
      </w:rPr>
      <w:drawing>
        <wp:anchor distT="0" distB="0" distL="114300" distR="114300" simplePos="0" relativeHeight="251659264" behindDoc="0" locked="0" layoutInCell="1" allowOverlap="0" wp14:anchorId="708DD182" wp14:editId="0BAB6A88">
          <wp:simplePos x="0" y="0"/>
          <wp:positionH relativeFrom="page">
            <wp:posOffset>3270250</wp:posOffset>
          </wp:positionH>
          <wp:positionV relativeFrom="page">
            <wp:posOffset>8981440</wp:posOffset>
          </wp:positionV>
          <wp:extent cx="1296035" cy="696595"/>
          <wp:effectExtent l="0" t="0" r="0" b="0"/>
          <wp:wrapSquare wrapText="bothSides"/>
          <wp:docPr id="134" name="Picture 134"/>
          <wp:cNvGraphicFramePr/>
          <a:graphic xmlns:a="http://schemas.openxmlformats.org/drawingml/2006/main">
            <a:graphicData uri="http://schemas.openxmlformats.org/drawingml/2006/picture">
              <pic:pic xmlns:pic="http://schemas.openxmlformats.org/drawingml/2006/picture">
                <pic:nvPicPr>
                  <pic:cNvPr id="134" name="Picture 134"/>
                  <pic:cNvPicPr/>
                </pic:nvPicPr>
                <pic:blipFill>
                  <a:blip r:embed="rId1"/>
                  <a:stretch>
                    <a:fillRect/>
                  </a:stretch>
                </pic:blipFill>
                <pic:spPr>
                  <a:xfrm>
                    <a:off x="0" y="0"/>
                    <a:ext cx="1296035" cy="696595"/>
                  </a:xfrm>
                  <a:prstGeom prst="rect">
                    <a:avLst/>
                  </a:prstGeom>
                </pic:spPr>
              </pic:pic>
            </a:graphicData>
          </a:graphic>
        </wp:anchor>
      </w:drawing>
    </w:r>
    <w:r>
      <w:fldChar w:fldCharType="begin"/>
    </w:r>
    <w:r>
      <w:instrText xml:space="preserve"> PAGE   \* MERGEFORMAT </w:instrText>
    </w:r>
    <w:r>
      <w:fldChar w:fldCharType="separate"/>
    </w:r>
    <w:r>
      <w:rPr>
        <w:sz w:val="20"/>
      </w:rPr>
      <w:t>3</w:t>
    </w:r>
    <w:r>
      <w:rPr>
        <w:sz w:val="20"/>
      </w:rPr>
      <w:fldChar w:fldCharType="end"/>
    </w:r>
    <w:r>
      <w:rPr>
        <w:sz w:val="20"/>
      </w:rPr>
      <w:t xml:space="preserve"> </w:t>
    </w:r>
  </w:p>
  <w:p w14:paraId="7FFBBF66" w14:textId="77777777" w:rsidR="00E06DD1" w:rsidRDefault="001855A4">
    <w:pPr>
      <w:spacing w:after="0" w:line="259" w:lineRule="auto"/>
      <w:ind w:left="1843" w:right="4063" w:firstLine="0"/>
      <w:jc w:val="left"/>
    </w:pP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39CD4" w14:textId="77777777" w:rsidR="00E06DD1" w:rsidRDefault="00E06DD1">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DCE983" w14:textId="77777777" w:rsidR="00850FFD" w:rsidRDefault="00850FFD">
      <w:pPr>
        <w:spacing w:after="0" w:line="240" w:lineRule="auto"/>
      </w:pPr>
      <w:r>
        <w:separator/>
      </w:r>
    </w:p>
  </w:footnote>
  <w:footnote w:type="continuationSeparator" w:id="0">
    <w:p w14:paraId="36772046" w14:textId="77777777" w:rsidR="00850FFD" w:rsidRDefault="00850F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87008D" w14:textId="77777777" w:rsidR="00E06DD1" w:rsidRDefault="001855A4">
    <w:pPr>
      <w:tabs>
        <w:tab w:val="center" w:pos="4844"/>
        <w:tab w:val="center" w:pos="7701"/>
      </w:tabs>
      <w:spacing w:after="0" w:line="259" w:lineRule="auto"/>
      <w:ind w:left="0" w:right="0" w:firstLine="0"/>
      <w:jc w:val="left"/>
    </w:pPr>
    <w:r>
      <w:rPr>
        <w:sz w:val="20"/>
      </w:rPr>
      <w:t xml:space="preserve">Robot Basketball - Nỗ lực đồng đội, Thành công cuối cùng  </w:t>
    </w:r>
    <w:r>
      <w:rPr>
        <w:sz w:val="20"/>
      </w:rPr>
      <w:tab/>
    </w:r>
    <w:r>
      <w:rPr>
        <w:sz w:val="20"/>
      </w:rPr>
      <w:tab/>
      <w:t xml:space="preserve">ABU ROBOCON 2025 Ulaanbaatar, Mông Cổ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FFFEAE" w14:textId="77777777" w:rsidR="00E06DD1" w:rsidRDefault="001855A4">
    <w:pPr>
      <w:tabs>
        <w:tab w:val="center" w:pos="4844"/>
        <w:tab w:val="center" w:pos="7701"/>
      </w:tabs>
      <w:spacing w:after="0" w:line="259" w:lineRule="auto"/>
      <w:ind w:left="0" w:right="0" w:firstLine="0"/>
      <w:jc w:val="left"/>
    </w:pPr>
    <w:r>
      <w:rPr>
        <w:sz w:val="20"/>
      </w:rPr>
      <w:t xml:space="preserve">Robot Basketball - Nỗ lực đồng đội, Thành công cuối cùng  </w:t>
    </w:r>
    <w:r>
      <w:rPr>
        <w:sz w:val="20"/>
      </w:rPr>
      <w:tab/>
    </w:r>
    <w:r>
      <w:rPr>
        <w:sz w:val="20"/>
      </w:rPr>
      <w:tab/>
      <w:t xml:space="preserve">ABU ROBOCON 2025 Ulaanbaatar, Mông Cổ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A8BFB0" w14:textId="77777777" w:rsidR="00E06DD1" w:rsidRDefault="00E06DD1">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14663"/>
    <w:multiLevelType w:val="multilevel"/>
    <w:tmpl w:val="10C49DC6"/>
    <w:lvl w:ilvl="0">
      <w:start w:val="1"/>
      <w:numFmt w:val="decimal"/>
      <w:lvlText w:val="%1"/>
      <w:lvlJc w:val="left"/>
      <w:pPr>
        <w:ind w:left="5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21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3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3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0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7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5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2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C573A8A"/>
    <w:multiLevelType w:val="multilevel"/>
    <w:tmpl w:val="E338871C"/>
    <w:lvl w:ilvl="0">
      <w:start w:val="14"/>
      <w:numFmt w:val="decimal"/>
      <w:lvlText w:val="%1"/>
      <w:lvlJc w:val="left"/>
      <w:pPr>
        <w:ind w:left="5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2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21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6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FB37793"/>
    <w:multiLevelType w:val="hybridMultilevel"/>
    <w:tmpl w:val="3D9AD216"/>
    <w:lvl w:ilvl="0" w:tplc="262CDD8E">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666B512">
      <w:start w:val="1"/>
      <w:numFmt w:val="lowerLetter"/>
      <w:lvlText w:val="%2"/>
      <w:lvlJc w:val="left"/>
      <w:pPr>
        <w:ind w:left="15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506F6B6">
      <w:start w:val="1"/>
      <w:numFmt w:val="lowerRoman"/>
      <w:lvlText w:val="%3"/>
      <w:lvlJc w:val="left"/>
      <w:pPr>
        <w:ind w:left="22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80C59A4">
      <w:start w:val="1"/>
      <w:numFmt w:val="decimal"/>
      <w:lvlText w:val="%4"/>
      <w:lvlJc w:val="left"/>
      <w:pPr>
        <w:ind w:left="29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2704614">
      <w:start w:val="1"/>
      <w:numFmt w:val="lowerLetter"/>
      <w:lvlText w:val="%5"/>
      <w:lvlJc w:val="left"/>
      <w:pPr>
        <w:ind w:left="37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2D246EC">
      <w:start w:val="1"/>
      <w:numFmt w:val="lowerRoman"/>
      <w:lvlText w:val="%6"/>
      <w:lvlJc w:val="left"/>
      <w:pPr>
        <w:ind w:left="44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A2AE9C4">
      <w:start w:val="1"/>
      <w:numFmt w:val="decimal"/>
      <w:lvlText w:val="%7"/>
      <w:lvlJc w:val="left"/>
      <w:pPr>
        <w:ind w:left="51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CF6F15E">
      <w:start w:val="1"/>
      <w:numFmt w:val="lowerLetter"/>
      <w:lvlText w:val="%8"/>
      <w:lvlJc w:val="left"/>
      <w:pPr>
        <w:ind w:left="58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C0CF2B6">
      <w:start w:val="1"/>
      <w:numFmt w:val="lowerRoman"/>
      <w:lvlText w:val="%9"/>
      <w:lvlJc w:val="left"/>
      <w:pPr>
        <w:ind w:left="65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AC0700A"/>
    <w:multiLevelType w:val="hybridMultilevel"/>
    <w:tmpl w:val="057E0C74"/>
    <w:lvl w:ilvl="0" w:tplc="20965E9A">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DC484EC">
      <w:start w:val="1"/>
      <w:numFmt w:val="lowerLetter"/>
      <w:lvlText w:val="%2"/>
      <w:lvlJc w:val="left"/>
      <w:pPr>
        <w:ind w:left="15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556F9B6">
      <w:start w:val="1"/>
      <w:numFmt w:val="lowerRoman"/>
      <w:lvlText w:val="%3"/>
      <w:lvlJc w:val="left"/>
      <w:pPr>
        <w:ind w:left="22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766EF4C">
      <w:start w:val="1"/>
      <w:numFmt w:val="decimal"/>
      <w:lvlText w:val="%4"/>
      <w:lvlJc w:val="left"/>
      <w:pPr>
        <w:ind w:left="29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F0E01FE">
      <w:start w:val="1"/>
      <w:numFmt w:val="lowerLetter"/>
      <w:lvlText w:val="%5"/>
      <w:lvlJc w:val="left"/>
      <w:pPr>
        <w:ind w:left="37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C724EA0">
      <w:start w:val="1"/>
      <w:numFmt w:val="lowerRoman"/>
      <w:lvlText w:val="%6"/>
      <w:lvlJc w:val="left"/>
      <w:pPr>
        <w:ind w:left="44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538C144">
      <w:start w:val="1"/>
      <w:numFmt w:val="decimal"/>
      <w:lvlText w:val="%7"/>
      <w:lvlJc w:val="left"/>
      <w:pPr>
        <w:ind w:left="51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D9054B8">
      <w:start w:val="1"/>
      <w:numFmt w:val="lowerLetter"/>
      <w:lvlText w:val="%8"/>
      <w:lvlJc w:val="left"/>
      <w:pPr>
        <w:ind w:left="58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AD69030">
      <w:start w:val="1"/>
      <w:numFmt w:val="lowerRoman"/>
      <w:lvlText w:val="%9"/>
      <w:lvlJc w:val="left"/>
      <w:pPr>
        <w:ind w:left="65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363949337">
    <w:abstractNumId w:val="0"/>
  </w:num>
  <w:num w:numId="2" w16cid:durableId="1787625475">
    <w:abstractNumId w:val="1"/>
  </w:num>
  <w:num w:numId="3" w16cid:durableId="946083144">
    <w:abstractNumId w:val="3"/>
  </w:num>
  <w:num w:numId="4" w16cid:durableId="12079831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DD1"/>
    <w:rsid w:val="001855A4"/>
    <w:rsid w:val="00247E02"/>
    <w:rsid w:val="00850FFD"/>
    <w:rsid w:val="00BA1438"/>
    <w:rsid w:val="00DB1C12"/>
    <w:rsid w:val="00E06DD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B360D"/>
  <w15:docId w15:val="{CBA936EC-56AA-4DF8-B506-F0A565535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vi-VN" w:eastAsia="vi-V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54" w:lineRule="auto"/>
      <w:ind w:left="10" w:right="190"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BA143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aburobocon2025.mnb.mn/" TargetMode="External"/><Relationship Id="rId13" Type="http://schemas.openxmlformats.org/officeDocument/2006/relationships/hyperlink" Target="http://www.aburobocon2025.mnb.mn/"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g"/><Relationship Id="rId12" Type="http://schemas.openxmlformats.org/officeDocument/2006/relationships/hyperlink" Target="http://www.aburobocon2025.mnb.mn/"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www.aburobocon2025.mnb.mn/"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aburobocon2025.mnb.mn/" TargetMode="External"/><Relationship Id="rId14" Type="http://schemas.openxmlformats.org/officeDocument/2006/relationships/hyperlink" Target="http://www.aburobocon2025.mnb.mn/"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17</Pages>
  <Words>3828</Words>
  <Characters>21826</Characters>
  <Application>Microsoft Office Word</Application>
  <DocSecurity>0</DocSecurity>
  <Lines>181</Lines>
  <Paragraphs>51</Paragraphs>
  <ScaleCrop>false</ScaleCrop>
  <Company/>
  <LinksUpToDate>false</LinksUpToDate>
  <CharactersWithSpaces>25603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Batbayar Unursaikhan</dc:creator>
  <cp:keywords/>
  <cp:lastModifiedBy>APC</cp:lastModifiedBy>
  <cp:revision>1</cp:revision>
  <dcterms:created xsi:type="dcterms:W3CDTF">2024-12-20T09:23:00Z</dcterms:created>
  <dcterms:modified xsi:type="dcterms:W3CDTF">2024-12-20T09:48:00Z</dcterms:modified>
</cp:coreProperties>
</file>