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14D" w:rsidRDefault="00FA714D" w:rsidP="00FA71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MSSV:</w:t>
      </w:r>
    </w:p>
    <w:p w:rsidR="00B0395D" w:rsidRPr="00B0395D" w:rsidRDefault="00B0395D" w:rsidP="00FA71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DESCRIPTION</w:t>
      </w:r>
    </w:p>
    <w:p w:rsidR="00B0395D" w:rsidRDefault="00B0395D" w:rsidP="00FA714D">
      <w:pPr>
        <w:rPr>
          <w:rFonts w:ascii="Times New Roman" w:hAnsi="Times New Roman" w:cs="Times New Roman"/>
        </w:rPr>
      </w:pPr>
      <w:r w:rsidRPr="00B0395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use-case is described as follows.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58"/>
        <w:gridCol w:w="1170"/>
        <w:gridCol w:w="4788"/>
      </w:tblGrid>
      <w:tr w:rsidR="00B0395D" w:rsidRPr="00B0395D" w:rsidTr="006915D9">
        <w:tc>
          <w:tcPr>
            <w:tcW w:w="3258" w:type="dxa"/>
            <w:shd w:val="clear" w:color="auto" w:fill="EEECE1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B0395D">
              <w:rPr>
                <w:rFonts w:ascii="Times New Roman" w:hAnsi="Times New Roman"/>
                <w:b/>
                <w:sz w:val="20"/>
                <w:szCs w:val="24"/>
              </w:rPr>
              <w:t>Use-case component</w:t>
            </w:r>
          </w:p>
        </w:tc>
        <w:tc>
          <w:tcPr>
            <w:tcW w:w="5958" w:type="dxa"/>
            <w:gridSpan w:val="2"/>
            <w:shd w:val="clear" w:color="auto" w:fill="EEECE1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B0395D">
              <w:rPr>
                <w:rFonts w:ascii="Times New Roman" w:hAnsi="Times New Roman"/>
                <w:b/>
                <w:sz w:val="20"/>
                <w:szCs w:val="24"/>
              </w:rPr>
              <w:t>Description</w:t>
            </w:r>
          </w:p>
        </w:tc>
      </w:tr>
      <w:tr w:rsidR="00B0395D" w:rsidRPr="00B0395D" w:rsidTr="006915D9">
        <w:tc>
          <w:tcPr>
            <w:tcW w:w="3258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Main success Scenario</w:t>
            </w:r>
          </w:p>
        </w:tc>
        <w:tc>
          <w:tcPr>
            <w:tcW w:w="1170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ind w:firstLine="36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Step</w:t>
            </w:r>
          </w:p>
        </w:tc>
        <w:tc>
          <w:tcPr>
            <w:tcW w:w="4788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Action</w:t>
            </w:r>
          </w:p>
        </w:tc>
      </w:tr>
      <w:tr w:rsidR="00B0395D" w:rsidRPr="00B0395D" w:rsidTr="006915D9">
        <w:tc>
          <w:tcPr>
            <w:tcW w:w="3258" w:type="dxa"/>
            <w:vMerge w:val="restart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A : Actor</w:t>
            </w: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S : System</w:t>
            </w:r>
          </w:p>
        </w:tc>
        <w:tc>
          <w:tcPr>
            <w:tcW w:w="1170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ind w:firstLine="36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4788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A: Selects "Register for a course"</w:t>
            </w:r>
          </w:p>
        </w:tc>
      </w:tr>
      <w:tr w:rsidR="00B0395D" w:rsidRPr="00B0395D" w:rsidTr="006915D9">
        <w:tc>
          <w:tcPr>
            <w:tcW w:w="3258" w:type="dxa"/>
            <w:vMerge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170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ind w:firstLine="36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4788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A: Selects course (e.g. Math 1060)</w:t>
            </w:r>
          </w:p>
        </w:tc>
      </w:tr>
      <w:tr w:rsidR="00B0395D" w:rsidRPr="00B0395D" w:rsidTr="006915D9">
        <w:tc>
          <w:tcPr>
            <w:tcW w:w="3258" w:type="dxa"/>
            <w:vMerge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170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ind w:firstLine="36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4788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S: Displays course description</w:t>
            </w:r>
          </w:p>
        </w:tc>
      </w:tr>
      <w:tr w:rsidR="00B0395D" w:rsidRPr="00B0395D" w:rsidTr="006915D9">
        <w:tc>
          <w:tcPr>
            <w:tcW w:w="3258" w:type="dxa"/>
            <w:vMerge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170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ind w:firstLine="36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4788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A: Selects section (Mon &amp; Wed 9:00am)</w:t>
            </w:r>
          </w:p>
        </w:tc>
      </w:tr>
      <w:tr w:rsidR="00B0395D" w:rsidRPr="00B0395D" w:rsidTr="006915D9">
        <w:tc>
          <w:tcPr>
            <w:tcW w:w="3258" w:type="dxa"/>
            <w:vMerge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170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ind w:firstLine="36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4788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S: Displays section days and times</w:t>
            </w:r>
          </w:p>
        </w:tc>
      </w:tr>
      <w:tr w:rsidR="00B0395D" w:rsidRPr="00B0395D" w:rsidTr="006915D9">
        <w:tc>
          <w:tcPr>
            <w:tcW w:w="3258" w:type="dxa"/>
            <w:vMerge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170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ind w:firstLine="36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4788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A: Accepts</w:t>
            </w:r>
          </w:p>
        </w:tc>
      </w:tr>
      <w:tr w:rsidR="00B0395D" w:rsidRPr="00B0395D" w:rsidTr="006915D9">
        <w:tc>
          <w:tcPr>
            <w:tcW w:w="3258" w:type="dxa"/>
            <w:vMerge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170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ind w:firstLine="36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4788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S: Adds course/section to student's course list</w:t>
            </w:r>
          </w:p>
        </w:tc>
      </w:tr>
      <w:tr w:rsidR="00B0395D" w:rsidRPr="00B0395D" w:rsidTr="006915D9">
        <w:tc>
          <w:tcPr>
            <w:tcW w:w="3258" w:type="dxa"/>
            <w:vMerge w:val="restart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Extension</w:t>
            </w:r>
          </w:p>
        </w:tc>
        <w:tc>
          <w:tcPr>
            <w:tcW w:w="1170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ind w:firstLine="36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2a</w:t>
            </w:r>
          </w:p>
        </w:tc>
        <w:tc>
          <w:tcPr>
            <w:tcW w:w="4788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Course does not exist</w:t>
            </w: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S: Display message and exit</w:t>
            </w:r>
          </w:p>
        </w:tc>
      </w:tr>
      <w:tr w:rsidR="00B0395D" w:rsidRPr="00B0395D" w:rsidTr="006915D9">
        <w:tc>
          <w:tcPr>
            <w:tcW w:w="3258" w:type="dxa"/>
            <w:vMerge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170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ind w:firstLine="36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4a</w:t>
            </w:r>
          </w:p>
        </w:tc>
        <w:tc>
          <w:tcPr>
            <w:tcW w:w="4788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Section does not exist</w:t>
            </w: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S: Display message and exit</w:t>
            </w:r>
          </w:p>
        </w:tc>
      </w:tr>
      <w:tr w:rsidR="00B0395D" w:rsidRPr="00B0395D" w:rsidTr="006915D9">
        <w:tc>
          <w:tcPr>
            <w:tcW w:w="3258" w:type="dxa"/>
            <w:vMerge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170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ind w:firstLine="36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4b</w:t>
            </w:r>
          </w:p>
        </w:tc>
        <w:tc>
          <w:tcPr>
            <w:tcW w:w="4788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Section is full</w:t>
            </w: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S: Display message and exit</w:t>
            </w:r>
          </w:p>
        </w:tc>
      </w:tr>
      <w:tr w:rsidR="00B0395D" w:rsidRPr="00B0395D" w:rsidTr="006915D9">
        <w:tc>
          <w:tcPr>
            <w:tcW w:w="3258" w:type="dxa"/>
            <w:vMerge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170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ind w:firstLine="36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6a</w:t>
            </w:r>
          </w:p>
        </w:tc>
        <w:tc>
          <w:tcPr>
            <w:tcW w:w="4788" w:type="dxa"/>
            <w:shd w:val="clear" w:color="auto" w:fill="FFFFFF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Student does not accept</w:t>
            </w: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S: Display message and exit</w:t>
            </w:r>
          </w:p>
        </w:tc>
      </w:tr>
    </w:tbl>
    <w:p w:rsidR="00B0395D" w:rsidRPr="00B0395D" w:rsidRDefault="00B0395D" w:rsidP="00FA714D">
      <w:pPr>
        <w:rPr>
          <w:rFonts w:ascii="Times New Roman" w:hAnsi="Times New Roman" w:cs="Times New Roman"/>
          <w:sz w:val="20"/>
        </w:rPr>
      </w:pPr>
    </w:p>
    <w:p w:rsidR="00B0395D" w:rsidRPr="00B0395D" w:rsidRDefault="00B0395D" w:rsidP="00FA714D">
      <w:pPr>
        <w:rPr>
          <w:rFonts w:ascii="Times New Roman" w:hAnsi="Times New Roman" w:cs="Times New Roman"/>
          <w:sz w:val="20"/>
        </w:rPr>
      </w:pPr>
      <w:r w:rsidRPr="00B0395D">
        <w:rPr>
          <w:rFonts w:ascii="Times New Roman" w:hAnsi="Times New Roman" w:cs="Times New Roman"/>
          <w:sz w:val="20"/>
        </w:rPr>
        <w:t>A test scenario is developed from the use-case as follows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08"/>
        <w:gridCol w:w="3690"/>
        <w:gridCol w:w="3192"/>
      </w:tblGrid>
      <w:tr w:rsidR="00B0395D" w:rsidRPr="00B0395D" w:rsidTr="006915D9">
        <w:tc>
          <w:tcPr>
            <w:tcW w:w="1908" w:type="dxa"/>
            <w:shd w:val="clear" w:color="auto" w:fill="EEECE1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b/>
                <w:sz w:val="20"/>
                <w:szCs w:val="24"/>
              </w:rPr>
            </w:pPr>
            <w:r w:rsidRPr="00B0395D">
              <w:rPr>
                <w:rFonts w:ascii="Times New Roman" w:hAnsi="Times New Roman"/>
                <w:b/>
                <w:sz w:val="20"/>
                <w:szCs w:val="24"/>
              </w:rPr>
              <w:t>ID</w:t>
            </w:r>
          </w:p>
        </w:tc>
        <w:tc>
          <w:tcPr>
            <w:tcW w:w="3690" w:type="dxa"/>
            <w:shd w:val="clear" w:color="auto" w:fill="EEECE1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b/>
                <w:sz w:val="20"/>
                <w:szCs w:val="24"/>
              </w:rPr>
            </w:pPr>
            <w:r w:rsidRPr="00B0395D">
              <w:rPr>
                <w:rFonts w:ascii="Times New Roman" w:hAnsi="Times New Roman"/>
                <w:b/>
                <w:sz w:val="20"/>
                <w:szCs w:val="24"/>
              </w:rPr>
              <w:t>Action</w:t>
            </w:r>
          </w:p>
        </w:tc>
        <w:tc>
          <w:tcPr>
            <w:tcW w:w="3192" w:type="dxa"/>
            <w:shd w:val="clear" w:color="auto" w:fill="EEECE1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b/>
                <w:sz w:val="20"/>
                <w:szCs w:val="24"/>
              </w:rPr>
            </w:pPr>
            <w:r w:rsidRPr="00B0395D">
              <w:rPr>
                <w:rFonts w:ascii="Times New Roman" w:hAnsi="Times New Roman"/>
                <w:b/>
                <w:sz w:val="20"/>
                <w:szCs w:val="24"/>
              </w:rPr>
              <w:t>Condition</w:t>
            </w:r>
          </w:p>
        </w:tc>
      </w:tr>
      <w:tr w:rsidR="00B0395D" w:rsidRPr="00B0395D" w:rsidTr="006915D9">
        <w:tc>
          <w:tcPr>
            <w:tcW w:w="1908" w:type="dxa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ind w:firstLine="34"/>
              <w:contextualSpacing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Test Scenario 1</w:t>
            </w:r>
          </w:p>
        </w:tc>
        <w:tc>
          <w:tcPr>
            <w:tcW w:w="3690" w:type="dxa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Select “Register”</w:t>
            </w: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Select a course</w:t>
            </w: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Display course</w:t>
            </w: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Select section</w:t>
            </w: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Display Section</w:t>
            </w: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Accept</w:t>
            </w: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Adds course/section</w:t>
            </w: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End.</w:t>
            </w:r>
          </w:p>
        </w:tc>
        <w:tc>
          <w:tcPr>
            <w:tcW w:w="3192" w:type="dxa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Course exists</w:t>
            </w: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Section exists and not full</w:t>
            </w: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Student accepts</w:t>
            </w:r>
          </w:p>
        </w:tc>
      </w:tr>
      <w:tr w:rsidR="00B0395D" w:rsidRPr="00B0395D" w:rsidTr="006915D9">
        <w:tc>
          <w:tcPr>
            <w:tcW w:w="1908" w:type="dxa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ind w:firstLine="34"/>
              <w:contextualSpacing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Test Scenario 2</w:t>
            </w:r>
          </w:p>
        </w:tc>
        <w:tc>
          <w:tcPr>
            <w:tcW w:w="3690" w:type="dxa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192" w:type="dxa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B0395D" w:rsidRPr="00B0395D" w:rsidTr="006915D9">
        <w:tc>
          <w:tcPr>
            <w:tcW w:w="1908" w:type="dxa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ind w:firstLine="34"/>
              <w:contextualSpacing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lastRenderedPageBreak/>
              <w:t>Test Scenario 3</w:t>
            </w:r>
          </w:p>
        </w:tc>
        <w:tc>
          <w:tcPr>
            <w:tcW w:w="3690" w:type="dxa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192" w:type="dxa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B0395D" w:rsidRPr="00B0395D" w:rsidTr="006915D9">
        <w:tc>
          <w:tcPr>
            <w:tcW w:w="1908" w:type="dxa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ind w:firstLine="34"/>
              <w:contextualSpacing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Test Scenario 4</w:t>
            </w:r>
          </w:p>
        </w:tc>
        <w:tc>
          <w:tcPr>
            <w:tcW w:w="3690" w:type="dxa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192" w:type="dxa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B0395D" w:rsidRPr="00B0395D" w:rsidTr="006915D9">
        <w:tc>
          <w:tcPr>
            <w:tcW w:w="1908" w:type="dxa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ind w:firstLine="34"/>
              <w:contextualSpacing/>
              <w:rPr>
                <w:rFonts w:ascii="Times New Roman" w:hAnsi="Times New Roman"/>
                <w:sz w:val="20"/>
                <w:szCs w:val="24"/>
              </w:rPr>
            </w:pPr>
            <w:r w:rsidRPr="00B0395D">
              <w:rPr>
                <w:rFonts w:ascii="Times New Roman" w:hAnsi="Times New Roman"/>
                <w:sz w:val="20"/>
                <w:szCs w:val="24"/>
              </w:rPr>
              <w:t>Test Scenario 5</w:t>
            </w:r>
          </w:p>
        </w:tc>
        <w:tc>
          <w:tcPr>
            <w:tcW w:w="3690" w:type="dxa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192" w:type="dxa"/>
          </w:tcPr>
          <w:p w:rsidR="00B0395D" w:rsidRPr="00B0395D" w:rsidRDefault="00B0395D" w:rsidP="006915D9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</w:tc>
      </w:tr>
    </w:tbl>
    <w:p w:rsidR="00B0395D" w:rsidRPr="00B0395D" w:rsidRDefault="00B0395D" w:rsidP="00FA714D">
      <w:pPr>
        <w:rPr>
          <w:rFonts w:ascii="Times New Roman" w:hAnsi="Times New Roman" w:cs="Times New Roman"/>
        </w:rPr>
      </w:pPr>
    </w:p>
    <w:p w:rsidR="00B0395D" w:rsidRDefault="00B0395D" w:rsidP="00FA71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</w:t>
      </w:r>
    </w:p>
    <w:p w:rsidR="00B0395D" w:rsidRDefault="00B0395D" w:rsidP="00B039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395D">
        <w:rPr>
          <w:rFonts w:ascii="Times New Roman" w:hAnsi="Times New Roman" w:cs="Times New Roman"/>
        </w:rPr>
        <w:t>Develop the 4 other test</w:t>
      </w:r>
      <w:r>
        <w:rPr>
          <w:rFonts w:ascii="Times New Roman" w:hAnsi="Times New Roman" w:cs="Times New Roman"/>
        </w:rPr>
        <w:t xml:space="preserve"> scenarios</w:t>
      </w:r>
    </w:p>
    <w:p w:rsidR="00B0395D" w:rsidRDefault="00B0395D" w:rsidP="00B039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required to prioritize your test scenarios, which is the order you suggest. Why?</w:t>
      </w:r>
    </w:p>
    <w:p w:rsidR="00B0395D" w:rsidRPr="00B0395D" w:rsidRDefault="00B0395D" w:rsidP="00B03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</w:t>
      </w:r>
    </w:p>
    <w:sectPr w:rsidR="00B0395D" w:rsidRPr="00B0395D" w:rsidSect="00C87F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D03F7"/>
    <w:multiLevelType w:val="hybridMultilevel"/>
    <w:tmpl w:val="152C8D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B2B04"/>
    <w:multiLevelType w:val="hybridMultilevel"/>
    <w:tmpl w:val="2888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F709F"/>
    <w:multiLevelType w:val="hybridMultilevel"/>
    <w:tmpl w:val="7762667E"/>
    <w:lvl w:ilvl="0" w:tplc="B7A816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339B4"/>
    <w:rsid w:val="001C28B5"/>
    <w:rsid w:val="002339B4"/>
    <w:rsid w:val="003C5367"/>
    <w:rsid w:val="006F5074"/>
    <w:rsid w:val="008B73E3"/>
    <w:rsid w:val="00A414F7"/>
    <w:rsid w:val="00AC00E0"/>
    <w:rsid w:val="00B0395D"/>
    <w:rsid w:val="00B101C8"/>
    <w:rsid w:val="00C16FBB"/>
    <w:rsid w:val="00C43640"/>
    <w:rsid w:val="00C4708E"/>
    <w:rsid w:val="00C87F38"/>
    <w:rsid w:val="00E24902"/>
    <w:rsid w:val="00E31858"/>
    <w:rsid w:val="00F7342F"/>
    <w:rsid w:val="00F83C71"/>
    <w:rsid w:val="00FA714D"/>
    <w:rsid w:val="00FD7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14D"/>
    <w:pPr>
      <w:ind w:left="720"/>
      <w:contextualSpacing/>
    </w:pPr>
  </w:style>
  <w:style w:type="table" w:styleId="TableGrid">
    <w:name w:val="Table Grid"/>
    <w:basedOn w:val="TableNormal"/>
    <w:uiPriority w:val="59"/>
    <w:rsid w:val="00FA7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van</cp:lastModifiedBy>
  <cp:revision>3</cp:revision>
  <dcterms:created xsi:type="dcterms:W3CDTF">2013-08-27T03:44:00Z</dcterms:created>
  <dcterms:modified xsi:type="dcterms:W3CDTF">2013-08-27T03:48:00Z</dcterms:modified>
</cp:coreProperties>
</file>