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BE1A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1. Tác động lớn nhất: Luồng chọn Phương thức vận chuyển (</w:t>
      </w:r>
      <w:r>
        <w:rPr>
          <w:rStyle w:val="6"/>
          <w:rFonts w:hint="default" w:ascii="Arial" w:hAnsi="Arial" w:cs="Arial"/>
          <w:b/>
          <w:bCs/>
        </w:rPr>
        <w:t>mode</w:t>
      </w:r>
      <w:r>
        <w:rPr>
          <w:rFonts w:hint="default" w:ascii="Arial" w:hAnsi="Arial" w:cs="Arial"/>
          <w:b/>
          <w:bCs/>
        </w:rPr>
        <w:t xml:space="preserve"> / Transport Mode)</w:t>
      </w:r>
      <w:bookmarkStart w:id="0" w:name="_GoBack"/>
      <w:bookmarkEnd w:id="0"/>
    </w:p>
    <w:p w14:paraId="2EE1BC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Code cũ của đại ca:</w:t>
      </w:r>
      <w:r>
        <w:rPr>
          <w:rFonts w:hint="default" w:ascii="Arial" w:hAnsi="Arial" w:cs="Arial"/>
        </w:rPr>
        <w:t xml:space="preserve"> </w:t>
      </w:r>
    </w:p>
    <w:p w14:paraId="6BBE308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Lúc Manager soạn thảo hợp đồng (</w:t>
      </w:r>
      <w:r>
        <w:rPr>
          <w:rStyle w:val="6"/>
          <w:rFonts w:hint="default" w:ascii="Arial" w:hAnsi="Arial" w:cs="Arial"/>
        </w:rPr>
        <w:t>contract-draft</w:t>
      </w:r>
      <w:r>
        <w:rPr>
          <w:rFonts w:hint="default" w:ascii="Arial" w:hAnsi="Arial" w:cs="Arial"/>
        </w:rPr>
        <w:t xml:space="preserve">), Manager </w:t>
      </w:r>
      <w:r>
        <w:rPr>
          <w:rStyle w:val="7"/>
          <w:rFonts w:hint="default" w:ascii="Arial" w:hAnsi="Arial" w:cs="Arial"/>
        </w:rPr>
        <w:t xml:space="preserve">phải chọn </w:t>
      </w:r>
      <w:r>
        <w:rPr>
          <w:rStyle w:val="6"/>
          <w:rFonts w:hint="default" w:ascii="Arial" w:hAnsi="Arial" w:cs="Arial"/>
        </w:rPr>
        <w:t>mode</w:t>
      </w:r>
      <w:r>
        <w:rPr>
          <w:rFonts w:hint="default" w:ascii="Arial" w:hAnsi="Arial" w:cs="Arial"/>
        </w:rPr>
        <w:t xml:space="preserve"> (ví dụ </w:t>
      </w:r>
      <w:r>
        <w:rPr>
          <w:rStyle w:val="6"/>
          <w:rFonts w:hint="default" w:ascii="Arial" w:hAnsi="Arial" w:cs="Arial"/>
        </w:rPr>
        <w:t>ROAD</w:t>
      </w:r>
      <w:r>
        <w:rPr>
          <w:rFonts w:hint="default" w:ascii="Arial" w:hAnsi="Arial" w:cs="Arial"/>
        </w:rPr>
        <w:t xml:space="preserve"> hoặc </w:t>
      </w:r>
      <w:r>
        <w:rPr>
          <w:rStyle w:val="6"/>
          <w:rFonts w:hint="default" w:ascii="Arial" w:hAnsi="Arial" w:cs="Arial"/>
        </w:rPr>
        <w:t>AIR</w:t>
      </w:r>
      <w:r>
        <w:rPr>
          <w:rFonts w:hint="default" w:ascii="Arial" w:hAnsi="Arial" w:cs="Arial"/>
        </w:rPr>
        <w:t>), ngày giờ khởi hành/giao hàng bắt buộc phải khớp với ngày khách yêu cầu ban đầu.</w:t>
      </w:r>
    </w:p>
    <w:p w14:paraId="48B7E3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Tác động từ thay đổi của Quân:</w:t>
      </w:r>
      <w:r>
        <w:rPr>
          <w:rFonts w:hint="default" w:ascii="Arial" w:hAnsi="Arial" w:cs="Arial"/>
        </w:rPr>
        <w:t xml:space="preserve"> </w:t>
      </w:r>
    </w:p>
    <w:p w14:paraId="4847971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Chuyển quyền quyết định mode sang Flow 3 (Điều phối viên - Coordinator):</w:t>
      </w:r>
      <w:r>
        <w:rPr>
          <w:rFonts w:hint="default" w:ascii="Arial" w:hAnsi="Arial" w:cs="Arial"/>
        </w:rPr>
        <w:t xml:space="preserve"> Manager </w:t>
      </w:r>
      <w:r>
        <w:rPr>
          <w:rStyle w:val="7"/>
          <w:rFonts w:hint="default" w:ascii="Arial" w:hAnsi="Arial" w:cs="Arial"/>
        </w:rPr>
        <w:t xml:space="preserve">không được set </w:t>
      </w:r>
      <w:r>
        <w:rPr>
          <w:rStyle w:val="6"/>
          <w:rFonts w:hint="default" w:ascii="Arial" w:hAnsi="Arial" w:cs="Arial"/>
        </w:rPr>
        <w:t>mode</w:t>
      </w:r>
      <w:r>
        <w:rPr>
          <w:rFonts w:hint="default" w:ascii="Arial" w:hAnsi="Arial" w:cs="Arial"/>
        </w:rPr>
        <w:t xml:space="preserve"> trong hợp đồng nữa (</w:t>
      </w:r>
      <w:r>
        <w:rPr>
          <w:rStyle w:val="6"/>
          <w:rFonts w:hint="default" w:ascii="Arial" w:hAnsi="Arial" w:cs="Arial"/>
        </w:rPr>
        <w:t>input.Mode</w:t>
      </w:r>
      <w:r>
        <w:rPr>
          <w:rFonts w:hint="default" w:ascii="Arial" w:hAnsi="Arial" w:cs="Arial"/>
        </w:rPr>
        <w:t xml:space="preserve"> phải là </w:t>
      </w:r>
      <w:r>
        <w:rPr>
          <w:rStyle w:val="6"/>
          <w:rFonts w:hint="default" w:ascii="Arial" w:hAnsi="Arial" w:cs="Arial"/>
        </w:rPr>
        <w:t>null</w:t>
      </w:r>
      <w:r>
        <w:rPr>
          <w:rFonts w:hint="default" w:ascii="Arial" w:hAnsi="Arial" w:cs="Arial"/>
        </w:rPr>
        <w:t xml:space="preserve">). Hợp đồng chỉ ghi nhận lộ trình và ghi chú </w:t>
      </w:r>
      <w:r>
        <w:rPr>
          <w:rStyle w:val="5"/>
          <w:rFonts w:hint="default" w:ascii="Arial" w:hAnsi="Arial" w:cs="Arial"/>
        </w:rPr>
        <w:t>"Coordinator quyết định khi lập kế hoạch"</w:t>
      </w:r>
      <w:r>
        <w:rPr>
          <w:rFonts w:hint="default" w:ascii="Arial" w:hAnsi="Arial" w:cs="Arial"/>
        </w:rPr>
        <w:t>.</w:t>
      </w:r>
    </w:p>
    <w:p w14:paraId="7622B7C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Do không còn </w:t>
      </w:r>
      <w:r>
        <w:rPr>
          <w:rStyle w:val="6"/>
          <w:rFonts w:hint="default" w:ascii="Arial" w:hAnsi="Arial" w:cs="Arial"/>
        </w:rPr>
        <w:t>mode</w:t>
      </w:r>
      <w:r>
        <w:rPr>
          <w:rFonts w:hint="default" w:ascii="Arial" w:hAnsi="Arial" w:cs="Arial"/>
        </w:rPr>
        <w:t xml:space="preserve"> cụ thể khi soạn hợp đồng, hàm tính ngày chuẩn bị chuyển sang lấy </w:t>
      </w:r>
      <w:r>
        <w:rPr>
          <w:rStyle w:val="7"/>
          <w:rFonts w:hint="default" w:ascii="Arial" w:hAnsi="Arial" w:cs="Arial"/>
        </w:rPr>
        <w:t>giá trị lớn nhất</w:t>
      </w:r>
      <w:r>
        <w:rPr>
          <w:rFonts w:hint="default" w:ascii="Arial" w:hAnsi="Arial" w:cs="Arial"/>
        </w:rPr>
        <w:t xml:space="preserve"> (</w:t>
      </w:r>
      <w:r>
        <w:rPr>
          <w:rStyle w:val="6"/>
          <w:rFonts w:hint="default" w:ascii="Arial" w:hAnsi="Arial" w:cs="Arial"/>
        </w:rPr>
        <w:t>Max</w:t>
      </w:r>
      <w:r>
        <w:rPr>
          <w:rFonts w:hint="default" w:ascii="Arial" w:hAnsi="Arial" w:cs="Arial"/>
        </w:rPr>
        <w:t>) giữa các mode có thể đi để trừ hao an toàn (</w:t>
      </w:r>
      <w:r>
        <w:rPr>
          <w:rStyle w:val="6"/>
          <w:rFonts w:hint="default" w:ascii="Arial" w:hAnsi="Arial" w:cs="Arial"/>
        </w:rPr>
        <w:t>CatalogService.ContractOptionsAsync</w:t>
      </w:r>
      <w:r>
        <w:rPr>
          <w:rFonts w:hint="default" w:ascii="Arial" w:hAnsi="Arial" w:cs="Arial"/>
        </w:rPr>
        <w:t>).</w:t>
      </w:r>
    </w:p>
    <w:p w14:paraId="5F634F8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Cho phép Manager đề xuất ngày giờ đi/đến </w:t>
      </w:r>
      <w:r>
        <w:rPr>
          <w:rStyle w:val="7"/>
          <w:rFonts w:hint="default" w:ascii="Arial" w:hAnsi="Arial" w:cs="Arial"/>
        </w:rPr>
        <w:t>khác với ngày khách yêu cầu</w:t>
      </w:r>
      <w:r>
        <w:rPr>
          <w:rFonts w:hint="default" w:ascii="Arial" w:hAnsi="Arial" w:cs="Arial"/>
        </w:rPr>
        <w:t xml:space="preserve"> (để linh hoạt thỏa thuận), đồng thời lưu vết lại ngày khách từng yêu cầu vào snapshot (</w:t>
      </w:r>
      <w:r>
        <w:rPr>
          <w:rStyle w:val="6"/>
          <w:rFonts w:hint="default" w:ascii="Arial" w:hAnsi="Arial" w:cs="Arial"/>
        </w:rPr>
        <w:t>RequestedDatesAsync</w:t>
      </w:r>
      <w:r>
        <w:rPr>
          <w:rFonts w:hint="default" w:ascii="Arial" w:hAnsi="Arial" w:cs="Arial"/>
        </w:rPr>
        <w:t>).</w:t>
      </w:r>
    </w:p>
    <w:p w14:paraId="3DC20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EB2D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2. Tác động vào luồng Thanh toán VNPay (</w:t>
      </w:r>
      <w:r>
        <w:rPr>
          <w:rStyle w:val="6"/>
          <w:rFonts w:hint="default" w:ascii="Arial" w:hAnsi="Arial" w:cs="Arial"/>
          <w:b/>
          <w:bCs/>
        </w:rPr>
        <w:t>PaymentService.cs</w:t>
      </w:r>
      <w:r>
        <w:rPr>
          <w:rFonts w:hint="default" w:ascii="Arial" w:hAnsi="Arial" w:cs="Arial"/>
          <w:b/>
          <w:bCs/>
        </w:rPr>
        <w:t>)</w:t>
      </w:r>
    </w:p>
    <w:p w14:paraId="023135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Code cũ của đại ca:</w:t>
      </w:r>
      <w:r>
        <w:rPr>
          <w:rFonts w:hint="default" w:ascii="Arial" w:hAnsi="Arial" w:cs="Arial"/>
        </w:rPr>
        <w:t xml:space="preserve"> </w:t>
      </w:r>
    </w:p>
    <w:p w14:paraId="18E300A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Khi khách bấm thanh toán, tạo mã giao dịch đơn giản dựa trên </w:t>
      </w:r>
      <w:r>
        <w:rPr>
          <w:rStyle w:val="6"/>
          <w:rFonts w:hint="default" w:ascii="Arial" w:hAnsi="Arial" w:cs="Arial"/>
        </w:rPr>
        <w:t>PaymentID</w:t>
      </w:r>
      <w:r>
        <w:rPr>
          <w:rFonts w:hint="default" w:ascii="Arial" w:hAnsi="Arial" w:cs="Arial"/>
        </w:rPr>
        <w:t xml:space="preserve"> (bỏ dấu gạch dưới). Sau đó chỉ trông chờ duy nhất vào Webhook IPN của VNPay gọi về để cập nhật trạng thái </w:t>
      </w:r>
      <w:r>
        <w:rPr>
          <w:rStyle w:val="6"/>
          <w:rFonts w:hint="default" w:ascii="Arial" w:hAnsi="Arial" w:cs="Arial"/>
        </w:rPr>
        <w:t>SUCCESS</w:t>
      </w:r>
      <w:r>
        <w:rPr>
          <w:rFonts w:hint="default" w:ascii="Arial" w:hAnsi="Arial" w:cs="Arial"/>
        </w:rPr>
        <w:t xml:space="preserve"> hoặc </w:t>
      </w:r>
      <w:r>
        <w:rPr>
          <w:rStyle w:val="6"/>
          <w:rFonts w:hint="default" w:ascii="Arial" w:hAnsi="Arial" w:cs="Arial"/>
        </w:rPr>
        <w:t>FAILED</w:t>
      </w:r>
      <w:r>
        <w:rPr>
          <w:rFonts w:hint="default" w:ascii="Arial" w:hAnsi="Arial" w:cs="Arial"/>
        </w:rPr>
        <w:t>.</w:t>
      </w:r>
    </w:p>
    <w:p w14:paraId="2E48BA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Tác động từ thay đổi của Quân:</w:t>
      </w:r>
      <w:r>
        <w:rPr>
          <w:rFonts w:hint="default" w:ascii="Arial" w:hAnsi="Arial" w:cs="Arial"/>
        </w:rPr>
        <w:t xml:space="preserve"> </w:t>
      </w:r>
    </w:p>
    <w:p w14:paraId="58D8BA1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Thêm cơ chế tự động đối soát (Reconciliation):</w:t>
      </w:r>
      <w:r>
        <w:rPr>
          <w:rFonts w:hint="default" w:ascii="Arial" w:hAnsi="Arial" w:cs="Arial"/>
        </w:rPr>
        <w:t xml:space="preserve"> Nếu VNPay bị rớt mạng hoặc IPN không tới được, hệ thống sẽ tự chủ động gọi API sang VNPay để hỏi kết quả (</w:t>
      </w:r>
      <w:r>
        <w:rPr>
          <w:rStyle w:val="6"/>
          <w:rFonts w:hint="default" w:ascii="Arial" w:hAnsi="Arial" w:cs="Arial"/>
        </w:rPr>
        <w:t>ReconcileAsync</w:t>
      </w:r>
      <w:r>
        <w:rPr>
          <w:rFonts w:hint="default" w:ascii="Arial" w:hAnsi="Arial" w:cs="Arial"/>
        </w:rPr>
        <w:t>).</w:t>
      </w:r>
    </w:p>
    <w:p w14:paraId="05AEE84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Tránh lỗi trùng mã giao dịch:</w:t>
      </w:r>
      <w:r>
        <w:rPr>
          <w:rFonts w:hint="default" w:ascii="Arial" w:hAnsi="Arial" w:cs="Arial"/>
        </w:rPr>
        <w:t xml:space="preserve"> Mã </w:t>
      </w:r>
      <w:r>
        <w:rPr>
          <w:rStyle w:val="6"/>
          <w:rFonts w:hint="default" w:ascii="Arial" w:hAnsi="Arial" w:cs="Arial"/>
        </w:rPr>
        <w:t>vnp_TxnRef</w:t>
      </w:r>
      <w:r>
        <w:rPr>
          <w:rFonts w:hint="default" w:ascii="Arial" w:hAnsi="Arial" w:cs="Arial"/>
        </w:rPr>
        <w:t xml:space="preserve"> được ghép thêm timestamp </w:t>
      </w:r>
      <w:r>
        <w:rPr>
          <w:rStyle w:val="6"/>
          <w:rFonts w:hint="default" w:ascii="Arial" w:hAnsi="Arial" w:cs="Arial"/>
        </w:rPr>
        <w:t>yyyyMMddHHmmss</w:t>
      </w:r>
      <w:r>
        <w:rPr>
          <w:rFonts w:hint="default" w:ascii="Arial" w:hAnsi="Arial" w:cs="Arial"/>
        </w:rPr>
        <w:t xml:space="preserve">. Nhờ đó nếu đại ca reset database mà mã </w:t>
      </w:r>
      <w:r>
        <w:rPr>
          <w:rStyle w:val="6"/>
          <w:rFonts w:hint="default" w:ascii="Arial" w:hAnsi="Arial" w:cs="Arial"/>
        </w:rPr>
        <w:t>PAYMENT_001</w:t>
      </w:r>
      <w:r>
        <w:rPr>
          <w:rFonts w:hint="default" w:ascii="Arial" w:hAnsi="Arial" w:cs="Arial"/>
        </w:rPr>
        <w:t xml:space="preserve"> bị sinh lại thì VNPay vẫn nhận là giao dịch mới, không bị lỗi </w:t>
      </w:r>
      <w:r>
        <w:rPr>
          <w:rStyle w:val="5"/>
          <w:rFonts w:hint="default" w:ascii="Arial" w:hAnsi="Arial" w:cs="Arial"/>
        </w:rPr>
        <w:t>"Mã giao dịch đã tồn tại"</w:t>
      </w:r>
      <w:r>
        <w:rPr>
          <w:rFonts w:hint="default" w:ascii="Arial" w:hAnsi="Arial" w:cs="Arial"/>
        </w:rPr>
        <w:t>.</w:t>
      </w:r>
    </w:p>
    <w:p w14:paraId="5EF9870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Bổ sung quyền cho Manager:</w:t>
      </w:r>
      <w:r>
        <w:rPr>
          <w:rFonts w:hint="default" w:ascii="Arial" w:hAnsi="Arial" w:cs="Arial"/>
        </w:rPr>
        <w:t xml:space="preserve"> Manager có thêm nút/API hủy các giao dịch bị kẹt quá hạn ở cổng VNPay (</w:t>
      </w:r>
      <w:r>
        <w:rPr>
          <w:rStyle w:val="6"/>
          <w:rFonts w:hint="default" w:ascii="Arial" w:hAnsi="Arial" w:cs="Arial"/>
        </w:rPr>
        <w:t>CancelAsync</w:t>
      </w:r>
      <w:r>
        <w:rPr>
          <w:rFonts w:hint="default" w:ascii="Arial" w:hAnsi="Arial" w:cs="Arial"/>
        </w:rPr>
        <w:t>).</w:t>
      </w:r>
    </w:p>
    <w:p w14:paraId="0155D1E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Ảnh hưởng tới file cũ:</w:t>
      </w:r>
      <w:r>
        <w:rPr>
          <w:rFonts w:hint="default" w:ascii="Arial" w:hAnsi="Arial" w:cs="Arial"/>
        </w:rPr>
        <w:t xml:space="preserve"> Cần inject thêm interface </w:t>
      </w:r>
      <w:r>
        <w:rPr>
          <w:rStyle w:val="6"/>
          <w:rFonts w:hint="default" w:ascii="Arial" w:hAnsi="Arial" w:cs="Arial"/>
        </w:rPr>
        <w:t>IGatewayQuery? query</w:t>
      </w:r>
      <w:r>
        <w:rPr>
          <w:rFonts w:hint="default" w:ascii="Arial" w:hAnsi="Arial" w:cs="Arial"/>
        </w:rPr>
        <w:t xml:space="preserve"> vào constructor của </w:t>
      </w:r>
      <w:r>
        <w:rPr>
          <w:rStyle w:val="6"/>
          <w:rFonts w:hint="default" w:ascii="Arial" w:hAnsi="Arial" w:cs="Arial"/>
        </w:rPr>
        <w:t>PaymentService</w:t>
      </w:r>
      <w:r>
        <w:rPr>
          <w:rFonts w:hint="default" w:ascii="Arial" w:hAnsi="Arial" w:cs="Arial"/>
        </w:rPr>
        <w:t>.</w:t>
      </w:r>
    </w:p>
    <w:p w14:paraId="32E3A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BB51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3. Tác động vào Quản lý &amp; Giữ chỗ Ngựa (</w:t>
      </w:r>
      <w:r>
        <w:rPr>
          <w:rStyle w:val="6"/>
          <w:rFonts w:hint="default" w:ascii="Arial" w:hAnsi="Arial" w:cs="Arial"/>
          <w:b/>
          <w:bCs/>
        </w:rPr>
        <w:t>HorseBookingRules</w:t>
      </w:r>
      <w:r>
        <w:rPr>
          <w:rFonts w:hint="default" w:ascii="Arial" w:hAnsi="Arial" w:cs="Arial"/>
          <w:b/>
          <w:bCs/>
        </w:rPr>
        <w:t xml:space="preserve">, </w:t>
      </w:r>
      <w:r>
        <w:rPr>
          <w:rStyle w:val="6"/>
          <w:rFonts w:hint="default" w:ascii="Arial" w:hAnsi="Arial" w:cs="Arial"/>
          <w:b/>
          <w:bCs/>
        </w:rPr>
        <w:t>HorseService.cs</w:t>
      </w:r>
      <w:r>
        <w:rPr>
          <w:rFonts w:hint="default" w:ascii="Arial" w:hAnsi="Arial" w:cs="Arial"/>
          <w:b/>
          <w:bCs/>
        </w:rPr>
        <w:t xml:space="preserve">, </w:t>
      </w:r>
      <w:r>
        <w:rPr>
          <w:rStyle w:val="6"/>
          <w:rFonts w:hint="default" w:ascii="Arial" w:hAnsi="Arial" w:cs="Arial"/>
          <w:b/>
          <w:bCs/>
        </w:rPr>
        <w:t>RequestService.cs</w:t>
      </w:r>
      <w:r>
        <w:rPr>
          <w:rFonts w:hint="default" w:ascii="Arial" w:hAnsi="Arial" w:cs="Arial"/>
          <w:b/>
          <w:bCs/>
        </w:rPr>
        <w:t>)</w:t>
      </w:r>
    </w:p>
    <w:p w14:paraId="2AF597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Code cũ của đại ca:</w:t>
      </w:r>
      <w:r>
        <w:rPr>
          <w:rFonts w:hint="default" w:ascii="Arial" w:hAnsi="Arial" w:cs="Arial"/>
        </w:rPr>
        <w:t xml:space="preserve"> </w:t>
      </w:r>
    </w:p>
    <w:p w14:paraId="5D11BC8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Kiểm tra trùng lịch ngựa bằng các đoạn query LINQ viết rải rác trực tiếp ở từng Service (</w:t>
      </w:r>
      <w:r>
        <w:rPr>
          <w:rStyle w:val="6"/>
          <w:rFonts w:hint="default" w:ascii="Arial" w:hAnsi="Arial" w:cs="Arial"/>
        </w:rPr>
        <w:t>RequestService</w:t>
      </w:r>
      <w:r>
        <w:rPr>
          <w:rFonts w:hint="default" w:ascii="Arial" w:hAnsi="Arial" w:cs="Arial"/>
        </w:rPr>
        <w:t xml:space="preserve">, </w:t>
      </w:r>
      <w:r>
        <w:rPr>
          <w:rStyle w:val="6"/>
          <w:rFonts w:hint="default" w:ascii="Arial" w:hAnsi="Arial" w:cs="Arial"/>
        </w:rPr>
        <w:t>HorseService</w:t>
      </w:r>
      <w:r>
        <w:rPr>
          <w:rFonts w:hint="default" w:ascii="Arial" w:hAnsi="Arial" w:cs="Arial"/>
        </w:rPr>
        <w:t xml:space="preserve">, </w:t>
      </w:r>
      <w:r>
        <w:rPr>
          <w:rStyle w:val="6"/>
          <w:rFonts w:hint="default" w:ascii="Arial" w:hAnsi="Arial" w:cs="Arial"/>
        </w:rPr>
        <w:t>HorseAvailabilityService</w:t>
      </w:r>
      <w:r>
        <w:rPr>
          <w:rFonts w:hint="default" w:ascii="Arial" w:hAnsi="Arial" w:cs="Arial"/>
        </w:rPr>
        <w:t>).</w:t>
      </w:r>
    </w:p>
    <w:p w14:paraId="36899D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Tác động từ thay đổi của Quân:</w:t>
      </w:r>
      <w:r>
        <w:rPr>
          <w:rFonts w:hint="default" w:ascii="Arial" w:hAnsi="Arial" w:cs="Arial"/>
        </w:rPr>
        <w:t xml:space="preserve"> </w:t>
      </w:r>
    </w:p>
    <w:p w14:paraId="47BC298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Gom toàn bộ logic kiểm tra lịch ngựa bận/rảnh về class dùng chung là </w:t>
      </w:r>
      <w:r>
        <w:rPr>
          <w:rStyle w:val="6"/>
          <w:rFonts w:hint="default" w:ascii="Arial" w:hAnsi="Arial" w:cs="Arial"/>
        </w:rPr>
        <w:t>HorseBookingRules.cs</w:t>
      </w:r>
      <w:r>
        <w:rPr>
          <w:rFonts w:hint="default" w:ascii="Arial" w:hAnsi="Arial" w:cs="Arial"/>
        </w:rPr>
        <w:t>.</w:t>
      </w:r>
    </w:p>
    <w:p w14:paraId="2F1FB8F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Trước khi Manager Publish hợp đồng hoặc lưu nháp, hệ thống gọi thêm hàm </w:t>
      </w:r>
      <w:r>
        <w:rPr>
          <w:rStyle w:val="6"/>
          <w:rFonts w:hint="default" w:ascii="Arial" w:hAnsi="Arial" w:cs="Arial"/>
        </w:rPr>
        <w:t>RequireHorsesFreeAsync()</w:t>
      </w:r>
      <w:r>
        <w:rPr>
          <w:rFonts w:hint="default" w:ascii="Arial" w:hAnsi="Arial" w:cs="Arial"/>
        </w:rPr>
        <w:t xml:space="preserve"> để đảm bảo ngựa không bị trùng lịch với hợp đồng khác đã chốt.</w:t>
      </w:r>
    </w:p>
    <w:p w14:paraId="1F81527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Tách biệt rõ trạng thái: Nếu yêu cầu bị trả về bổ sung hồ sơ (</w:t>
      </w:r>
      <w:r>
        <w:rPr>
          <w:rStyle w:val="6"/>
          <w:rFonts w:hint="default" w:ascii="Arial" w:hAnsi="Arial" w:cs="Arial"/>
        </w:rPr>
        <w:t>CHANGES_REQUESTED</w:t>
      </w:r>
      <w:r>
        <w:rPr>
          <w:rFonts w:hint="default" w:ascii="Arial" w:hAnsi="Arial" w:cs="Arial"/>
        </w:rPr>
        <w:t>), khách hàng vẫn được phép sửa thông tin hồ sơ ngựa mà không bị chặn báo lỗi "ngựa đang trong chuyến".</w:t>
      </w:r>
    </w:p>
    <w:p w14:paraId="18460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DA29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4. Tác động vào Dữ liệu đầu vào / Hiển thị (</w:t>
      </w:r>
      <w:r>
        <w:rPr>
          <w:rStyle w:val="6"/>
          <w:rFonts w:hint="default" w:ascii="Arial" w:hAnsi="Arial" w:cs="Arial"/>
          <w:b/>
          <w:bCs/>
        </w:rPr>
        <w:t>DTOs</w:t>
      </w:r>
      <w:r>
        <w:rPr>
          <w:rFonts w:hint="default" w:ascii="Arial" w:hAnsi="Arial" w:cs="Arial"/>
          <w:b/>
          <w:bCs/>
        </w:rPr>
        <w:t xml:space="preserve"> &amp; </w:t>
      </w:r>
      <w:r>
        <w:rPr>
          <w:rStyle w:val="6"/>
          <w:rFonts w:hint="default" w:ascii="Arial" w:hAnsi="Arial" w:cs="Arial"/>
          <w:b/>
          <w:bCs/>
        </w:rPr>
        <w:t>Mappers</w:t>
      </w:r>
      <w:r>
        <w:rPr>
          <w:rFonts w:hint="default" w:ascii="Arial" w:hAnsi="Arial" w:cs="Arial"/>
          <w:b/>
          <w:bCs/>
        </w:rPr>
        <w:t>)</w:t>
      </w:r>
    </w:p>
    <w:p w14:paraId="25BB5A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HorseInput.cs</w:t>
      </w:r>
      <w:r>
        <w:rPr>
          <w:rStyle w:val="7"/>
          <w:rFonts w:hint="default" w:ascii="Arial" w:hAnsi="Arial" w:cs="Arial"/>
        </w:rPr>
        <w:t xml:space="preserve"> &amp; </w:t>
      </w:r>
      <w:r>
        <w:rPr>
          <w:rStyle w:val="6"/>
          <w:rFonts w:hint="default" w:ascii="Arial" w:hAnsi="Arial" w:cs="Arial"/>
        </w:rPr>
        <w:t>HorseMapper.cs</w:t>
      </w:r>
      <w:r>
        <w:rPr>
          <w:rStyle w:val="7"/>
          <w:rFonts w:hint="default" w:ascii="Arial" w:hAnsi="Arial" w:cs="Arial"/>
        </w:rPr>
        <w:t>:</w:t>
      </w:r>
      <w:r>
        <w:rPr>
          <w:rFonts w:hint="default" w:ascii="Arial" w:hAnsi="Arial" w:cs="Arial"/>
        </w:rPr>
        <w:t xml:space="preserve"> </w:t>
      </w:r>
    </w:p>
    <w:p w14:paraId="74C5652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Quân thêm trường </w:t>
      </w:r>
      <w:r>
        <w:rPr>
          <w:rStyle w:val="6"/>
          <w:rFonts w:hint="default" w:ascii="Arial" w:hAnsi="Arial" w:cs="Arial"/>
        </w:rPr>
        <w:t>conditions</w:t>
      </w:r>
      <w:r>
        <w:rPr>
          <w:rFonts w:hint="default" w:ascii="Arial" w:hAnsi="Arial" w:cs="Arial"/>
        </w:rPr>
        <w:t xml:space="preserve"> song song với </w:t>
      </w:r>
      <w:r>
        <w:rPr>
          <w:rStyle w:val="6"/>
          <w:rFonts w:hint="default" w:ascii="Arial" w:hAnsi="Arial" w:cs="Arial"/>
        </w:rPr>
        <w:t>healthNotes</w:t>
      </w:r>
      <w:r>
        <w:rPr>
          <w:rFonts w:hint="default" w:ascii="Arial" w:hAnsi="Arial" w:cs="Arial"/>
        </w:rPr>
        <w:t xml:space="preserve"> (tình trạng sức khỏe / bệnh lý của ngựa). Code cũ của đại ca nếu gọi </w:t>
      </w:r>
      <w:r>
        <w:rPr>
          <w:rStyle w:val="6"/>
          <w:rFonts w:hint="default" w:ascii="Arial" w:hAnsi="Arial" w:cs="Arial"/>
        </w:rPr>
        <w:t>healthNotes</w:t>
      </w:r>
      <w:r>
        <w:rPr>
          <w:rFonts w:hint="default" w:ascii="Arial" w:hAnsi="Arial" w:cs="Arial"/>
        </w:rPr>
        <w:t xml:space="preserve"> thì vẫn chạy bình thường vì Quân dùng fallback: </w:t>
      </w:r>
      <w:r>
        <w:rPr>
          <w:rStyle w:val="6"/>
          <w:rFonts w:hint="default" w:ascii="Arial" w:hAnsi="Arial" w:cs="Arial"/>
        </w:rPr>
        <w:t>Conditions ?? HealthNotes ?? ""</w:t>
      </w:r>
      <w:r>
        <w:rPr>
          <w:rFonts w:hint="default" w:ascii="Arial" w:hAnsi="Arial" w:cs="Arial"/>
        </w:rPr>
        <w:t>.</w:t>
      </w:r>
    </w:p>
    <w:p w14:paraId="6FCB12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RequestMapper.cs</w:t>
      </w:r>
      <w:r>
        <w:rPr>
          <w:rStyle w:val="7"/>
          <w:rFonts w:hint="default" w:ascii="Arial" w:hAnsi="Arial" w:cs="Arial"/>
        </w:rPr>
        <w:t>:</w:t>
      </w:r>
      <w:r>
        <w:rPr>
          <w:rFonts w:hint="default" w:ascii="Arial" w:hAnsi="Arial" w:cs="Arial"/>
        </w:rPr>
        <w:t xml:space="preserve"> </w:t>
      </w:r>
    </w:p>
    <w:p w14:paraId="608A2FF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Thêm trường </w:t>
      </w:r>
      <w:r>
        <w:rPr>
          <w:rStyle w:val="6"/>
          <w:rFonts w:hint="default" w:ascii="Arial" w:hAnsi="Arial" w:cs="Arial"/>
        </w:rPr>
        <w:t>rejectionReason</w:t>
      </w:r>
      <w:r>
        <w:rPr>
          <w:rFonts w:hint="default" w:ascii="Arial" w:hAnsi="Arial" w:cs="Arial"/>
        </w:rPr>
        <w:t xml:space="preserve"> trong view trả về, lấy từ </w:t>
      </w:r>
      <w:r>
        <w:rPr>
          <w:rStyle w:val="6"/>
          <w:rFonts w:hint="default" w:ascii="Arial" w:hAnsi="Arial" w:cs="Arial"/>
        </w:rPr>
        <w:t>ManagerNotes</w:t>
      </w:r>
      <w:r>
        <w:rPr>
          <w:rFonts w:hint="default" w:ascii="Arial" w:hAnsi="Arial" w:cs="Arial"/>
        </w:rPr>
        <w:t xml:space="preserve"> khi đơn bị từ chối, giúp Frontend hiển thị lý do từ chối rõ ràng cho khách xem.</w:t>
      </w:r>
    </w:p>
    <w:p w14:paraId="7105A54C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911E0"/>
    <w:multiLevelType w:val="multilevel"/>
    <w:tmpl w:val="98D91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89B5A7"/>
    <w:multiLevelType w:val="multilevel"/>
    <w:tmpl w:val="A489B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7D222C"/>
    <w:multiLevelType w:val="multilevel"/>
    <w:tmpl w:val="C37D2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446BF98"/>
    <w:multiLevelType w:val="multilevel"/>
    <w:tmpl w:val="4446B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C5694"/>
    <w:rsid w:val="074C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2026-10-30T09:40:00Z</dcterms:created>
  <dc:creator>Truong Bruh</dc:creator>
  <cp:lastModifiedBy>Truong Bruh</cp:lastModifiedBy>
  <dcterms:modified xsi:type="dcterms:W3CDTF">2026-10-30T09:41:06Z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9B3CCC189E04405FB868445298BBDEB4_11</vt:lpwstr>
  </property>
  <property fmtid="{D5CDD505-2E9C-101B-9397-08002B2CF9AE}" pid="4" name="KSOTemplateDocerSaveRecord">
    <vt:lpwstr>eyJoZGlkIjoiOGYzNjAxZmIwMDNmZDg5M2U4YzUxOGI2ZWJjMjdiYmUiLCJ1c2VySWQiOiIxMzkyMjc0NjI0MDQxIn0=</vt:lpwstr>
  </property>
</Properties>
</file>